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 </w:t>
      </w:r>
    </w:p>
    <w:p>
      <w:pPr>
        <w:pStyle w:val="BodyText"/>
      </w:pPr>
      <w:r>
        <w:t xml:space="preserve"> </w:t>
      </w:r>
    </w:p>
    <w:bookmarkStart w:id="20" w:name="title"/>
    <w:p>
      <w:pPr>
        <w:pStyle w:val="Heading1"/>
      </w:pPr>
      <w:r>
        <w:t xml:space="preserve">Creación de Gráficos con TikZ en LaTeX: Guía Práctica para Visualización</w:t>
      </w:r>
    </w:p>
    <w:p>
      <w:pPr>
        <w:pStyle w:val="Author"/>
      </w:pPr>
      <w:r>
        <w:t xml:space="preserve"> </w:t>
      </w:r>
    </w:p>
    <w:p>
      <w:pPr>
        <w:pStyle w:val="Author"/>
      </w:pPr>
      <w:r>
        <w:t xml:space="preserve">Edison Achalma</w:t>
      </w:r>
    </w:p>
    <w:p>
      <w:pPr>
        <w:pStyle w:val="Author"/>
      </w:pPr>
      <w:r>
        <w:t xml:space="preserve">Escuela Profesional de Economía, Universidad Nacional de San Cristóbal de Huamanga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bookmarkEnd w:id="20"/>
    <w:bookmarkStart w:id="24" w:name="author-note"/>
    <w:p>
      <w:pPr>
        <w:pStyle w:val="Heading1"/>
      </w:pPr>
      <w:r>
        <w:t xml:space="preserve">Nota de Autores</w:t>
      </w:r>
    </w:p>
    <w:p>
      <w:pPr>
        <w:pStyle w:val="FirstParagraph"/>
      </w:pPr>
      <w:r>
        <w:t xml:space="preserve">Edison Achalma</w:t>
      </w:r>
      <w:r>
        <w:t xml:space="preserve"> </w:t>
      </w:r>
      <w:bookmarkStart w:id="21" w:name="orchid"/>
      <w:r>
        <w:t xml:space="preserve">Orcid ID Logo: A green circle with white letters ID</w:t>
      </w:r>
      <w:bookmarkEnd w:id="21"/>
      <w:r>
        <w:t xml:space="preserve"> </w:t>
      </w:r>
      <w:hyperlink r:id="rId22">
        <w:r>
          <w:rPr>
            <w:rStyle w:val="Hyperlink"/>
          </w:rPr>
          <w:t xml:space="preserve">https://orcid.org/0000-0001-6996-3364</w:t>
        </w:r>
      </w:hyperlink>
    </w:p>
    <w:p>
      <w:pPr>
        <w:pStyle w:val="BodyText"/>
      </w:pPr>
      <w:r>
        <w:t xml:space="preserve">El autor no tiene conflictos de interés que revelar.</w:t>
      </w:r>
    </w:p>
    <w:p>
      <w:pPr>
        <w:pStyle w:val="BodyText"/>
      </w:pPr>
      <w:r>
        <w:t xml:space="preserve">Los roles de autor se clasificaron utilizando la taxonomía de roles de colaborador (CRediT; https://credit.niso.org/) de la siguiente manera: </w:t>
      </w:r>
      <w:r>
        <w:rPr>
          <w:i/>
          <w:iCs/>
        </w:rPr>
        <w:t xml:space="preserve">Edison Achalma</w:t>
      </w:r>
      <w:r>
        <w:rPr>
          <w:b/>
          <w:bCs/>
        </w:rPr>
        <w:t xml:space="preserve">: </w:t>
      </w:r>
      <w:r>
        <w:t xml:space="preserve">conceptualización y redacción</w:t>
      </w:r>
    </w:p>
    <w:p>
      <w:pPr>
        <w:pStyle w:val="BodyText"/>
      </w:pPr>
      <w:r>
        <w:t xml:space="preserve">La correspondencia relativa a este artículo debe dirigirse a Edison Achalma, Escuela Profesional de Economía, Universidad Nacional de San Cristóbal de Huamanga, Ayacucho, AYA, Perú, Email:</w:t>
      </w:r>
      <w:r>
        <w:t xml:space="preserve"> </w:t>
      </w:r>
      <w:hyperlink r:id="rId23">
        <w:r>
          <w:rPr>
            <w:rStyle w:val="Hyperlink"/>
          </w:rPr>
          <w:t xml:space="preserve">elmer.achalma.09@unsch.edu.pe</w:t>
        </w:r>
      </w:hyperlink>
    </w:p>
    <w:p>
      <w:r>
        <w:br w:type="page"/>
      </w:r>
    </w:p>
    <w:bookmarkEnd w:id="24"/>
    <w:bookmarkStart w:id="25" w:name="abstract"/>
    <w:p>
      <w:pPr>
        <w:pStyle w:val="Heading1"/>
      </w:pPr>
      <w:r>
        <w:t xml:space="preserve">Resumen</w:t>
      </w:r>
    </w:p>
    <w:p>
      <w:pPr>
        <w:pStyle w:val="FirstParagraph"/>
      </w:pPr>
      <w:r>
        <w:rPr>
          <w:i/>
          <w:iCs/>
        </w:rPr>
        <w:t xml:space="preserve">Palabras clave</w:t>
      </w:r>
      <w:r>
        <w:t xml:space="preserve">: keyword1, keyword2</w:t>
      </w:r>
    </w:p>
    <w:p>
      <w:r>
        <w:br w:type="page"/>
      </w:r>
    </w:p>
    <w:bookmarkEnd w:id="25"/>
    <w:bookmarkStart w:id="26" w:name="firstheader"/>
    <w:p>
      <w:pPr>
        <w:pStyle w:val="Heading1"/>
      </w:pPr>
      <w:r>
        <w:t xml:space="preserve">Creación de Gráficos con TikZ en LaTeX: Guía Práctica para Visualización</w:t>
      </w:r>
    </w:p>
    <w:p>
      <w:pPr>
        <w:pStyle w:val="FirstParagraph"/>
      </w:pPr>
      <w:r>
        <w:t xml:space="preserve">Este artículo está actualmente en proceso de edición, y todas las secciones serán ampliadas y refinadas en futuras revisiones.</w:t>
      </w:r>
    </w:p>
    <w:bookmarkEnd w:id="26"/>
    <w:bookmarkStart w:id="39" w:name="publicaciones-similares"/>
    <w:p>
      <w:pPr>
        <w:pStyle w:val="Heading1"/>
      </w:pPr>
      <w:r>
        <w:t xml:space="preserve">1. Publicaciones Similares</w:t>
      </w:r>
    </w:p>
    <w:p>
      <w:pPr>
        <w:pStyle w:val="FirstParagraph"/>
      </w:pPr>
      <w:r>
        <w:t xml:space="preserve">Si te interesó este artículo, te recomendamos que explores otros blogs y recursos relacionados que pueden ampliar tus conocimientos. Aquí te dejo algunas sugerencias:</w:t>
      </w:r>
    </w:p>
    <w:p>
      <w:pPr>
        <w:pStyle w:val="Compact"/>
        <w:numPr>
          <w:ilvl w:val="0"/>
          <w:numId w:val="1001"/>
        </w:numPr>
      </w:pPr>
      <w:hyperlink r:id="rId27"/>
      <w:r>
        <w:t xml:space="preserve"> </w:t>
      </w:r>
      <w:hyperlink r:id="rId28">
        <w:r>
          <w:rPr>
            <w:rStyle w:val="Hyperlink"/>
          </w:rPr>
          <w:t xml:space="preserve">01 Introduccion Al Latex</w:t>
        </w:r>
      </w:hyperlink>
    </w:p>
    <w:p>
      <w:pPr>
        <w:pStyle w:val="Compact"/>
        <w:numPr>
          <w:ilvl w:val="0"/>
          <w:numId w:val="1001"/>
        </w:numPr>
      </w:pPr>
      <w:hyperlink r:id="rId29"/>
      <w:r>
        <w:t xml:space="preserve"> </w:t>
      </w:r>
      <w:hyperlink r:id="rId30">
        <w:r>
          <w:rPr>
            <w:rStyle w:val="Hyperlink"/>
          </w:rPr>
          <w:t xml:space="preserve">02 Latex Y Matematica</w:t>
        </w:r>
      </w:hyperlink>
    </w:p>
    <w:p>
      <w:pPr>
        <w:pStyle w:val="Compact"/>
        <w:numPr>
          <w:ilvl w:val="0"/>
          <w:numId w:val="1001"/>
        </w:numPr>
      </w:pPr>
      <w:hyperlink r:id="rId31"/>
      <w:r>
        <w:t xml:space="preserve"> </w:t>
      </w:r>
      <w:hyperlink r:id="rId32">
        <w:r>
          <w:rPr>
            <w:rStyle w:val="Hyperlink"/>
          </w:rPr>
          <w:t xml:space="preserve">03 Latex Como Editor De Texto</w:t>
        </w:r>
      </w:hyperlink>
    </w:p>
    <w:p>
      <w:pPr>
        <w:pStyle w:val="Compact"/>
        <w:numPr>
          <w:ilvl w:val="0"/>
          <w:numId w:val="1001"/>
        </w:numPr>
      </w:pPr>
      <w:hyperlink r:id="rId33"/>
      <w:r>
        <w:t xml:space="preserve"> </w:t>
      </w:r>
      <w:hyperlink r:id="rId34">
        <w:r>
          <w:rPr>
            <w:rStyle w:val="Hyperlink"/>
          </w:rPr>
          <w:t xml:space="preserve">04 Latex Y Referencias</w:t>
        </w:r>
      </w:hyperlink>
    </w:p>
    <w:p>
      <w:pPr>
        <w:pStyle w:val="Compact"/>
        <w:numPr>
          <w:ilvl w:val="0"/>
          <w:numId w:val="1001"/>
        </w:numPr>
      </w:pPr>
      <w:hyperlink r:id="rId35"/>
      <w:r>
        <w:t xml:space="preserve"> </w:t>
      </w:r>
      <w:hyperlink r:id="rId36">
        <w:r>
          <w:rPr>
            <w:rStyle w:val="Hyperlink"/>
          </w:rPr>
          <w:t xml:space="preserve">05 Presentaciones En Beamer</w:t>
        </w:r>
      </w:hyperlink>
    </w:p>
    <w:p>
      <w:pPr>
        <w:pStyle w:val="Compact"/>
        <w:numPr>
          <w:ilvl w:val="0"/>
          <w:numId w:val="1001"/>
        </w:numPr>
      </w:pPr>
      <w:hyperlink r:id="rId37"/>
      <w:r>
        <w:t xml:space="preserve"> </w:t>
      </w:r>
      <w:hyperlink r:id="rId38">
        <w:r>
          <w:rPr>
            <w:rStyle w:val="Hyperlink"/>
          </w:rPr>
          <w:t xml:space="preserve">06 Tikz</w:t>
        </w:r>
      </w:hyperlink>
    </w:p>
    <w:p>
      <w:pPr>
        <w:pStyle w:val="FirstParagraph"/>
      </w:pPr>
      <w:r>
        <w:t xml:space="preserve">Esperamos que encuentres estas publicaciones igualmente interesantes y útiles. ¡Disfruta de la lectura!</w:t>
      </w:r>
    </w:p>
    <w:bookmarkEnd w:id="39"/>
    <w:sectPr w:rsidR="007868AB" w:rsidRPr="005528B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A8A7EE" w14:textId="77777777" w:rsidR="00BB5C76" w:rsidRDefault="00BB5C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12C7AE" w14:textId="77777777" w:rsidR="00BB5C76" w:rsidRDefault="00BB5C7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C4098C" w14:textId="77777777" w:rsidR="00BB5C76" w:rsidRDefault="00BB5C76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3BB696" w14:textId="77777777" w:rsidR="00BB5C76" w:rsidRDefault="00BB5C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0AA480" w14:textId="7EF1670F" w:rsidR="00340B9E" w:rsidRPr="000D23CF" w:rsidRDefault="00000000" w:rsidP="000D23CF">
    <w:pPr>
      <w:tabs>
        <w:tab w:val="right" w:pos="9360"/>
      </w:tabs>
    </w:pPr>
    <w:sdt>
      <w:sdtPr>
        <w:alias w:val="Comments"/>
        <w:tag w:val=""/>
        <w:id w:val="411821190"/>
        <w:placeholder>
          <w:docPart w:val="0C02FC99099648D19246354A6487E13A"/>
        </w:placeholder>
        <w:showingPlcHdr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BB5C76" w:rsidRPr="00361F1C">
          <w:rPr>
            <w:rStyle w:val="PlaceholderText"/>
          </w:rPr>
          <w:t>[Comments]</w:t>
        </w:r>
      </w:sdtContent>
    </w:sdt>
    <w:r w:rsidR="000D23CF">
      <w:tab/>
    </w:r>
    <w:r w:rsidR="000D23CF">
      <w:fldChar w:fldCharType="begin"/>
    </w:r>
    <w:r w:rsidR="000D23CF">
      <w:instrText xml:space="preserve"> PAGE   \* MERGEFORMAT </w:instrText>
    </w:r>
    <w:r w:rsidR="000D23CF">
      <w:fldChar w:fldCharType="separate"/>
    </w:r>
    <w:r w:rsidR="000D23CF">
      <w:rPr>
        <w:noProof/>
      </w:rPr>
      <w:t>1</w:t>
    </w:r>
    <w:r w:rsidR="000D23CF">
      <w:rPr>
        <w:noProof/>
      </w:rPr>
      <w:fldChar w:fldCharType="end"/>
    </w:r>
  </w:p>
  <w:p w14:paraId="0B6AFBF4" w14:textId="77777777" w:rsidR="00340B9E" w:rsidRDefault="00340B9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5E26B0" w14:textId="77777777" w:rsidR="00BB5C76" w:rsidRDefault="00BB5C76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FFFFFF7C"/>
    <w:multiLevelType w:val="singleLevel"/>
    <w:tmpl w:val="631A5F2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8AA8C72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0A3E2FDE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C147E6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839682B4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E2128A1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D18C86D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5E97E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3550972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8C8C9D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5D1079BE"/>
    <w:multiLevelType w:val="hybridMultilevel"/>
    <w:tmpl w:val="589A61B8"/>
    <w:lvl w:ilvl="0" w:tplc="2A80B848">
      <w:start w:val="1"/>
      <w:numFmt w:val="decimal"/>
      <w:pStyle w:val="APAEnumerated"/>
      <w:lvlText w:val="%1."/>
      <w:lvlJc w:val="left"/>
      <w:pPr>
        <w:ind w:hanging="360" w:left="36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080"/>
      </w:pPr>
    </w:lvl>
    <w:lvl w:ilvl="2" w:tentative="1" w:tplc="0409001B">
      <w:start w:val="1"/>
      <w:numFmt w:val="lowerRoman"/>
      <w:lvlText w:val="%3."/>
      <w:lvlJc w:val="right"/>
      <w:pPr>
        <w:ind w:hanging="180" w:left="1800"/>
      </w:pPr>
    </w:lvl>
    <w:lvl w:ilvl="3" w:tentative="1" w:tplc="0409000F">
      <w:start w:val="1"/>
      <w:numFmt w:val="decimal"/>
      <w:lvlText w:val="%4."/>
      <w:lvlJc w:val="left"/>
      <w:pPr>
        <w:ind w:hanging="360" w:left="2520"/>
      </w:pPr>
    </w:lvl>
    <w:lvl w:ilvl="4" w:tentative="1" w:tplc="04090019">
      <w:start w:val="1"/>
      <w:numFmt w:val="lowerLetter"/>
      <w:lvlText w:val="%5."/>
      <w:lvlJc w:val="left"/>
      <w:pPr>
        <w:ind w:hanging="360" w:left="3240"/>
      </w:pPr>
    </w:lvl>
    <w:lvl w:ilvl="5" w:tentative="1" w:tplc="0409001B">
      <w:start w:val="1"/>
      <w:numFmt w:val="lowerRoman"/>
      <w:lvlText w:val="%6."/>
      <w:lvlJc w:val="right"/>
      <w:pPr>
        <w:ind w:hanging="180" w:left="3960"/>
      </w:pPr>
    </w:lvl>
    <w:lvl w:ilvl="6" w:tentative="1" w:tplc="0409000F">
      <w:start w:val="1"/>
      <w:numFmt w:val="decimal"/>
      <w:lvlText w:val="%7."/>
      <w:lvlJc w:val="left"/>
      <w:pPr>
        <w:ind w:hanging="360" w:left="4680"/>
      </w:pPr>
    </w:lvl>
    <w:lvl w:ilvl="7" w:tentative="1" w:tplc="04090019">
      <w:start w:val="1"/>
      <w:numFmt w:val="lowerLetter"/>
      <w:lvlText w:val="%8."/>
      <w:lvlJc w:val="left"/>
      <w:pPr>
        <w:ind w:hanging="360" w:left="5400"/>
      </w:pPr>
    </w:lvl>
    <w:lvl w:ilvl="8" w:tentative="1" w:tplc="0409001B">
      <w:start w:val="1"/>
      <w:numFmt w:val="lowerRoman"/>
      <w:lvlText w:val="%9."/>
      <w:lvlJc w:val="right"/>
      <w:pPr>
        <w:ind w:hanging="180" w:left="612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16cid:durableId="423961382" w:numId="1">
    <w:abstractNumId w:val="10"/>
  </w:num>
  <w:num w16cid:durableId="1687557963" w:numId="2">
    <w:abstractNumId w:val="9"/>
  </w:num>
  <w:num w16cid:durableId="1037200209" w:numId="3">
    <w:abstractNumId w:val="7"/>
  </w:num>
  <w:num w16cid:durableId="1834566650" w:numId="4">
    <w:abstractNumId w:val="6"/>
  </w:num>
  <w:num w16cid:durableId="1713074931" w:numId="5">
    <w:abstractNumId w:val="5"/>
  </w:num>
  <w:num w16cid:durableId="90976974" w:numId="6">
    <w:abstractNumId w:val="4"/>
  </w:num>
  <w:num w16cid:durableId="1378773811" w:numId="7">
    <w:abstractNumId w:val="8"/>
  </w:num>
  <w:num w16cid:durableId="2106684559" w:numId="8">
    <w:abstractNumId w:val="3"/>
  </w:num>
  <w:num w16cid:durableId="1702896435" w:numId="9">
    <w:abstractNumId w:val="2"/>
  </w:num>
  <w:num w16cid:durableId="1542131015" w:numId="10">
    <w:abstractNumId w:val="1"/>
  </w:num>
  <w:num w16cid:durableId="1202327122" w:numId="11">
    <w:abstractNumId w:val="0"/>
  </w:num>
  <w:num w16cid:durableId="1855149352" w:numId="12">
    <w:abstractNumId w:val="9"/>
  </w:num>
  <w:num w16cid:durableId="1364743380" w:numId="13">
    <w:abstractNumId w:val="7"/>
  </w:num>
  <w:num w16cid:durableId="20473214" w:numId="14">
    <w:abstractNumId w:val="6"/>
  </w:num>
  <w:num w16cid:durableId="1905485383" w:numId="15">
    <w:abstractNumId w:val="5"/>
  </w:num>
  <w:num w16cid:durableId="1657997273" w:numId="16">
    <w:abstractNumId w:val="4"/>
  </w:num>
  <w:num w16cid:durableId="1775712193" w:numId="17">
    <w:abstractNumId w:val="8"/>
  </w:num>
  <w:num w16cid:durableId="772827886" w:numId="18">
    <w:abstractNumId w:val="3"/>
  </w:num>
  <w:num w16cid:durableId="1912688915" w:numId="19">
    <w:abstractNumId w:val="2"/>
  </w:num>
  <w:num w16cid:durableId="1611625261" w:numId="20">
    <w:abstractNumId w:val="1"/>
  </w:num>
  <w:num w16cid:durableId="2107966237" w:numId="2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stylePaneSortMethod w:val="000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71F"/>
    <w:rsid w:val="00010E42"/>
    <w:rsid w:val="000262D9"/>
    <w:rsid w:val="00041AF0"/>
    <w:rsid w:val="00060379"/>
    <w:rsid w:val="00064E3B"/>
    <w:rsid w:val="00065938"/>
    <w:rsid w:val="00077AB1"/>
    <w:rsid w:val="00090864"/>
    <w:rsid w:val="000D23CF"/>
    <w:rsid w:val="000D5C95"/>
    <w:rsid w:val="00101C59"/>
    <w:rsid w:val="00102C76"/>
    <w:rsid w:val="00126683"/>
    <w:rsid w:val="0017682D"/>
    <w:rsid w:val="00184809"/>
    <w:rsid w:val="001A345B"/>
    <w:rsid w:val="001B0FEA"/>
    <w:rsid w:val="001E466D"/>
    <w:rsid w:val="001F1CB0"/>
    <w:rsid w:val="00216260"/>
    <w:rsid w:val="002239CF"/>
    <w:rsid w:val="00225010"/>
    <w:rsid w:val="00232B45"/>
    <w:rsid w:val="002432D4"/>
    <w:rsid w:val="00250BD5"/>
    <w:rsid w:val="00251EDB"/>
    <w:rsid w:val="0027048E"/>
    <w:rsid w:val="002723E0"/>
    <w:rsid w:val="0027518C"/>
    <w:rsid w:val="002A768D"/>
    <w:rsid w:val="002B1D3B"/>
    <w:rsid w:val="002B6632"/>
    <w:rsid w:val="002C3B74"/>
    <w:rsid w:val="002C5DF2"/>
    <w:rsid w:val="0030567B"/>
    <w:rsid w:val="003141C0"/>
    <w:rsid w:val="003340D6"/>
    <w:rsid w:val="00340B9E"/>
    <w:rsid w:val="00387689"/>
    <w:rsid w:val="003B7C65"/>
    <w:rsid w:val="003D2E3A"/>
    <w:rsid w:val="003D73FF"/>
    <w:rsid w:val="004023D3"/>
    <w:rsid w:val="004544C0"/>
    <w:rsid w:val="00464B44"/>
    <w:rsid w:val="00467A7C"/>
    <w:rsid w:val="00496CB8"/>
    <w:rsid w:val="004D17CF"/>
    <w:rsid w:val="004D5CEB"/>
    <w:rsid w:val="004E2B8F"/>
    <w:rsid w:val="0051128C"/>
    <w:rsid w:val="005203E2"/>
    <w:rsid w:val="005528BA"/>
    <w:rsid w:val="005566BA"/>
    <w:rsid w:val="00565B1E"/>
    <w:rsid w:val="005665F3"/>
    <w:rsid w:val="00586C23"/>
    <w:rsid w:val="00602337"/>
    <w:rsid w:val="006122FA"/>
    <w:rsid w:val="00633291"/>
    <w:rsid w:val="00661B64"/>
    <w:rsid w:val="006A7CEE"/>
    <w:rsid w:val="006D3C7F"/>
    <w:rsid w:val="00717963"/>
    <w:rsid w:val="00772034"/>
    <w:rsid w:val="007868AB"/>
    <w:rsid w:val="007A1B2A"/>
    <w:rsid w:val="007C4E27"/>
    <w:rsid w:val="007E2A5D"/>
    <w:rsid w:val="00801C81"/>
    <w:rsid w:val="0083560B"/>
    <w:rsid w:val="00852D8C"/>
    <w:rsid w:val="0086288E"/>
    <w:rsid w:val="008F27BE"/>
    <w:rsid w:val="00932B9C"/>
    <w:rsid w:val="009638C5"/>
    <w:rsid w:val="009B29FD"/>
    <w:rsid w:val="009B41AF"/>
    <w:rsid w:val="00A072AF"/>
    <w:rsid w:val="00A16B10"/>
    <w:rsid w:val="00A46245"/>
    <w:rsid w:val="00A82821"/>
    <w:rsid w:val="00A946AC"/>
    <w:rsid w:val="00AC3115"/>
    <w:rsid w:val="00AE4D7A"/>
    <w:rsid w:val="00AE5BBA"/>
    <w:rsid w:val="00AF36CA"/>
    <w:rsid w:val="00B02682"/>
    <w:rsid w:val="00B12CE3"/>
    <w:rsid w:val="00B21373"/>
    <w:rsid w:val="00B42EBE"/>
    <w:rsid w:val="00B617FB"/>
    <w:rsid w:val="00B830DE"/>
    <w:rsid w:val="00B83793"/>
    <w:rsid w:val="00B94715"/>
    <w:rsid w:val="00BB3FEC"/>
    <w:rsid w:val="00BB5C76"/>
    <w:rsid w:val="00BD022F"/>
    <w:rsid w:val="00C304F7"/>
    <w:rsid w:val="00C4693A"/>
    <w:rsid w:val="00C84525"/>
    <w:rsid w:val="00CA071F"/>
    <w:rsid w:val="00CB7758"/>
    <w:rsid w:val="00CE01EB"/>
    <w:rsid w:val="00D11429"/>
    <w:rsid w:val="00D630B7"/>
    <w:rsid w:val="00D807FA"/>
    <w:rsid w:val="00DA752F"/>
    <w:rsid w:val="00DB4D47"/>
    <w:rsid w:val="00DE772F"/>
    <w:rsid w:val="00E401D3"/>
    <w:rsid w:val="00E401FC"/>
    <w:rsid w:val="00E528E7"/>
    <w:rsid w:val="00E71E11"/>
    <w:rsid w:val="00E868AE"/>
    <w:rsid w:val="00E90878"/>
    <w:rsid w:val="00EA4191"/>
    <w:rsid w:val="00EA785F"/>
    <w:rsid w:val="00EA7B31"/>
    <w:rsid w:val="00F13DD4"/>
    <w:rsid w:val="00F3598F"/>
    <w:rsid w:val="00F57810"/>
    <w:rsid w:val="00F774FD"/>
    <w:rsid w:val="00F87745"/>
    <w:rsid w:val="00F92DA2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83560B"/>
    <w:pPr>
      <w:spacing w:after="0" w:line="480" w:lineRule="auto"/>
    </w:pPr>
  </w:style>
  <w:style w:styleId="Heading1" w:type="paragraph">
    <w:name w:val="heading 1"/>
    <w:basedOn w:val="Normal"/>
    <w:next w:val="BodyText"/>
    <w:uiPriority w:val="9"/>
    <w:qFormat/>
    <w:rsid w:val="00901FB7"/>
    <w:pPr>
      <w:keepNext/>
      <w:keepLines/>
      <w:jc w:val="center"/>
      <w:outlineLvl w:val="0"/>
    </w:pPr>
    <w:rPr>
      <w:rFonts w:asciiTheme="majorHAnsi" w:cstheme="majorBidi" w:eastAsiaTheme="majorEastAsia" w:hAnsiTheme="majorHAnsi"/>
      <w:b/>
      <w:bCs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01FB7"/>
    <w:pPr>
      <w:keepNext/>
      <w:keepLines/>
      <w:outlineLvl w:val="1"/>
    </w:pPr>
    <w:rPr>
      <w:rFonts w:asciiTheme="majorHAnsi" w:cstheme="majorBidi" w:eastAsiaTheme="majorEastAsia" w:hAnsiTheme="majorHAnsi"/>
      <w:b/>
      <w:bCs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901FB7"/>
    <w:pPr>
      <w:keepNext/>
      <w:keepLines/>
      <w:outlineLvl w:val="2"/>
    </w:pPr>
    <w:rPr>
      <w:rFonts w:asciiTheme="majorHAnsi" w:cstheme="majorBidi" w:eastAsiaTheme="majorEastAsia" w:hAnsiTheme="majorHAnsi"/>
      <w:b/>
      <w:bCs/>
      <w:i/>
    </w:rPr>
  </w:style>
  <w:style w:styleId="Heading4" w:type="paragraph">
    <w:name w:val="heading 4"/>
    <w:basedOn w:val="Normal"/>
    <w:next w:val="BodyText"/>
    <w:uiPriority w:val="9"/>
    <w:unhideWhenUsed/>
    <w:qFormat/>
    <w:rsid w:val="008174AC"/>
    <w:pPr>
      <w:keepNext/>
      <w:keepLines/>
      <w:ind w:firstLine="720"/>
      <w:outlineLvl w:val="3"/>
    </w:pPr>
    <w:rPr>
      <w:rFonts w:asciiTheme="majorHAnsi" w:cstheme="majorBidi" w:eastAsiaTheme="majorEastAsia" w:hAnsiTheme="majorHAnsi"/>
      <w:b/>
      <w:bCs/>
    </w:rPr>
  </w:style>
  <w:style w:styleId="Heading5" w:type="paragraph">
    <w:name w:val="heading 5"/>
    <w:basedOn w:val="Normal"/>
    <w:next w:val="BodyText"/>
    <w:uiPriority w:val="9"/>
    <w:unhideWhenUsed/>
    <w:qFormat/>
    <w:rsid w:val="00BD022F"/>
    <w:pPr>
      <w:keepNext/>
      <w:keepLines/>
      <w:ind w:firstLine="720"/>
      <w:outlineLvl w:val="4"/>
    </w:pPr>
    <w:rPr>
      <w:rFonts w:asciiTheme="majorHAnsi" w:cstheme="majorBidi" w:eastAsiaTheme="majorEastAsia" w:hAnsiTheme="majorHAnsi"/>
      <w:b/>
      <w:i/>
      <w:iCs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cstheme="majorBidi" w:eastAsiaTheme="majorEastAsia" w:hAnsiTheme="majorHAnsi"/>
      <w:color w:themeColor="accent1" w:val="4472C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cstheme="majorBidi" w:eastAsiaTheme="majorEastAsia" w:hAnsiTheme="majorHAnsi"/>
      <w:color w:themeColor="accent1" w:val="4472C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cstheme="majorBidi" w:eastAsiaTheme="majorEastAsia" w:hAnsiTheme="majorHAnsi"/>
      <w:color w:themeColor="accent1" w:val="4472C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cstheme="majorBidi" w:eastAsiaTheme="majorEastAsia" w:hAnsiTheme="majorHAnsi"/>
      <w:color w:themeColor="accent1" w:val="4472C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83560B"/>
    <w:pPr>
      <w:ind w:firstLine="720"/>
    </w:pPr>
  </w:style>
  <w:style w:customStyle="1" w:styleId="FirstParagraph" w:type="paragraph">
    <w:name w:val="First Paragraph"/>
    <w:basedOn w:val="BodyText"/>
    <w:next w:val="BodyText"/>
    <w:qFormat/>
    <w:rsid w:val="008174AC"/>
  </w:style>
  <w:style w:customStyle="1" w:styleId="Compact" w:type="paragraph">
    <w:name w:val="Compact"/>
    <w:basedOn w:val="BodyText"/>
    <w:qFormat/>
    <w:rsid w:val="00387689"/>
    <w:pPr>
      <w:spacing w:line="240" w:lineRule="auto"/>
      <w:ind w:firstLine="0"/>
    </w:pPr>
  </w:style>
  <w:style w:styleId="Title" w:type="paragraph">
    <w:name w:val="Title"/>
    <w:basedOn w:val="Normal"/>
    <w:next w:val="BodyText"/>
    <w:link w:val="TitleChar"/>
    <w:qFormat/>
    <w:rsid w:val="00E401FC"/>
    <w:pPr>
      <w:jc w:val="center"/>
      <w:outlineLvl w:val="0"/>
    </w:pPr>
    <w:rPr>
      <w:b/>
      <w:bCs/>
    </w:rPr>
  </w:style>
  <w:style w:styleId="Subtitle" w:type="paragraph">
    <w:name w:val="Subtitle"/>
    <w:basedOn w:val="Title"/>
    <w:next w:val="BodyText"/>
    <w:qFormat/>
    <w:rsid w:val="00E401FC"/>
    <w:pPr>
      <w:outlineLvl w:val="1"/>
    </w:pPr>
    <w:rPr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link w:val="AbstractChar"/>
    <w:qFormat/>
    <w:rsid w:val="005528BA"/>
    <w:pPr>
      <w:ind w:firstLine="720"/>
    </w:pPr>
    <w:rPr>
      <w:szCs w:val="20"/>
    </w:rPr>
  </w:style>
  <w:style w:styleId="Bibliography" w:type="paragraph">
    <w:name w:val="Bibliography"/>
    <w:basedOn w:val="Normal"/>
    <w:qFormat/>
    <w:rsid w:val="00CB7758"/>
    <w:pPr>
      <w:ind w:hanging="720" w:left="720"/>
    </w:pPr>
  </w:style>
  <w:style w:styleId="BlockText" w:type="paragraph">
    <w:name w:val="Block Text"/>
    <w:basedOn w:val="BodyText"/>
    <w:next w:val="BodyText"/>
    <w:link w:val="BlockTextChar"/>
    <w:uiPriority w:val="9"/>
    <w:unhideWhenUsed/>
    <w:qFormat/>
    <w:rsid w:val="0017682D"/>
    <w:pPr>
      <w:ind w:firstLine="0" w:left="720" w:right="72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387689"/>
    <w:pPr>
      <w:spacing w:after="60" w:before="60"/>
    </w:pPr>
    <w:tblPr>
      <w:tblInd w:type="dxa" w:w="0"/>
      <w:tblBorders>
        <w:bottom w:color="auto" w:space="0" w:sz="4" w:val="single"/>
      </w:tblBorders>
      <w:tblCellMar>
        <w:top w:type="dxa" w:w="58"/>
        <w:left w:type="dxa" w:w="58"/>
        <w:bottom w:type="dxa" w:w="58"/>
        <w:right w:type="dxa" w:w="58"/>
      </w:tblCellMar>
    </w:tblPr>
    <w:tcPr>
      <w:vAlign w:val="center"/>
    </w:tcPr>
    <w:tblStylePr w:type="firstRow">
      <w:tblPr/>
      <w:tcPr>
        <w:tcBorders>
          <w:top w:color="auto" w:space="0" w:sz="4" w:val="single"/>
          <w:left w:val="nil"/>
          <w:bottom w:color="auto" w:space="0" w:sz="4" w:val="single"/>
          <w:right w:val="nil"/>
          <w:insideH w:val="nil"/>
          <w:insideV w:val="nil"/>
          <w:tl2br w:val="nil"/>
          <w:tr2bl w:val="nil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rsid w:val="003B7C65"/>
    <w:pPr>
      <w:keepNext/>
      <w:keepLines/>
      <w:spacing w:after="120"/>
    </w:pPr>
    <w:rPr>
      <w:i/>
    </w:rPr>
  </w:style>
  <w:style w:customStyle="1" w:styleId="TableCaption" w:type="paragraph">
    <w:name w:val="Table Caption"/>
    <w:basedOn w:val="Caption"/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  <w:link w:val="FigureChar"/>
    <w:rsid w:val="00D630B7"/>
    <w:pPr>
      <w:spacing w:line="240" w:lineRule="auto"/>
    </w:pPr>
  </w:style>
  <w:style w:customStyle="1" w:styleId="CaptionedFigure" w:type="paragraph">
    <w:name w:val="Captioned Figure"/>
    <w:basedOn w:val="Figure"/>
    <w:rsid w:val="00AE5BBA"/>
  </w:style>
  <w:style w:customStyle="1" w:styleId="CaptionChar" w:type="character">
    <w:name w:val="Caption Char"/>
    <w:basedOn w:val="DefaultParagraphFont"/>
    <w:link w:val="Caption"/>
    <w:rsid w:val="003B7C65"/>
    <w:rPr>
      <w:i/>
    </w:rPr>
  </w:style>
  <w:style w:customStyle="1" w:styleId="VerbatimChar" w:type="character">
    <w:name w:val="Verbatim Char"/>
    <w:basedOn w:val="CaptionChar"/>
    <w:link w:val="SourceCode"/>
    <w:rPr>
      <w:rFonts w:ascii="Consolas" w:hAnsi="Consolas"/>
      <w:i/>
      <w:sz w:val="22"/>
    </w:rPr>
  </w:style>
  <w:style w:customStyle="1" w:styleId="SectionNumber" w:type="character">
    <w:name w:val="Section Number"/>
    <w:basedOn w:val="CaptionChar"/>
    <w:rPr>
      <w:i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250BD5"/>
    <w:rPr>
      <w:i w:val="0"/>
      <w:color w:themeColor="accent1" w:val="4472C4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2F5496"/>
    </w:rPr>
  </w:style>
  <w:style w:customStyle="1" w:styleId="BodyTextChar" w:type="character">
    <w:name w:val="Body Text Char"/>
    <w:basedOn w:val="DefaultParagraphFont"/>
    <w:link w:val="BodyText"/>
    <w:rsid w:val="0083560B"/>
  </w:style>
  <w:style w:customStyle="1" w:styleId="red" w:type="paragraph">
    <w:name w:val="red"/>
    <w:basedOn w:val="BodyText"/>
    <w:link w:val="redChar"/>
    <w:qFormat/>
    <w:rsid w:val="00385D19"/>
    <w:rPr>
      <w:color w:val="FF0000"/>
    </w:rPr>
  </w:style>
  <w:style w:customStyle="1" w:styleId="redChar" w:type="character">
    <w:name w:val="red Char"/>
    <w:basedOn w:val="BodyTextChar"/>
    <w:link w:val="red"/>
    <w:rsid w:val="00385D19"/>
    <w:rPr>
      <w:color w:val="FF0000"/>
    </w:rPr>
  </w:style>
  <w:style w:customStyle="1" w:styleId="SourceCode" w:type="paragraph">
    <w:name w:val="Source Code"/>
    <w:basedOn w:val="Normal"/>
    <w:link w:val="VerbatimChar"/>
    <w:pPr>
      <w:shd w:color="auto" w:fill="F1F3F5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DataTypeTok" w:type="character">
    <w:name w:val="DataType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DecValTok" w:type="character">
    <w:name w:val="DecVal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BaseNTok" w:type="character">
    <w:name w:val="BaseN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FloatTok" w:type="character">
    <w:name w:val="Floa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ConstantTok" w:type="character">
    <w:name w:val="ConstantTok"/>
    <w:basedOn w:val="VerbatimChar"/>
    <w:rPr>
      <w:rFonts w:ascii="Consolas" w:hAnsi="Consolas"/>
      <w:i/>
      <w:color w:val="8F5902"/>
      <w:sz w:val="22"/>
      <w:shd w:color="auto" w:fill="F1F3F5" w:val="clear"/>
    </w:rPr>
  </w:style>
  <w:style w:customStyle="1" w:styleId="CharTok" w:type="character">
    <w:name w:val="Char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CharTok" w:type="character">
    <w:name w:val="SpecialCha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StringTok" w:type="character">
    <w:name w:val="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VerbatimStringTok" w:type="character">
    <w:name w:val="Verbatim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StringTok" w:type="character">
    <w:name w:val="Special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ImportTok" w:type="character">
    <w:name w:val="ImportTok"/>
    <w:basedOn w:val="VerbatimChar"/>
    <w:rPr>
      <w:rFonts w:ascii="Consolas" w:hAnsi="Consolas"/>
      <w:i/>
      <w:color w:val="00769E"/>
      <w:sz w:val="22"/>
      <w:shd w:color="auto" w:fill="F1F3F5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DocumentationTok" w:type="character">
    <w:name w:val="Documentation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nnotationTok" w:type="character">
    <w:name w:val="Annot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CommentVarTok" w:type="character">
    <w:name w:val="CommentVar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OtherTok" w:type="character">
    <w:name w:val="Oth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FunctionTok" w:type="character">
    <w:name w:val="FunctionTok"/>
    <w:basedOn w:val="VerbatimChar"/>
    <w:rPr>
      <w:rFonts w:ascii="Consolas" w:hAnsi="Consolas"/>
      <w:i/>
      <w:color w:val="4758AB"/>
      <w:sz w:val="22"/>
      <w:shd w:color="auto" w:fill="F1F3F5" w:val="clear"/>
    </w:rPr>
  </w:style>
  <w:style w:customStyle="1" w:styleId="VariableTok" w:type="character">
    <w:name w:val="VariableTok"/>
    <w:basedOn w:val="VerbatimChar"/>
    <w:rPr>
      <w:rFonts w:ascii="Consolas" w:hAnsi="Consolas"/>
      <w:i/>
      <w:color w:val="111111"/>
      <w:sz w:val="22"/>
      <w:shd w:color="auto" w:fill="F1F3F5" w:val="clear"/>
    </w:rPr>
  </w:style>
  <w:style w:customStyle="1" w:styleId="ControlFlowTok" w:type="character">
    <w:name w:val="ControlFlow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OperatorTok" w:type="character">
    <w:name w:val="Operato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BuiltInTok" w:type="character">
    <w:name w:val="BuiltI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ExtensionTok" w:type="character">
    <w:name w:val="Extensio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AttributeTok" w:type="character">
    <w:name w:val="AttributeTok"/>
    <w:basedOn w:val="VerbatimChar"/>
    <w:rPr>
      <w:rFonts w:ascii="Consolas" w:hAnsi="Consolas"/>
      <w:i/>
      <w:color w:val="657422"/>
      <w:sz w:val="22"/>
      <w:shd w:color="auto" w:fill="F1F3F5" w:val="clear"/>
    </w:rPr>
  </w:style>
  <w:style w:customStyle="1" w:styleId="RegionMarkerTok" w:type="character">
    <w:name w:val="RegionMark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InformationTok" w:type="character">
    <w:name w:val="Inform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WarningTok" w:type="character">
    <w:name w:val="Warning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lertTok" w:type="character">
    <w:name w:val="Aler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ErrorTok" w:type="character">
    <w:name w:val="Err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NormalTok" w:type="character">
    <w:name w:val="Normal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styleId="Header" w:type="paragraph">
    <w:name w:val="header"/>
    <w:basedOn w:val="Normal"/>
    <w:link w:val="HeaderChar"/>
    <w:uiPriority w:val="99"/>
    <w:unhideWhenUsed/>
    <w:rsid w:val="00340B9E"/>
    <w:pPr>
      <w:tabs>
        <w:tab w:pos="4680" w:val="center"/>
        <w:tab w:pos="9360" w:val="right"/>
      </w:tabs>
    </w:pPr>
  </w:style>
  <w:style w:customStyle="1" w:styleId="HeaderChar" w:type="character">
    <w:name w:val="Header Char"/>
    <w:basedOn w:val="DefaultParagraphFont"/>
    <w:link w:val="Header"/>
    <w:uiPriority w:val="99"/>
    <w:rsid w:val="00340B9E"/>
  </w:style>
  <w:style w:styleId="Footer" w:type="paragraph">
    <w:name w:val="footer"/>
    <w:basedOn w:val="Normal"/>
    <w:link w:val="FooterChar"/>
    <w:unhideWhenUsed/>
    <w:rsid w:val="00340B9E"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rsid w:val="00340B9E"/>
  </w:style>
  <w:style w:customStyle="1" w:styleId="APAEnumerated" w:type="paragraph">
    <w:name w:val="APAEnumerated"/>
    <w:basedOn w:val="BodyText"/>
    <w:link w:val="APAEnumeratedChar"/>
    <w:qFormat/>
    <w:rsid w:val="00717963"/>
    <w:pPr>
      <w:numPr>
        <w:numId w:val="1"/>
      </w:numPr>
      <w:ind w:left="792"/>
    </w:pPr>
  </w:style>
  <w:style w:customStyle="1" w:styleId="TitleChar" w:type="character">
    <w:name w:val="Title Char"/>
    <w:basedOn w:val="DefaultParagraphFont"/>
    <w:link w:val="Title"/>
    <w:rsid w:val="00010E42"/>
    <w:rPr>
      <w:b/>
      <w:bCs/>
    </w:rPr>
  </w:style>
  <w:style w:customStyle="1" w:styleId="FigureTitle" w:type="paragraph">
    <w:name w:val="FigureTitle"/>
    <w:basedOn w:val="Figure"/>
    <w:link w:val="FigureTitleChar"/>
    <w:qFormat/>
    <w:rsid w:val="00064E3B"/>
    <w:pPr>
      <w:keepNext/>
      <w:keepLines/>
      <w:spacing w:line="480" w:lineRule="auto"/>
      <w:outlineLvl w:val="0"/>
    </w:pPr>
    <w:rPr>
      <w:b/>
    </w:rPr>
  </w:style>
  <w:style w:customStyle="1" w:styleId="FigureChar" w:type="character">
    <w:name w:val="Figure Char"/>
    <w:basedOn w:val="DefaultParagraphFont"/>
    <w:link w:val="Figure"/>
    <w:rsid w:val="00D630B7"/>
  </w:style>
  <w:style w:customStyle="1" w:styleId="FigureTitleChar" w:type="character">
    <w:name w:val="FigureTitle Char"/>
    <w:basedOn w:val="FigureChar"/>
    <w:link w:val="FigureTitle"/>
    <w:rsid w:val="00064E3B"/>
    <w:rPr>
      <w:b/>
    </w:rPr>
  </w:style>
  <w:style w:customStyle="1" w:styleId="FigureNote" w:type="paragraph">
    <w:name w:val="FigureNote"/>
    <w:basedOn w:val="BodyText"/>
    <w:link w:val="FigureNoteChar"/>
    <w:qFormat/>
    <w:rsid w:val="00A946AC"/>
    <w:pPr>
      <w:spacing w:before="60"/>
      <w:ind w:firstLine="0"/>
    </w:pPr>
  </w:style>
  <w:style w:customStyle="1" w:styleId="FigureNoteChar" w:type="character">
    <w:name w:val="FigureNote Char"/>
    <w:basedOn w:val="BodyTextChar"/>
    <w:link w:val="FigureNote"/>
    <w:rsid w:val="00A946AC"/>
  </w:style>
  <w:style w:customStyle="1" w:styleId="APAEnumeratedChar" w:type="character">
    <w:name w:val="APAEnumerated Char"/>
    <w:basedOn w:val="BodyTextChar"/>
    <w:link w:val="APAEnumerated"/>
    <w:rsid w:val="00717963"/>
  </w:style>
  <w:style w:customStyle="1" w:styleId="FigureWithNote" w:type="paragraph">
    <w:name w:val="FigureWithNote"/>
    <w:basedOn w:val="Figure"/>
    <w:link w:val="FigureWithNoteChar"/>
    <w:qFormat/>
    <w:rsid w:val="00B42EBE"/>
    <w:pPr>
      <w:keepNext/>
    </w:pPr>
  </w:style>
  <w:style w:customStyle="1" w:styleId="FigureWithNoteChar" w:type="character">
    <w:name w:val="FigureWithNote Char"/>
    <w:basedOn w:val="FigureChar"/>
    <w:link w:val="FigureWithNote"/>
    <w:rsid w:val="00B42EBE"/>
  </w:style>
  <w:style w:customStyle="1" w:styleId="FigureWithoutNote" w:type="paragraph">
    <w:name w:val="FigureWithoutNote"/>
    <w:basedOn w:val="Figure"/>
    <w:link w:val="FigureWithoutNoteChar"/>
    <w:qFormat/>
    <w:rsid w:val="00C304F7"/>
    <w:pPr>
      <w:spacing w:after="240"/>
    </w:pPr>
  </w:style>
  <w:style w:customStyle="1" w:styleId="FigureWithoutNoteChar" w:type="character">
    <w:name w:val="FigureWithoutNote Char"/>
    <w:basedOn w:val="FigureChar"/>
    <w:link w:val="FigureWithoutNote"/>
    <w:rsid w:val="00C304F7"/>
  </w:style>
  <w:style w:customStyle="1" w:styleId="AuthorNote" w:type="paragraph">
    <w:name w:val="AuthorNote"/>
    <w:basedOn w:val="Author"/>
    <w:qFormat/>
    <w:rsid w:val="00C84525"/>
    <w:pPr>
      <w:keepNext w:val="0"/>
      <w:keepLines w:val="0"/>
      <w:spacing w:after="0" w:line="480" w:lineRule="auto"/>
      <w:ind w:firstLine="720"/>
      <w:jc w:val="left"/>
    </w:pPr>
  </w:style>
  <w:style w:customStyle="1" w:styleId="AfterWithoutNote" w:type="paragraph">
    <w:name w:val="AfterWithoutNote"/>
    <w:basedOn w:val="BodyText"/>
    <w:link w:val="AfterWithoutNoteChar"/>
    <w:qFormat/>
    <w:rsid w:val="00BB3FEC"/>
    <w:pPr>
      <w:spacing w:before="240"/>
    </w:pPr>
  </w:style>
  <w:style w:customStyle="1" w:styleId="AfterWithoutNoteChar" w:type="character">
    <w:name w:val="AfterWithoutNote Char"/>
    <w:basedOn w:val="BodyTextChar"/>
    <w:link w:val="AfterWithoutNote"/>
    <w:rsid w:val="00BB3FEC"/>
  </w:style>
  <w:style w:customStyle="1" w:styleId="NoIndent" w:type="paragraph">
    <w:name w:val="NoIndent"/>
    <w:basedOn w:val="BodyText"/>
    <w:link w:val="NoIndentChar"/>
    <w:qFormat/>
    <w:rsid w:val="004023D3"/>
    <w:pPr>
      <w:ind w:firstLine="0"/>
    </w:pPr>
  </w:style>
  <w:style w:customStyle="1" w:styleId="NoIndentChar" w:type="character">
    <w:name w:val="NoIndent Char"/>
    <w:basedOn w:val="BodyTextChar"/>
    <w:link w:val="NoIndent"/>
    <w:rsid w:val="004023D3"/>
  </w:style>
  <w:style w:customStyle="1" w:styleId="NextBlockText" w:type="paragraph">
    <w:name w:val="NextBlockText"/>
    <w:basedOn w:val="BlockText"/>
    <w:link w:val="NextBlockTextChar"/>
    <w:qFormat/>
    <w:rsid w:val="00065938"/>
    <w:pPr>
      <w:ind w:firstLine="720"/>
    </w:pPr>
  </w:style>
  <w:style w:customStyle="1" w:styleId="BlockTextChar" w:type="character">
    <w:name w:val="Block Text Char"/>
    <w:basedOn w:val="BodyTextChar"/>
    <w:link w:val="BlockText"/>
    <w:uiPriority w:val="9"/>
    <w:rsid w:val="00065938"/>
  </w:style>
  <w:style w:customStyle="1" w:styleId="NextBlockTextChar" w:type="character">
    <w:name w:val="NextBlockText Char"/>
    <w:basedOn w:val="BlockTextChar"/>
    <w:link w:val="NextBlockText"/>
    <w:rsid w:val="00065938"/>
  </w:style>
  <w:style w:styleId="PlaceholderText" w:type="character">
    <w:name w:val="Placeholder Text"/>
    <w:basedOn w:val="DefaultParagraphFont"/>
    <w:semiHidden/>
    <w:rsid w:val="00BB5C76"/>
    <w:rPr>
      <w:color w:val="666666"/>
    </w:rPr>
  </w:style>
  <w:style w:customStyle="1" w:styleId="H4" w:type="character">
    <w:name w:val="H4"/>
    <w:basedOn w:val="DefaultParagraphFont"/>
    <w:uiPriority w:val="1"/>
    <w:qFormat/>
    <w:rsid w:val="00EA785F"/>
    <w:rPr>
      <w:b/>
    </w:rPr>
  </w:style>
  <w:style w:customStyle="1" w:styleId="H5" w:type="character">
    <w:name w:val="H5"/>
    <w:basedOn w:val="H4"/>
    <w:uiPriority w:val="1"/>
    <w:qFormat/>
    <w:rsid w:val="00EA785F"/>
    <w:rPr>
      <w:b/>
      <w:i/>
    </w:rPr>
  </w:style>
  <w:style w:customStyle="1" w:styleId="AbstractFirstParagraph" w:type="paragraph">
    <w:name w:val="AbstractFirstParagraph"/>
    <w:basedOn w:val="Abstract"/>
    <w:link w:val="AbstractFirstParagraphChar"/>
    <w:qFormat/>
    <w:rsid w:val="00EA7B31"/>
    <w:pPr>
      <w:ind w:firstLine="0"/>
    </w:pPr>
  </w:style>
  <w:style w:customStyle="1" w:styleId="AbstractChar" w:type="character">
    <w:name w:val="Abstract Char"/>
    <w:basedOn w:val="DefaultParagraphFont"/>
    <w:link w:val="Abstract"/>
    <w:rsid w:val="005528BA"/>
    <w:rPr>
      <w:szCs w:val="20"/>
    </w:rPr>
  </w:style>
  <w:style w:customStyle="1" w:styleId="AbstractFirstParagraphChar" w:type="character">
    <w:name w:val="AbstractFirstParagraph Char"/>
    <w:basedOn w:val="AbstractChar"/>
    <w:link w:val="AbstractFirstParagraph"/>
    <w:rsid w:val="00EA7B31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8" Target="https://achalmaedison.netlify.app/programacion-software/latex/2015-07-12-01-introduccion-al-latex" TargetMode="External" /><Relationship Type="http://schemas.openxmlformats.org/officeDocument/2006/relationships/hyperlink" Id="rId27" Target="https://achalmaedison.netlify.app/programacion-software/latex/2015-07-12-01-introduccion-al-latex/index.pdf" TargetMode="External" /><Relationship Type="http://schemas.openxmlformats.org/officeDocument/2006/relationships/hyperlink" Id="rId30" Target="https://achalmaedison.netlify.app/programacion-software/latex/2015-07-13-02-latex-y-matematica" TargetMode="External" /><Relationship Type="http://schemas.openxmlformats.org/officeDocument/2006/relationships/hyperlink" Id="rId29" Target="https://achalmaedison.netlify.app/programacion-software/latex/2015-07-13-02-latex-y-matematica/index.pdf" TargetMode="External" /><Relationship Type="http://schemas.openxmlformats.org/officeDocument/2006/relationships/hyperlink" Id="rId32" Target="https://achalmaedison.netlify.app/programacion-software/latex/2015-07-14-03-latex-como-editor-de-texto" TargetMode="External" /><Relationship Type="http://schemas.openxmlformats.org/officeDocument/2006/relationships/hyperlink" Id="rId31" Target="https://achalmaedison.netlify.app/programacion-software/latex/2015-07-14-03-latex-como-editor-de-texto/index.pdf" TargetMode="External" /><Relationship Type="http://schemas.openxmlformats.org/officeDocument/2006/relationships/hyperlink" Id="rId34" Target="https://achalmaedison.netlify.app/programacion-software/latex/2015-07-15-04-latex-y-referencias" TargetMode="External" /><Relationship Type="http://schemas.openxmlformats.org/officeDocument/2006/relationships/hyperlink" Id="rId33" Target="https://achalmaedison.netlify.app/programacion-software/latex/2015-07-15-04-latex-y-referencias/index.pdf" TargetMode="External" /><Relationship Type="http://schemas.openxmlformats.org/officeDocument/2006/relationships/hyperlink" Id="rId36" Target="https://achalmaedison.netlify.app/programacion-software/latex/2015-07-16-05-presentaciones-en-beamer" TargetMode="External" /><Relationship Type="http://schemas.openxmlformats.org/officeDocument/2006/relationships/hyperlink" Id="rId35" Target="https://achalmaedison.netlify.app/programacion-software/latex/2015-07-16-05-presentaciones-en-beamer/index.pdf" TargetMode="External" /><Relationship Type="http://schemas.openxmlformats.org/officeDocument/2006/relationships/hyperlink" Id="rId38" Target="https://achalmaedison.netlify.app/programacion-software/latex/2015-07-17-06-tikz" TargetMode="External" /><Relationship Type="http://schemas.openxmlformats.org/officeDocument/2006/relationships/hyperlink" Id="rId37" Target="https://achalmaedison.netlify.app/programacion-software/latex/2015-07-17-06-tikz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https://achalmaedison.netlify.app/programacion-software/latex/2015-07-12-01-introduccion-al-latex" TargetMode="External" /><Relationship Type="http://schemas.openxmlformats.org/officeDocument/2006/relationships/hyperlink" Id="rId27" Target="https://achalmaedison.netlify.app/programacion-software/latex/2015-07-12-01-introduccion-al-latex/index.pdf" TargetMode="External" /><Relationship Type="http://schemas.openxmlformats.org/officeDocument/2006/relationships/hyperlink" Id="rId30" Target="https://achalmaedison.netlify.app/programacion-software/latex/2015-07-13-02-latex-y-matematica" TargetMode="External" /><Relationship Type="http://schemas.openxmlformats.org/officeDocument/2006/relationships/hyperlink" Id="rId29" Target="https://achalmaedison.netlify.app/programacion-software/latex/2015-07-13-02-latex-y-matematica/index.pdf" TargetMode="External" /><Relationship Type="http://schemas.openxmlformats.org/officeDocument/2006/relationships/hyperlink" Id="rId32" Target="https://achalmaedison.netlify.app/programacion-software/latex/2015-07-14-03-latex-como-editor-de-texto" TargetMode="External" /><Relationship Type="http://schemas.openxmlformats.org/officeDocument/2006/relationships/hyperlink" Id="rId31" Target="https://achalmaedison.netlify.app/programacion-software/latex/2015-07-14-03-latex-como-editor-de-texto/index.pdf" TargetMode="External" /><Relationship Type="http://schemas.openxmlformats.org/officeDocument/2006/relationships/hyperlink" Id="rId34" Target="https://achalmaedison.netlify.app/programacion-software/latex/2015-07-15-04-latex-y-referencias" TargetMode="External" /><Relationship Type="http://schemas.openxmlformats.org/officeDocument/2006/relationships/hyperlink" Id="rId33" Target="https://achalmaedison.netlify.app/programacion-software/latex/2015-07-15-04-latex-y-referencias/index.pdf" TargetMode="External" /><Relationship Type="http://schemas.openxmlformats.org/officeDocument/2006/relationships/hyperlink" Id="rId36" Target="https://achalmaedison.netlify.app/programacion-software/latex/2015-07-16-05-presentaciones-en-beamer" TargetMode="External" /><Relationship Type="http://schemas.openxmlformats.org/officeDocument/2006/relationships/hyperlink" Id="rId35" Target="https://achalmaedison.netlify.app/programacion-software/latex/2015-07-16-05-presentaciones-en-beamer/index.pdf" TargetMode="External" /><Relationship Type="http://schemas.openxmlformats.org/officeDocument/2006/relationships/hyperlink" Id="rId38" Target="https://achalmaedison.netlify.app/programacion-software/latex/2015-07-17-06-tikz" TargetMode="External" /><Relationship Type="http://schemas.openxmlformats.org/officeDocument/2006/relationships/hyperlink" Id="rId37" Target="https://achalmaedison.netlify.app/programacion-software/latex/2015-07-17-06-tikz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Inset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Groovy Title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description>GRÁFICOS TIKZ LATEX</dc:description>
  <dc:language>es</dc:language>
  <cp:keywords>keyword1, keyword2</cp:keywords>
  <dcterms:created xsi:type="dcterms:W3CDTF">2025-07-30T02:38:47Z</dcterms:created>
  <dcterms:modified xsi:type="dcterms:W3CDTF">2025-07-30T02:38:47Z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4paper">
    <vt:lpwstr>True</vt:lpwstr>
  </property>
  <property fmtid="{D5CDD505-2E9C-101B-9397-08002B2CF9AE}" pid="3" name="affiliations">
    <vt:lpwstr/>
  </property>
  <property fmtid="{D5CDD505-2E9C-101B-9397-08002B2CF9AE}" pid="4" name="affiliationsdifferent">
    <vt:lpwstr>False</vt:lpwstr>
  </property>
  <property fmtid="{D5CDD505-2E9C-101B-9397-08002B2CF9AE}" pid="5" name="apaabstract">
    <vt:lpwstr>Este abstract será actualizado una vez que se complete el contenido final del artículo.</vt:lpwstr>
  </property>
  <property fmtid="{D5CDD505-2E9C-101B-9397-08002B2CF9AE}" pid="6" name="apaauthor">
    <vt:lpwstr/>
  </property>
  <property fmtid="{D5CDD505-2E9C-101B-9397-08002B2CF9AE}" pid="7" name="apadate">
    <vt:lpwstr>2015-07-17</vt:lpwstr>
  </property>
  <property fmtid="{D5CDD505-2E9C-101B-9397-08002B2CF9AE}" pid="8" name="apasubtitle">
    <vt:lpwstr>Guía Práctica para Visualización</vt:lpwstr>
  </property>
  <property fmtid="{D5CDD505-2E9C-101B-9397-08002B2CF9AE}" pid="9" name="apatitle">
    <vt:lpwstr>Creación de Gráficos con TikZ en LaTeX</vt:lpwstr>
  </property>
  <property fmtid="{D5CDD505-2E9C-101B-9397-08002B2CF9AE}" pid="10" name="apatitledisplay">
    <vt:lpwstr>Creación de Gráficos con TikZ en LaTeX: Guía Práctica para Visualización</vt:lpwstr>
  </property>
  <property fmtid="{D5CDD505-2E9C-101B-9397-08002B2CF9AE}" pid="11" name="appendix-cite-as">
    <vt:lpwstr>display</vt:lpwstr>
  </property>
  <property fmtid="{D5CDD505-2E9C-101B-9397-08002B2CF9AE}" pid="12" name="author-note">
    <vt:lpwstr/>
  </property>
  <property fmtid="{D5CDD505-2E9C-101B-9397-08002B2CF9AE}" pid="13" name="authors">
    <vt:lpwstr/>
  </property>
  <property fmtid="{D5CDD505-2E9C-101B-9397-08002B2CF9AE}" pid="14" name="biblio-config">
    <vt:lpwstr>True</vt:lpwstr>
  </property>
  <property fmtid="{D5CDD505-2E9C-101B-9397-08002B2CF9AE}" pid="15" name="by-affiliation">
    <vt:lpwstr/>
  </property>
  <property fmtid="{D5CDD505-2E9C-101B-9397-08002B2CF9AE}" pid="16" name="by-author">
    <vt:lpwstr/>
  </property>
  <property fmtid="{D5CDD505-2E9C-101B-9397-08002B2CF9AE}" pid="17" name="cap-location">
    <vt:lpwstr>top</vt:lpwstr>
  </property>
  <property fmtid="{D5CDD505-2E9C-101B-9397-08002B2CF9AE}" pid="18" name="categories">
    <vt:lpwstr/>
  </property>
  <property fmtid="{D5CDD505-2E9C-101B-9397-08002B2CF9AE}" pid="19" name="citation">
    <vt:lpwstr/>
  </property>
  <property fmtid="{D5CDD505-2E9C-101B-9397-08002B2CF9AE}" pid="20" name="citation-last-author-separator">
    <vt:lpwstr>y</vt:lpwstr>
  </property>
  <property fmtid="{D5CDD505-2E9C-101B-9397-08002B2CF9AE}" pid="21" name="citation-masked-author">
    <vt:lpwstr>Cita Enmascarada</vt:lpwstr>
  </property>
  <property fmtid="{D5CDD505-2E9C-101B-9397-08002B2CF9AE}" pid="22" name="citation-masked-date">
    <vt:lpwstr>n.f.</vt:lpwstr>
  </property>
  <property fmtid="{D5CDD505-2E9C-101B-9397-08002B2CF9AE}" pid="23" name="citation-masked-title">
    <vt:lpwstr>Título Enmascarado</vt:lpwstr>
  </property>
  <property fmtid="{D5CDD505-2E9C-101B-9397-08002B2CF9AE}" pid="24" name="comments">
    <vt:lpwstr/>
  </property>
  <property fmtid="{D5CDD505-2E9C-101B-9397-08002B2CF9AE}" pid="25" name="copyrightext">
    <vt:lpwstr>All rights reserved</vt:lpwstr>
  </property>
  <property fmtid="{D5CDD505-2E9C-101B-9397-08002B2CF9AE}" pid="26" name="copyrightnotice">
    <vt:lpwstr>2025</vt:lpwstr>
  </property>
  <property fmtid="{D5CDD505-2E9C-101B-9397-08002B2CF9AE}" pid="27" name="crossref">
    <vt:lpwstr/>
  </property>
  <property fmtid="{D5CDD505-2E9C-101B-9397-08002B2CF9AE}" pid="28" name="csl">
    <vt:lpwstr>../../_extensions/wjschne/apaquarto/apa.csl</vt:lpwstr>
  </property>
  <property fmtid="{D5CDD505-2E9C-101B-9397-08002B2CF9AE}" pid="29" name="date-modified">
    <vt:lpwstr>2025-07-29</vt:lpwstr>
  </property>
  <property fmtid="{D5CDD505-2E9C-101B-9397-08002B2CF9AE}" pid="30" name="documentmode">
    <vt:lpwstr>man</vt:lpwstr>
  </property>
  <property fmtid="{D5CDD505-2E9C-101B-9397-08002B2CF9AE}" pid="31" name="draft">
    <vt:lpwstr>True</vt:lpwstr>
  </property>
  <property fmtid="{D5CDD505-2E9C-101B-9397-08002B2CF9AE}" pid="32" name="draftall">
    <vt:lpwstr>False</vt:lpwstr>
  </property>
  <property fmtid="{D5CDD505-2E9C-101B-9397-08002B2CF9AE}" pid="33" name="draftfirst">
    <vt:lpwstr>False</vt:lpwstr>
  </property>
  <property fmtid="{D5CDD505-2E9C-101B-9397-08002B2CF9AE}" pid="34" name="editor">
    <vt:lpwstr/>
  </property>
  <property fmtid="{D5CDD505-2E9C-101B-9397-08002B2CF9AE}" pid="35" name="fig-cap-location">
    <vt:lpwstr>top</vt:lpwstr>
  </property>
  <property fmtid="{D5CDD505-2E9C-101B-9397-08002B2CF9AE}" pid="36" name="floatsintext">
    <vt:lpwstr>True</vt:lpwstr>
  </property>
  <property fmtid="{D5CDD505-2E9C-101B-9397-08002B2CF9AE}" pid="37" name="fontsize">
    <vt:lpwstr>12pt</vt:lpwstr>
  </property>
  <property fmtid="{D5CDD505-2E9C-101B-9397-08002B2CF9AE}" pid="38" name="google-scholar">
    <vt:lpwstr>True</vt:lpwstr>
  </property>
  <property fmtid="{D5CDD505-2E9C-101B-9397-08002B2CF9AE}" pid="39" name="header-includes">
    <vt:lpwstr/>
  </property>
  <property fmtid="{D5CDD505-2E9C-101B-9397-08002B2CF9AE}" pid="40" name="include-after">
    <vt:lpwstr/>
  </property>
  <property fmtid="{D5CDD505-2E9C-101B-9397-08002B2CF9AE}" pid="41" name="include-before">
    <vt:lpwstr/>
  </property>
  <property fmtid="{D5CDD505-2E9C-101B-9397-08002B2CF9AE}" pid="42" name="is-particlejs-enabled">
    <vt:lpwstr>True</vt:lpwstr>
  </property>
  <property fmtid="{D5CDD505-2E9C-101B-9397-08002B2CF9AE}" pid="43" name="jupyter">
    <vt:lpwstr>python3</vt:lpwstr>
  </property>
  <property fmtid="{D5CDD505-2E9C-101B-9397-08002B2CF9AE}" pid="44" name="knitr">
    <vt:lpwstr/>
  </property>
  <property fmtid="{D5CDD505-2E9C-101B-9397-08002B2CF9AE}" pid="45" name="labels">
    <vt:lpwstr/>
  </property>
  <property fmtid="{D5CDD505-2E9C-101B-9397-08002B2CF9AE}" pid="46" name="language">
    <vt:lpwstr/>
  </property>
  <property fmtid="{D5CDD505-2E9C-101B-9397-08002B2CF9AE}" pid="47" name="license">
    <vt:lpwstr/>
  </property>
  <property fmtid="{D5CDD505-2E9C-101B-9397-08002B2CF9AE}" pid="48" name="lightbox">
    <vt:lpwstr>True</vt:lpwstr>
  </property>
  <property fmtid="{D5CDD505-2E9C-101B-9397-08002B2CF9AE}" pid="49" name="link-citations">
    <vt:lpwstr>True</vt:lpwstr>
  </property>
  <property fmtid="{D5CDD505-2E9C-101B-9397-08002B2CF9AE}" pid="50" name="mask">
    <vt:lpwstr>False</vt:lpwstr>
  </property>
  <property fmtid="{D5CDD505-2E9C-101B-9397-08002B2CF9AE}" pid="51" name="no-ampersand-parenthetical">
    <vt:lpwstr>False</vt:lpwstr>
  </property>
  <property fmtid="{D5CDD505-2E9C-101B-9397-08002B2CF9AE}" pid="52" name="numbered-lines">
    <vt:lpwstr>False</vt:lpwstr>
  </property>
  <property fmtid="{D5CDD505-2E9C-101B-9397-08002B2CF9AE}" pid="53" name="oneaffiliation">
    <vt:lpwstr>True</vt:lpwstr>
  </property>
  <property fmtid="{D5CDD505-2E9C-101B-9397-08002B2CF9AE}" pid="54" name="oneauthor">
    <vt:lpwstr>True</vt:lpwstr>
  </property>
  <property fmtid="{D5CDD505-2E9C-101B-9397-08002B2CF9AE}" pid="55" name="references">
    <vt:lpwstr/>
  </property>
  <property fmtid="{D5CDD505-2E9C-101B-9397-08002B2CF9AE}" pid="56" name="references-meta-analysis">
    <vt:lpwstr>Las referencias marcadas con un asterisco indican estudios incluidos en el metanálisis.</vt:lpwstr>
  </property>
  <property fmtid="{D5CDD505-2E9C-101B-9397-08002B2CF9AE}" pid="57" name="revealjs-plugins">
    <vt:lpwstr/>
  </property>
  <property fmtid="{D5CDD505-2E9C-101B-9397-08002B2CF9AE}" pid="58" name="search">
    <vt:lpwstr>True</vt:lpwstr>
  </property>
  <property fmtid="{D5CDD505-2E9C-101B-9397-08002B2CF9AE}" pid="59" name="shorttitle">
    <vt:lpwstr>GRÁFICOS TIKZ LATEX</vt:lpwstr>
  </property>
  <property fmtid="{D5CDD505-2E9C-101B-9397-08002B2CF9AE}" pid="60" name="suppress-abstract">
    <vt:lpwstr>False</vt:lpwstr>
  </property>
  <property fmtid="{D5CDD505-2E9C-101B-9397-08002B2CF9AE}" pid="61" name="suppress-affiliation">
    <vt:lpwstr>False</vt:lpwstr>
  </property>
  <property fmtid="{D5CDD505-2E9C-101B-9397-08002B2CF9AE}" pid="62" name="suppress-author">
    <vt:lpwstr>False</vt:lpwstr>
  </property>
  <property fmtid="{D5CDD505-2E9C-101B-9397-08002B2CF9AE}" pid="63" name="suppress-author-note">
    <vt:lpwstr>False</vt:lpwstr>
  </property>
  <property fmtid="{D5CDD505-2E9C-101B-9397-08002B2CF9AE}" pid="64" name="suppress-corresponding-address">
    <vt:lpwstr>False</vt:lpwstr>
  </property>
  <property fmtid="{D5CDD505-2E9C-101B-9397-08002B2CF9AE}" pid="65" name="suppress-corresponding-affiliation-name">
    <vt:lpwstr>False</vt:lpwstr>
  </property>
  <property fmtid="{D5CDD505-2E9C-101B-9397-08002B2CF9AE}" pid="66" name="suppress-corresponding-city">
    <vt:lpwstr>False</vt:lpwstr>
  </property>
  <property fmtid="{D5CDD505-2E9C-101B-9397-08002B2CF9AE}" pid="67" name="suppress-corresponding-department">
    <vt:lpwstr>False</vt:lpwstr>
  </property>
  <property fmtid="{D5CDD505-2E9C-101B-9397-08002B2CF9AE}" pid="68" name="suppress-corresponding-email">
    <vt:lpwstr>False</vt:lpwstr>
  </property>
  <property fmtid="{D5CDD505-2E9C-101B-9397-08002B2CF9AE}" pid="69" name="suppress-corresponding-group">
    <vt:lpwstr>False</vt:lpwstr>
  </property>
  <property fmtid="{D5CDD505-2E9C-101B-9397-08002B2CF9AE}" pid="70" name="suppress-corresponding-paragraph">
    <vt:lpwstr>False</vt:lpwstr>
  </property>
  <property fmtid="{D5CDD505-2E9C-101B-9397-08002B2CF9AE}" pid="71" name="suppress-corresponding-postal-code">
    <vt:lpwstr>False</vt:lpwstr>
  </property>
  <property fmtid="{D5CDD505-2E9C-101B-9397-08002B2CF9AE}" pid="72" name="suppress-corresponding-region">
    <vt:lpwstr>False</vt:lpwstr>
  </property>
  <property fmtid="{D5CDD505-2E9C-101B-9397-08002B2CF9AE}" pid="73" name="suppress-credit-statement">
    <vt:lpwstr>False</vt:lpwstr>
  </property>
  <property fmtid="{D5CDD505-2E9C-101B-9397-08002B2CF9AE}" pid="74" name="suppress-disclosures-paragraph">
    <vt:lpwstr>False</vt:lpwstr>
  </property>
  <property fmtid="{D5CDD505-2E9C-101B-9397-08002B2CF9AE}" pid="75" name="suppress-impact-statement">
    <vt:lpwstr>False</vt:lpwstr>
  </property>
  <property fmtid="{D5CDD505-2E9C-101B-9397-08002B2CF9AE}" pid="76" name="suppress-keywords">
    <vt:lpwstr>False</vt:lpwstr>
  </property>
  <property fmtid="{D5CDD505-2E9C-101B-9397-08002B2CF9AE}" pid="77" name="suppress-orcid">
    <vt:lpwstr>False</vt:lpwstr>
  </property>
  <property fmtid="{D5CDD505-2E9C-101B-9397-08002B2CF9AE}" pid="78" name="suppress-short-title">
    <vt:lpwstr>False</vt:lpwstr>
  </property>
  <property fmtid="{D5CDD505-2E9C-101B-9397-08002B2CF9AE}" pid="79" name="suppress-status-change-paragraph">
    <vt:lpwstr>False</vt:lpwstr>
  </property>
  <property fmtid="{D5CDD505-2E9C-101B-9397-08002B2CF9AE}" pid="80" name="suppress-title">
    <vt:lpwstr>False</vt:lpwstr>
  </property>
  <property fmtid="{D5CDD505-2E9C-101B-9397-08002B2CF9AE}" pid="81" name="suppress-title-introduction">
    <vt:lpwstr>False</vt:lpwstr>
  </property>
  <property fmtid="{D5CDD505-2E9C-101B-9397-08002B2CF9AE}" pid="82" name="suppress-title-page">
    <vt:lpwstr>False</vt:lpwstr>
  </property>
  <property fmtid="{D5CDD505-2E9C-101B-9397-08002B2CF9AE}" pid="83" name="suppress-title-page-number">
    <vt:lpwstr>False</vt:lpwstr>
  </property>
  <property fmtid="{D5CDD505-2E9C-101B-9397-08002B2CF9AE}" pid="84" name="tags">
    <vt:lpwstr/>
  </property>
  <property fmtid="{D5CDD505-2E9C-101B-9397-08002B2CF9AE}" pid="85" name="tbl-cap-location">
    <vt:lpwstr>top</vt:lpwstr>
  </property>
  <property fmtid="{D5CDD505-2E9C-101B-9397-08002B2CF9AE}" pid="86" name="title-block-author-note">
    <vt:lpwstr>Nota de Autores</vt:lpwstr>
  </property>
  <property fmtid="{D5CDD505-2E9C-101B-9397-08002B2CF9AE}" pid="87" name="title-block-banner">
    <vt:lpwstr>True</vt:lpwstr>
  </property>
  <property fmtid="{D5CDD505-2E9C-101B-9397-08002B2CF9AE}" pid="88" name="title-block-correspondence-note">
    <vt:lpwstr>La correspondencia relativa a este artículo debe dirigirse a</vt:lpwstr>
  </property>
  <property fmtid="{D5CDD505-2E9C-101B-9397-08002B2CF9AE}" pid="89" name="title-block-role-introduction">
    <vt:lpwstr>Los roles de autor se clasificaron utilizando la taxonomía de roles de colaborador (CRediT; https://credit.niso.org/) de la siguiente manera:</vt:lpwstr>
  </property>
  <property fmtid="{D5CDD505-2E9C-101B-9397-08002B2CF9AE}" pid="90" name="toc-location">
    <vt:lpwstr>left</vt:lpwstr>
  </property>
  <property fmtid="{D5CDD505-2E9C-101B-9397-08002B2CF9AE}" pid="91" name="toc-title">
    <vt:lpwstr/>
  </property>
  <property fmtid="{D5CDD505-2E9C-101B-9397-08002B2CF9AE}" pid="92" name="wordn">
    <vt:lpwstr>82</vt:lpwstr>
  </property>
  <property fmtid="{D5CDD505-2E9C-101B-9397-08002B2CF9AE}" pid="93" name="zerocitations">
    <vt:lpwstr>True</vt:lpwstr>
  </property>
</Properties>
</file>