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Inteligencia de tiempo en Power BI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Inteligencia de tiempo en Power BI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INTELIGENCIA DE TIEMPO EN POWER BI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2022-10-10</vt:lpwstr>
  </property>
  <property fmtid="{D5CDD505-2E9C-101B-9397-08002B2CF9AE}" pid="8" name="apatitle">
    <vt:lpwstr>INTELIGENCIA DE TIEMPO EN POWER BI</vt:lpwstr>
  </property>
  <property fmtid="{D5CDD505-2E9C-101B-9397-08002B2CF9AE}" pid="9" name="apatitledisplay">
    <vt:lpwstr>Inteligencia de tiempo en Power BI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104</vt:lpwstr>
  </property>
  <property fmtid="{D5CDD505-2E9C-101B-9397-08002B2CF9AE}" pid="101" name="zerocitations">
    <vt:lpwstr>True</vt:lpwstr>
  </property>
</Properties>
</file>