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Power Query: proceso ETL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Power Query: proceso ETL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POWER QUERY</dc:description>
  <dc:language>es</dc:language>
  <cp:keywords>keyword1, keyword2</cp:keywords>
  <dcterms:created xsi:type="dcterms:W3CDTF">2025-12-22T12:24:18Z</dcterms:created>
  <dcterms:modified xsi:type="dcterms:W3CDTF">2025-12-22T12:24:18Z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subtitle">
    <vt:lpwstr>proceso ETL básico</vt:lpwstr>
  </property>
  <property fmtid="{D5CDD505-2E9C-101B-9397-08002B2CF9AE}" pid="9" name="apatitle">
    <vt:lpwstr>POWER QUERY</vt:lpwstr>
  </property>
  <property fmtid="{D5CDD505-2E9C-101B-9397-08002B2CF9AE}" pid="10" name="apatitledisplay">
    <vt:lpwstr>Power Query: proceso ETL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104</vt:lpwstr>
  </property>
  <property fmtid="{D5CDD505-2E9C-101B-9397-08002B2CF9AE}" pid="95" name="zerocitations">
    <vt:lpwstr>True</vt:lpwstr>
  </property>
</Properties>
</file>