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regresión en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regresión en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ML PARA REGRESIÓN</dc:description>
  <dc:language>es</dc:language>
  <cp:keywords>keyword1, keyword2</cp:keywords>
  <dcterms:created xsi:type="dcterms:W3CDTF">2025-12-22T12:05:18Z</dcterms:created>
  <dcterms:modified xsi:type="dcterms:W3CDTF">2025-12-22T12:05:18Z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2021-12-13</vt:lpwstr>
  </property>
  <property fmtid="{D5CDD505-2E9C-101B-9397-08002B2CF9AE}" pid="8" name="apatitle">
    <vt:lpwstr>Modelos de regresión en Machine Learning</vt:lpwstr>
  </property>
  <property fmtid="{D5CDD505-2E9C-101B-9397-08002B2CF9AE}" pid="9" name="apatitledisplay">
    <vt:lpwstr>Modelos de regresión en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ML PARA REGRESIÓN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