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Derivados Financieros: Características y Valoración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FirstParagraph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Derivados Financieros: Características y Valoración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41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01 Conceptos Basicos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02 Finanzas Corporativas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03 Renta Variable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04 Renta Fija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05 Derivados Financieros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06 Teoria De Portafolio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Por Editar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1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achalmaedison.netlify.app/finanzas/posts/2022-08-01-01-conceptos-basicos" TargetMode="External" /><Relationship Type="http://schemas.openxmlformats.org/officeDocument/2006/relationships/hyperlink" Id="rId27" Target="https://achalmaedison.netlify.app/finanzas/posts/2022-08-01-01-conceptos-basicos/index.pdf" TargetMode="External" /><Relationship Type="http://schemas.openxmlformats.org/officeDocument/2006/relationships/hyperlink" Id="rId30" Target="https://achalmaedison.netlify.app/finanzas/posts/2022-08-08-02-finanzas-corporativas" TargetMode="External" /><Relationship Type="http://schemas.openxmlformats.org/officeDocument/2006/relationships/hyperlink" Id="rId29" Target="https://achalmaedison.netlify.app/finanzas/posts/2022-08-08-02-finanzas-corporativas/index.pdf" TargetMode="External" /><Relationship Type="http://schemas.openxmlformats.org/officeDocument/2006/relationships/hyperlink" Id="rId32" Target="https://achalmaedison.netlify.app/finanzas/posts/2022-08-15-03-renta-variable" TargetMode="External" /><Relationship Type="http://schemas.openxmlformats.org/officeDocument/2006/relationships/hyperlink" Id="rId31" Target="https://achalmaedison.netlify.app/finanzas/posts/2022-08-15-03-renta-variable/index.pdf" TargetMode="External" /><Relationship Type="http://schemas.openxmlformats.org/officeDocument/2006/relationships/hyperlink" Id="rId34" Target="https://achalmaedison.netlify.app/finanzas/posts/2022-08-22-04-renta-fija" TargetMode="External" /><Relationship Type="http://schemas.openxmlformats.org/officeDocument/2006/relationships/hyperlink" Id="rId33" Target="https://achalmaedison.netlify.app/finanzas/posts/2022-08-22-04-renta-fija/index.pdf" TargetMode="External" /><Relationship Type="http://schemas.openxmlformats.org/officeDocument/2006/relationships/hyperlink" Id="rId36" Target="https://achalmaedison.netlify.app/finanzas/posts/2022-08-29-05-derivados-financieros" TargetMode="External" /><Relationship Type="http://schemas.openxmlformats.org/officeDocument/2006/relationships/hyperlink" Id="rId35" Target="https://achalmaedison.netlify.app/finanzas/posts/2022-08-29-05-derivados-financieros/index.pdf" TargetMode="External" /><Relationship Type="http://schemas.openxmlformats.org/officeDocument/2006/relationships/hyperlink" Id="rId38" Target="https://achalmaedison.netlify.app/finanzas/posts/2022-09-05-06-teoria-de-portafolio" TargetMode="External" /><Relationship Type="http://schemas.openxmlformats.org/officeDocument/2006/relationships/hyperlink" Id="rId37" Target="https://achalmaedison.netlify.app/finanzas/posts/2022-09-05-06-teoria-de-portafolio/index.pdf" TargetMode="External" /><Relationship Type="http://schemas.openxmlformats.org/officeDocument/2006/relationships/hyperlink" Id="rId40" Target="https://achalmaedison.netlify.app/finanzas/posts/2024-03-31-por-editar" TargetMode="External" /><Relationship Type="http://schemas.openxmlformats.org/officeDocument/2006/relationships/hyperlink" Id="rId39" Target="https://achalmaedison.netlify.app/finanzas/posts/2024-03-31-por-editar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achalmaedison.netlify.app/finanzas/posts/2022-08-01-01-conceptos-basicos" TargetMode="External" /><Relationship Type="http://schemas.openxmlformats.org/officeDocument/2006/relationships/hyperlink" Id="rId27" Target="https://achalmaedison.netlify.app/finanzas/posts/2022-08-01-01-conceptos-basicos/index.pdf" TargetMode="External" /><Relationship Type="http://schemas.openxmlformats.org/officeDocument/2006/relationships/hyperlink" Id="rId30" Target="https://achalmaedison.netlify.app/finanzas/posts/2022-08-08-02-finanzas-corporativas" TargetMode="External" /><Relationship Type="http://schemas.openxmlformats.org/officeDocument/2006/relationships/hyperlink" Id="rId29" Target="https://achalmaedison.netlify.app/finanzas/posts/2022-08-08-02-finanzas-corporativas/index.pdf" TargetMode="External" /><Relationship Type="http://schemas.openxmlformats.org/officeDocument/2006/relationships/hyperlink" Id="rId32" Target="https://achalmaedison.netlify.app/finanzas/posts/2022-08-15-03-renta-variable" TargetMode="External" /><Relationship Type="http://schemas.openxmlformats.org/officeDocument/2006/relationships/hyperlink" Id="rId31" Target="https://achalmaedison.netlify.app/finanzas/posts/2022-08-15-03-renta-variable/index.pdf" TargetMode="External" /><Relationship Type="http://schemas.openxmlformats.org/officeDocument/2006/relationships/hyperlink" Id="rId34" Target="https://achalmaedison.netlify.app/finanzas/posts/2022-08-22-04-renta-fija" TargetMode="External" /><Relationship Type="http://schemas.openxmlformats.org/officeDocument/2006/relationships/hyperlink" Id="rId33" Target="https://achalmaedison.netlify.app/finanzas/posts/2022-08-22-04-renta-fija/index.pdf" TargetMode="External" /><Relationship Type="http://schemas.openxmlformats.org/officeDocument/2006/relationships/hyperlink" Id="rId36" Target="https://achalmaedison.netlify.app/finanzas/posts/2022-08-29-05-derivados-financieros" TargetMode="External" /><Relationship Type="http://schemas.openxmlformats.org/officeDocument/2006/relationships/hyperlink" Id="rId35" Target="https://achalmaedison.netlify.app/finanzas/posts/2022-08-29-05-derivados-financieros/index.pdf" TargetMode="External" /><Relationship Type="http://schemas.openxmlformats.org/officeDocument/2006/relationships/hyperlink" Id="rId38" Target="https://achalmaedison.netlify.app/finanzas/posts/2022-09-05-06-teoria-de-portafolio" TargetMode="External" /><Relationship Type="http://schemas.openxmlformats.org/officeDocument/2006/relationships/hyperlink" Id="rId37" Target="https://achalmaedison.netlify.app/finanzas/posts/2022-09-05-06-teoria-de-portafolio/index.pdf" TargetMode="External" /><Relationship Type="http://schemas.openxmlformats.org/officeDocument/2006/relationships/hyperlink" Id="rId40" Target="https://achalmaedison.netlify.app/finanzas/posts/2024-03-31-por-editar" TargetMode="External" /><Relationship Type="http://schemas.openxmlformats.org/officeDocument/2006/relationships/hyperlink" Id="rId39" Target="https://achalmaedison.netlify.app/finanzas/posts/2024-03-31-por-editar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DERIVADOS FINANCIEROS</dc:description>
  <dc:language>es</dc:language>
  <cp:keywords>keyword1, keyword2</cp:keywords>
  <dcterms:created xsi:type="dcterms:W3CDTF">2025-07-17T09:59:03Z</dcterms:created>
  <dcterms:modified xsi:type="dcterms:W3CDTF">2025-07-17T09:59:03Z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2022-08-29</vt:lpwstr>
  </property>
  <property fmtid="{D5CDD505-2E9C-101B-9397-08002B2CF9AE}" pid="8" name="apasubtitle">
    <vt:lpwstr>Características y Valoración</vt:lpwstr>
  </property>
  <property fmtid="{D5CDD505-2E9C-101B-9397-08002B2CF9AE}" pid="9" name="apatitle">
    <vt:lpwstr>Derivados Financieros</vt:lpwstr>
  </property>
  <property fmtid="{D5CDD505-2E9C-101B-9397-08002B2CF9AE}" pid="10" name="apatitledisplay">
    <vt:lpwstr>Derivados Financieros: Características y Valoración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2025-07-17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ed-lines">
    <vt:lpwstr>False</vt:lpwstr>
  </property>
  <property fmtid="{D5CDD505-2E9C-101B-9397-08002B2CF9AE}" pid="53" name="oneaffiliation">
    <vt:lpwstr>True</vt:lpwstr>
  </property>
  <property fmtid="{D5CDD505-2E9C-101B-9397-08002B2CF9AE}" pid="54" name="oneauthor">
    <vt:lpwstr>True</vt:lpwstr>
  </property>
  <property fmtid="{D5CDD505-2E9C-101B-9397-08002B2CF9AE}" pid="55" name="references">
    <vt:lpwstr/>
  </property>
  <property fmtid="{D5CDD505-2E9C-101B-9397-08002B2CF9AE}" pid="56" name="references-meta-analysis">
    <vt:lpwstr>Las referencias marcadas con un asterisco indican estudios incluidos en el metanálisis.</vt:lpwstr>
  </property>
  <property fmtid="{D5CDD505-2E9C-101B-9397-08002B2CF9AE}" pid="57" name="revealjs-plugins">
    <vt:lpwstr/>
  </property>
  <property fmtid="{D5CDD505-2E9C-101B-9397-08002B2CF9AE}" pid="58" name="search">
    <vt:lpwstr>True</vt:lpwstr>
  </property>
  <property fmtid="{D5CDD505-2E9C-101B-9397-08002B2CF9AE}" pid="59" name="shorttitle">
    <vt:lpwstr>DERIVADOS FINANCIEROS</vt:lpwstr>
  </property>
  <property fmtid="{D5CDD505-2E9C-101B-9397-08002B2CF9AE}" pid="60" name="suppress-abstract">
    <vt:lpwstr>False</vt:lpwstr>
  </property>
  <property fmtid="{D5CDD505-2E9C-101B-9397-08002B2CF9AE}" pid="61" name="suppress-affiliation">
    <vt:lpwstr>False</vt:lpwstr>
  </property>
  <property fmtid="{D5CDD505-2E9C-101B-9397-08002B2CF9AE}" pid="62" name="suppress-author">
    <vt:lpwstr>False</vt:lpwstr>
  </property>
  <property fmtid="{D5CDD505-2E9C-101B-9397-08002B2CF9AE}" pid="63" name="suppress-author-note">
    <vt:lpwstr>False</vt:lpwstr>
  </property>
  <property fmtid="{D5CDD505-2E9C-101B-9397-08002B2CF9AE}" pid="64" name="suppress-corresponding-address">
    <vt:lpwstr>False</vt:lpwstr>
  </property>
  <property fmtid="{D5CDD505-2E9C-101B-9397-08002B2CF9AE}" pid="65" name="suppress-corresponding-affiliation-name">
    <vt:lpwstr>False</vt:lpwstr>
  </property>
  <property fmtid="{D5CDD505-2E9C-101B-9397-08002B2CF9AE}" pid="66" name="suppress-corresponding-city">
    <vt:lpwstr>False</vt:lpwstr>
  </property>
  <property fmtid="{D5CDD505-2E9C-101B-9397-08002B2CF9AE}" pid="67" name="suppress-corresponding-department">
    <vt:lpwstr>False</vt:lpwstr>
  </property>
  <property fmtid="{D5CDD505-2E9C-101B-9397-08002B2CF9AE}" pid="68" name="suppress-corresponding-email">
    <vt:lpwstr>False</vt:lpwstr>
  </property>
  <property fmtid="{D5CDD505-2E9C-101B-9397-08002B2CF9AE}" pid="69" name="suppress-corresponding-group">
    <vt:lpwstr>False</vt:lpwstr>
  </property>
  <property fmtid="{D5CDD505-2E9C-101B-9397-08002B2CF9AE}" pid="70" name="suppress-corresponding-paragraph">
    <vt:lpwstr>False</vt:lpwstr>
  </property>
  <property fmtid="{D5CDD505-2E9C-101B-9397-08002B2CF9AE}" pid="71" name="suppress-corresponding-postal-code">
    <vt:lpwstr>False</vt:lpwstr>
  </property>
  <property fmtid="{D5CDD505-2E9C-101B-9397-08002B2CF9AE}" pid="72" name="suppress-corresponding-region">
    <vt:lpwstr>False</vt:lpwstr>
  </property>
  <property fmtid="{D5CDD505-2E9C-101B-9397-08002B2CF9AE}" pid="73" name="suppress-credit-statement">
    <vt:lpwstr>False</vt:lpwstr>
  </property>
  <property fmtid="{D5CDD505-2E9C-101B-9397-08002B2CF9AE}" pid="74" name="suppress-disclosures-paragraph">
    <vt:lpwstr>False</vt:lpwstr>
  </property>
  <property fmtid="{D5CDD505-2E9C-101B-9397-08002B2CF9AE}" pid="75" name="suppress-impact-statement">
    <vt:lpwstr>False</vt:lpwstr>
  </property>
  <property fmtid="{D5CDD505-2E9C-101B-9397-08002B2CF9AE}" pid="76" name="suppress-keywords">
    <vt:lpwstr>False</vt:lpwstr>
  </property>
  <property fmtid="{D5CDD505-2E9C-101B-9397-08002B2CF9AE}" pid="77" name="suppress-orcid">
    <vt:lpwstr>False</vt:lpwstr>
  </property>
  <property fmtid="{D5CDD505-2E9C-101B-9397-08002B2CF9AE}" pid="78" name="suppress-short-title">
    <vt:lpwstr>False</vt:lpwstr>
  </property>
  <property fmtid="{D5CDD505-2E9C-101B-9397-08002B2CF9AE}" pid="79" name="suppress-status-change-paragraph">
    <vt:lpwstr>False</vt:lpwstr>
  </property>
  <property fmtid="{D5CDD505-2E9C-101B-9397-08002B2CF9AE}" pid="80" name="suppress-title">
    <vt:lpwstr>False</vt:lpwstr>
  </property>
  <property fmtid="{D5CDD505-2E9C-101B-9397-08002B2CF9AE}" pid="81" name="suppress-title-introduction">
    <vt:lpwstr>False</vt:lpwstr>
  </property>
  <property fmtid="{D5CDD505-2E9C-101B-9397-08002B2CF9AE}" pid="82" name="suppress-title-page">
    <vt:lpwstr>False</vt:lpwstr>
  </property>
  <property fmtid="{D5CDD505-2E9C-101B-9397-08002B2CF9AE}" pid="83" name="suppress-title-page-number">
    <vt:lpwstr>False</vt:lpwstr>
  </property>
  <property fmtid="{D5CDD505-2E9C-101B-9397-08002B2CF9AE}" pid="84" name="tags">
    <vt:lpwstr/>
  </property>
  <property fmtid="{D5CDD505-2E9C-101B-9397-08002B2CF9AE}" pid="85" name="tbl-cap-location">
    <vt:lpwstr>top</vt:lpwstr>
  </property>
  <property fmtid="{D5CDD505-2E9C-101B-9397-08002B2CF9AE}" pid="86" name="title-block-author-note">
    <vt:lpwstr>Nota de Autores</vt:lpwstr>
  </property>
  <property fmtid="{D5CDD505-2E9C-101B-9397-08002B2CF9AE}" pid="87" name="title-block-banner">
    <vt:lpwstr>True</vt:lpwstr>
  </property>
  <property fmtid="{D5CDD505-2E9C-101B-9397-08002B2CF9AE}" pid="88" name="title-block-correspondence-note">
    <vt:lpwstr>La correspondencia relativa a este artículo debe dirigirse a</vt:lpwstr>
  </property>
  <property fmtid="{D5CDD505-2E9C-101B-9397-08002B2CF9AE}" pid="89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0" name="toc-location">
    <vt:lpwstr>left</vt:lpwstr>
  </property>
  <property fmtid="{D5CDD505-2E9C-101B-9397-08002B2CF9AE}" pid="91" name="toc-title">
    <vt:lpwstr/>
  </property>
  <property fmtid="{D5CDD505-2E9C-101B-9397-08002B2CF9AE}" pid="92" name="wordn">
    <vt:lpwstr>79</vt:lpwstr>
  </property>
  <property fmtid="{D5CDD505-2E9C-101B-9397-08002B2CF9AE}" pid="93" name="zerocitations">
    <vt:lpwstr>True</vt:lpwstr>
  </property>
</Properties>
</file>