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Sitios web increíbles recomendados: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Sitios web increíbles recomendados: Portafolios Excepcionales en HTML, CSS y JS</w:t>
      </w:r>
    </w:p>
    <w:bookmarkEnd w:id="27"/>
    <w:bookmarkStart w:id="45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5"/>
    <w:bookmarkStart w:id="58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La Economia Peruana Entre 1970 1990</w:t>
        </w:r>
      </w:hyperlink>
    </w:p>
    <w:p>
      <w:pPr>
        <w:pStyle w:val="Compact"/>
        <w:numPr>
          <w:ilvl w:val="0"/>
          <w:numId w:val="1002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Economia Regional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2026-10-08T09:25:24Z</dcterms:created>
  <dcterms:modified xsi:type="dcterms:W3CDTF">2026-10-08T09:25:24Z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Sitios web increíbles recomendados</vt:lpwstr>
  </property>
  <property fmtid="{D5CDD505-2E9C-101B-9397-08002B2CF9AE}" pid="9" name="apatitledisplay">
    <vt:lpwstr>Sitios web increíbles recomendados: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2026-09-15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SITIOS WEB ASOMBROSOS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399</vt:lpwstr>
  </property>
  <property fmtid="{D5CDD505-2E9C-101B-9397-08002B2CF9AE}" pid="97" name="zerocitations">
    <vt:lpwstr>True</vt:lpwstr>
  </property>
</Properties>
</file>