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La empresa y sus objetivos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La empresa y sus objetivos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EMPRESAS</dc:description>
  <dc:language>es</dc:language>
  <cp:keywords/>
  <dcterms:created xsi:type="dcterms:W3CDTF">2026-10-08T09:25:24Z</dcterms:created>
  <dcterms:modified xsi:type="dcterms:W3CDTF">2026-10-08T09:25:24Z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2014-02-11</vt:lpwstr>
  </property>
  <property fmtid="{D5CDD505-2E9C-101B-9397-08002B2CF9AE}" pid="9" name="apatitle">
    <vt:lpwstr>La empresa y sus objetivos</vt:lpwstr>
  </property>
  <property fmtid="{D5CDD505-2E9C-101B-9397-08002B2CF9AE}" pid="10" name="apatitledisplay">
    <vt:lpwstr>La empresa y sus objetivos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EMPRESAS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113</vt:lpwstr>
  </property>
  <property fmtid="{D5CDD505-2E9C-101B-9397-08002B2CF9AE}" pid="98" name="zerocitations">
    <vt:lpwstr>True</vt:lpwstr>
  </property>
</Properties>
</file>