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7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Compact"/>
        <w:numPr>
          <w:ilvl w:val="0"/>
          <w:numId w:val="1092"/>
        </w:numPr>
      </w:pPr>
      <w:hyperlink r:id="rId68"/>
      <w:r>
        <w:t xml:space="preserve"> </w:t>
      </w:r>
      <w:hyperlink r:id="rId69">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2026-09-20T23:05:52Z</dcterms:created>
  <dcterms:modified xsi:type="dcterms:W3CDTF">2026-09-20T23:05:52Z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2026-09-20</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1744</vt:lpwstr>
  </property>
  <property fmtid="{D5CDD505-2E9C-101B-9397-08002B2CF9AE}" pid="99" name="zerocitations">
    <vt:lpwstr>True</vt:lpwstr>
  </property>
</Properties>
</file>