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La inflación: causas y efectos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La inflación: causas y efectos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INFLACIÓN</dc:description>
  <dc:language>es</dc:language>
  <cp:keywords>keyword1, keyword2</cp:keywords>
  <dcterms:created xsi:type="dcterms:W3CDTF">2026-07-02T13:20:03Z</dcterms:created>
  <dcterms:modified xsi:type="dcterms:W3CDTF">2026-07-02T13:20:03Z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2014-03-01</vt:lpwstr>
  </property>
  <property fmtid="{D5CDD505-2E9C-101B-9397-08002B2CF9AE}" pid="8" name="apasubtitle">
    <vt:lpwstr>causas y efectos</vt:lpwstr>
  </property>
  <property fmtid="{D5CDD505-2E9C-101B-9397-08002B2CF9AE}" pid="9" name="apatitle">
    <vt:lpwstr>La inflación</vt:lpwstr>
  </property>
  <property fmtid="{D5CDD505-2E9C-101B-9397-08002B2CF9AE}" pid="10" name="apatitledisplay">
    <vt:lpwstr>La inflación: causas y efectos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../../../_extensions/wjschne/apaquarto/apa.csl</vt:lpwstr>
  </property>
  <property fmtid="{D5CDD505-2E9C-101B-9397-08002B2CF9AE}" pid="28" name="date-modified">
    <vt:lpwstr>2026-07-02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INFLACIÓN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100</vt:lpwstr>
  </property>
  <property fmtid="{D5CDD505-2E9C-101B-9397-08002B2CF9AE}" pid="98" name="zerocitations">
    <vt:lpwstr>True</vt:lpwstr>
  </property>
</Properties>
</file>