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>keyword1, keyword2</cp:keywords>
  <dcterms:created xsi:type="dcterms:W3CDTF">2025-12-23T08:38:57Z</dcterms:created>
  <dcterms:modified xsi:type="dcterms:W3CDTF">2025-12-23T08:38:57Z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2014-01-21</vt:lpwstr>
  </property>
  <property fmtid="{D5CDD505-2E9C-101B-9397-08002B2CF9AE}" pid="8" name="apatitle">
    <vt:lpwstr>Teoría de costos de producción</vt:lpwstr>
  </property>
  <property fmtid="{D5CDD505-2E9C-101B-9397-08002B2CF9AE}" pid="9" name="apatitledisplay">
    <vt:lpwstr>Teoría de costos de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TEORÍA COSTOS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