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mercantilismo: desarrollo económico en Europa</w:t>
      </w:r>
    </w:p>
    <w:p>
      <w:pPr>
        <w:pStyle w:val="Author"/>
      </w:pPr>
      <w:r>
        <w:t xml:space="preserve"> </w:t>
      </w:r>
    </w:p>
    <w:p>
      <w:pPr>
        <w:pStyle w:val="Author"/>
      </w:pPr>
      <w:r>
        <w:t xml:space="preserve">Edison Achalma</w:t>
      </w:r>
      <w:r>
        <w:rPr>
          <w:vertAlign w:val="superscript"/>
        </w:rPr>
        <w:t xml:space="preserve">1,2</w:t>
      </w:r>
      <w:r>
        <w:t xml:space="preserve">, Jeancarlos Alcarráz</w:t>
      </w:r>
      <w:r>
        <w:rPr>
          <w:vertAlign w:val="superscript"/>
        </w:rPr>
        <w:t xml:space="preserve">1</w:t>
      </w:r>
      <w:r>
        <w:t xml:space="preserve">, Félix Bermudo</w:t>
      </w:r>
      <w:r>
        <w:rPr>
          <w:vertAlign w:val="superscript"/>
        </w:rPr>
        <w:t xml:space="preserve">1</w:t>
      </w:r>
      <w:r>
        <w:t xml:space="preserve">, Jhony Conga</w:t>
      </w:r>
      <w:r>
        <w:rPr>
          <w:vertAlign w:val="superscript"/>
        </w:rPr>
        <w:t xml:space="preserve">1</w:t>
      </w:r>
      <w:r>
        <w:t xml:space="preserve">, Juan Curi</w:t>
      </w:r>
      <w:r>
        <w:rPr>
          <w:vertAlign w:val="superscript"/>
        </w:rPr>
        <w:t xml:space="preserve">1</w:t>
      </w:r>
      <w:r>
        <w:t xml:space="preserve">, y Yuri Fernández</w:t>
      </w:r>
      <w:r>
        <w:rPr>
          <w:vertAlign w:val="superscript"/>
        </w:rPr>
        <w:t xml:space="preserve">1</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redacción y conceptualización. </w:t>
      </w:r>
      <w:r>
        <w:rPr>
          <w:i/>
          <w:iCs/>
        </w:rPr>
        <w:t xml:space="preserve">Jeancarlos Alcarráz</w:t>
      </w:r>
      <w:r>
        <w:rPr>
          <w:b/>
          <w:bCs/>
        </w:rPr>
        <w:t xml:space="preserve">: </w:t>
      </w:r>
      <w:r>
        <w:t xml:space="preserve">redacción. </w:t>
      </w:r>
      <w:r>
        <w:rPr>
          <w:i/>
          <w:iCs/>
        </w:rPr>
        <w:t xml:space="preserve">Félix Bermudo</w:t>
      </w:r>
      <w:r>
        <w:rPr>
          <w:b/>
          <w:bCs/>
        </w:rPr>
        <w:t xml:space="preserve">: </w:t>
      </w:r>
      <w:r>
        <w:t xml:space="preserve">redacción. </w:t>
      </w:r>
      <w:r>
        <w:rPr>
          <w:i/>
          <w:iCs/>
        </w:rPr>
        <w:t xml:space="preserve">Jhony Conga</w:t>
      </w:r>
      <w:r>
        <w:rPr>
          <w:b/>
          <w:bCs/>
        </w:rPr>
        <w:t xml:space="preserve">: </w:t>
      </w:r>
      <w:r>
        <w:t xml:space="preserve">redacción. </w:t>
      </w:r>
      <w:r>
        <w:rPr>
          <w:i/>
          <w:iCs/>
        </w:rPr>
        <w:t xml:space="preserve">Juan Curi</w:t>
      </w:r>
      <w:r>
        <w:rPr>
          <w:b/>
          <w:bCs/>
        </w:rPr>
        <w:t xml:space="preserve">: </w:t>
      </w:r>
      <w:r>
        <w:t xml:space="preserve">redacción. </w:t>
      </w:r>
      <w:r>
        <w:rPr>
          <w:i/>
          <w:iCs/>
        </w:rPr>
        <w:t xml:space="preserve">Yuri Fernández</w:t>
      </w:r>
      <w:r>
        <w:rPr>
          <w:b/>
          <w:bCs/>
        </w:rPr>
        <w:t xml:space="preserve">: </w:t>
      </w:r>
      <w:r>
        <w:t xml:space="preserve">redacción</w:t>
      </w:r>
    </w:p>
    <w:p>
      <w:pPr>
        <w:pStyle w:val="BodyText"/>
      </w:pPr>
      <w:r>
        <w:t xml:space="preserve">La correspondencia relativa a este artículo debe dirigirse a Edison Achalma,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w:t>
      </w:r>
    </w:p>
    <w:p>
      <w:pPr>
        <w:pStyle w:val="BodyText"/>
      </w:pPr>
      <w:r>
        <w:rPr>
          <w:i/>
          <w:iCs/>
        </w:rPr>
        <w:t xml:space="preserve">Palabras Claves</w:t>
      </w:r>
      <w:r>
        <w:t xml:space="preserve">: mercantilism, trade surplus, protectionism, economic nationalism, balance of payments</w:t>
      </w:r>
    </w:p>
    <w:p>
      <w:r>
        <w:br w:type="page"/>
      </w:r>
    </w:p>
    <w:bookmarkEnd w:id="25"/>
    <w:bookmarkStart w:id="26" w:name="firstheader"/>
    <w:p>
      <w:pPr>
        <w:pStyle w:val="Heading1"/>
      </w:pPr>
      <w:r>
        <w:t xml:space="preserve">El mercantilismo: desarrollo económico en Europa</w:t>
      </w:r>
    </w:p>
    <w:p>
      <w:pPr>
        <w:pStyle w:val="FirstParagraph"/>
      </w:pPr>
      <w:r>
        <w:t xml:space="preserve">La edad media, dominada por formas de organización política feudal y un sistema económico señorial, y de escaso avance científico, empieza a romperse con la apertura de las rutas comerciales con el extremo oriente y con la intensa acumulación de metales preciosos de las naciones europeas, ocasionada por la conquista de América. La concepción mercantilista empieza en el siglo XVI, pero toma fuerza en el siglo XVII y abarca parte del siglo XVIII.</w:t>
      </w:r>
    </w:p>
    <w:p>
      <w:pPr>
        <w:pStyle w:val="BodyText"/>
      </w:pPr>
      <w:r>
        <w:t xml:space="preserve">La característica principal del mercantilismo es la de ser el pensamiento económico fundamental que surgió con la construcción de los mercados nacionales europeos debido al auge comercial que se tenía por el descubrimiento de nuevas rutas comerciales. El mercantilismo sienta las bases teóricas que soportan la construcción y el fortalecimiento del mercado interno, hecho que supone la regulación del comercio internacional para ponerlo en función del desarrollo nacional.</w:t>
      </w:r>
    </w:p>
    <w:p>
      <w:pPr>
        <w:pStyle w:val="BodyText"/>
      </w:pPr>
      <w:r>
        <w:t xml:space="preserve">En esta monografía encontraremos lo esencial para entender los pensamientos económicos del mercantilismo, los grandes aportes a la economía de ese entonces y la perpetuidad de algunas de sus ideas en el tiempo, los autores de gran importancia que con sus aportes reforzaron las ideas del mercantilismo.</w:t>
      </w:r>
    </w:p>
    <w:bookmarkEnd w:id="26"/>
    <w:bookmarkStart w:id="30" w:name="mercantilismo"/>
    <w:p>
      <w:pPr>
        <w:pStyle w:val="Heading1"/>
      </w:pPr>
      <w:r>
        <w:t xml:space="preserve">Mercantilismo</w:t>
      </w:r>
    </w:p>
    <w:bookmarkStart w:id="27" w:name="concepto"/>
    <w:p>
      <w:pPr>
        <w:pStyle w:val="Heading2"/>
      </w:pPr>
      <w:r>
        <w:t xml:space="preserve">Concepto</w:t>
      </w:r>
    </w:p>
    <w:p>
      <w:pPr>
        <w:pStyle w:val="FirstParagraph"/>
      </w:pPr>
      <w:r>
        <w:t xml:space="preserve">Según Pérez J. (2011)</w:t>
      </w:r>
      <w:r>
        <w:t xml:space="preserve"> </w:t>
      </w:r>
      <w:r>
        <w:t xml:space="preserve">“el pensamiento mercantilista surgió a inicios del XVI Y XVII Y abarco parte del siglo XVIII. El mercantilismo se basa en dos teorías importantes: el superávit comercial y la política proteccionista”</w:t>
      </w:r>
      <w:r>
        <w:t xml:space="preserve">.</w:t>
      </w:r>
    </w:p>
    <w:p>
      <w:pPr>
        <w:pStyle w:val="Compact"/>
        <w:numPr>
          <w:ilvl w:val="0"/>
          <w:numId w:val="1001"/>
        </w:numPr>
      </w:pPr>
      <w:r>
        <w:t xml:space="preserve">​</w:t>
      </w:r>
      <w:r>
        <w:t xml:space="preserve"> </w:t>
      </w:r>
      <w:r>
        <w:rPr>
          <w:b/>
          <w:bCs/>
        </w:rPr>
        <w:t xml:space="preserve">Teoría del superávit comercial:</w:t>
      </w:r>
      <w:r>
        <w:t xml:space="preserve"> </w:t>
      </w:r>
      <w:r>
        <w:t xml:space="preserve">es cuando el valor total de las exportaciones de un país es superior al valor total de sus importaciones.</w:t>
      </w:r>
    </w:p>
    <w:p>
      <w:pPr>
        <w:pStyle w:val="Compact"/>
        <w:numPr>
          <w:ilvl w:val="0"/>
          <w:numId w:val="1001"/>
        </w:numPr>
      </w:pPr>
      <w:r>
        <w:t xml:space="preserve">​</w:t>
      </w:r>
      <w:r>
        <w:t xml:space="preserve"> </w:t>
      </w:r>
      <w:r>
        <w:rPr>
          <w:b/>
          <w:bCs/>
        </w:rPr>
        <w:t xml:space="preserve">Teoría de la política proteccionista:</w:t>
      </w:r>
      <w:r>
        <w:t xml:space="preserve"> </w:t>
      </w:r>
      <w:r>
        <w:t xml:space="preserve">es cuando un país implanta políticas de restricción comercial a la importación, para proteger a la Producción nacional.</w:t>
      </w:r>
    </w:p>
    <w:p>
      <w:pPr>
        <w:pStyle w:val="FirstParagraph"/>
      </w:pPr>
      <w:r>
        <w:t xml:space="preserve">La suma de estas dos políticas dio origen al mercantilismo pues el superávit fiscal permitía en mayor medida el ingreso de divisas al país y con las políticas proteccionistas, los productos internos tenían un valor de venta mayor al de los productos importados, cumpliendo así la primera teoría (mayor exportación que importación). Es así que en esta época nace el capitalismo acompañado de un excesivo control de comercio exterior, debido al elevado flujo de mercaderías que circulaba entre los países.</w:t>
      </w:r>
    </w:p>
    <w:p>
      <w:pPr>
        <w:pStyle w:val="BodyText"/>
      </w:pPr>
      <w:r>
        <w:t xml:space="preserve">No está de más decir que para realizar un estudio sobre la teoría del comercio internacional se ara mención del mercantilismo, fuente del proteccionismo que aun ejerce un atractivo, basada en argumentos simplistas y erróneos, pero que fascinan por su sencillez y enfoque nacionalista.</w:t>
      </w:r>
    </w:p>
    <w:bookmarkEnd w:id="27"/>
    <w:bookmarkStart w:id="28" w:name="definición-del-mercantilismo"/>
    <w:p>
      <w:pPr>
        <w:pStyle w:val="Heading2"/>
      </w:pPr>
      <w:r>
        <w:t xml:space="preserve">Definición del mercantilismo</w:t>
      </w:r>
    </w:p>
    <w:p>
      <w:pPr>
        <w:pStyle w:val="FirstParagraph"/>
      </w:pPr>
      <w:r>
        <w:t xml:space="preserve">Según Landreth (2007) el mercantilismo es</w:t>
      </w:r>
    </w:p>
    <w:p>
      <w:pPr>
        <w:pStyle w:val="BodyText"/>
      </w:pPr>
      <w:r>
        <w:t xml:space="preserve">el nombre que se le ha dado a 250 años de literatura económica y a la práctica económica implantada entre 1500 y 1750. En tanto que la literatura económica del escolasticismo fue escrita por los monjes medievales, la teoría económica del mercantilismo fue trabajo de mercaderes…….</w:t>
      </w:r>
    </w:p>
    <w:p>
      <w:pPr>
        <w:pStyle w:val="BodyText"/>
      </w:pPr>
      <w:r>
        <w:t xml:space="preserve">El mercantilismo se ha caracterizado como el tiempo en el que cada persona ere su propio economista (p. 36).</w:t>
      </w:r>
    </w:p>
    <w:p>
      <w:pPr>
        <w:pStyle w:val="BodyText"/>
      </w:pPr>
      <w:r>
        <w:t xml:space="preserve">El mercantilismo se ha caracterizado por darle una mayor importancia a la producción en el lugar del consumo, este tipo de economía surge en contra del escolasticismo medieval al darle prioridad al poder y la riqueza de la nación.</w:t>
      </w:r>
    </w:p>
    <w:p>
      <w:pPr>
        <w:pStyle w:val="BodyText"/>
      </w:pPr>
      <w:r>
        <w:t xml:space="preserve">Los escritores mercantilistas estaban estrechamente conectado a la política económica y al interés particular de los mercaderes y el comercio. Regresando al punto principal para sintetizar la definición del mercantilismo como una doctrina que surgió en los siglos XVI Y XVII abarcando parte del siglo XVIII, comprendiéndose como el enriquecimiento de las naciones mediante la acuñación o acumulación de metales preciosos.</w:t>
      </w:r>
    </w:p>
    <w:bookmarkEnd w:id="28"/>
    <w:bookmarkStart w:id="29" w:name="X91a00426ae5ca823ef323aef5fa7e93fdffc6cc"/>
    <w:p>
      <w:pPr>
        <w:pStyle w:val="Heading2"/>
      </w:pPr>
      <w:r>
        <w:t xml:space="preserve">El mercantilismo como pensamiento económico.</w:t>
      </w:r>
    </w:p>
    <w:p>
      <w:pPr>
        <w:pStyle w:val="FirstParagraph"/>
      </w:pPr>
      <w:r>
        <w:t xml:space="preserve">Para Silva y Ruiz (2008) el pensamiento económico del mercantilismo se da a conocer en la siguiente cita.</w:t>
      </w:r>
    </w:p>
    <w:p>
      <w:pPr>
        <w:pStyle w:val="BodyText"/>
      </w:pPr>
      <w:r>
        <w:t xml:space="preserve">El mercantilismo -como pensamiento económico- se entiende como el conjunto de ideas que dominaron durante la época en que se construyeron los mercados europeos, en su fase previa a la revolución industrial. El mercantilismo transformó no sólo la forma de producir y comerciar, sino que cambió la sociedad, las instituciones y el Estado, así como la forma en que éstas se insertan en un proceso de globalización comercial. Esta inserción obligó a gobernantes y pensadores a tener una mirada menos interesada en los feudos y más en el conjunto de un emergente Estado nación (p.46).</w:t>
      </w:r>
    </w:p>
    <w:p>
      <w:pPr>
        <w:pStyle w:val="BodyText"/>
      </w:pPr>
      <w:r>
        <w:t xml:space="preserve">Los cambios que se dieron en ese entonces obligaron a las personas a cambiar sus modos de producción para adecuarse a la globalización comercial que se dio por la apertura de nuevas rutas comerciales y en parte por las conquistas de las colonias. El flujo del comercio estuvo en constante expansión permitiendo que las ideas del mercantilismo se expandan y se conviertan con el tiempo en una las más importantes escuelas económicas cuyas ideas perduran.</w:t>
      </w:r>
    </w:p>
    <w:bookmarkEnd w:id="29"/>
    <w:bookmarkEnd w:id="30"/>
    <w:bookmarkStart w:id="37" w:name="cinco-preguntas-hacia-el-mercantilismo"/>
    <w:p>
      <w:pPr>
        <w:pStyle w:val="Heading1"/>
      </w:pPr>
      <w:r>
        <w:t xml:space="preserve">Cinco preguntas hacia el mercantilismo</w:t>
      </w:r>
    </w:p>
    <w:bookmarkStart w:id="31" w:name="X2d66195483feff53eb935b081f87def2a26c731"/>
    <w:p>
      <w:pPr>
        <w:pStyle w:val="Heading2"/>
      </w:pPr>
      <w:r>
        <w:t xml:space="preserve">¿Cuáles fueron los antecedentes históricos de la escuela mercantilista?</w:t>
      </w:r>
    </w:p>
    <w:p>
      <w:pPr>
        <w:pStyle w:val="FirstParagraph"/>
      </w:pPr>
      <w:r>
        <w:t xml:space="preserve">Los antecedentes históricos de la escuela mercantilista sucedieron en el periodo de la edad media con el feudalismo, la cual tenían una economía basada en la tierra Y se caracterizó por ser autosuficiente. El periodo del feudalismo tuvo a la escuela escolástica que estableció un puente entre los antiguos griegos y romanos y los europeos del momento en que se dinamiza la construcción de los mercados en la Europa medieval y abre el camino al mercantilismo.</w:t>
      </w:r>
    </w:p>
    <w:p>
      <w:pPr>
        <w:pStyle w:val="BodyText"/>
      </w:pPr>
      <w:r>
        <w:t xml:space="preserve">Para Stanley y Grand (2009) los antecedentes históricos generados antes del mercantilismo son.</w:t>
      </w:r>
    </w:p>
    <w:p>
      <w:pPr>
        <w:pStyle w:val="BodyText"/>
      </w:pPr>
      <w:r>
        <w:t xml:space="preserve">La autosuficiencia de la comunidad feudal lentamente le cedió el paso al nuevo sistema del capitalismo mercantil. Las ciudades, que tenían un crecimiento gradual durante la Edad Media, aumentaron en importancia. El comercio floreció tanto al interior de cada país como entre los países y se expandió la utilización del dinero. El descubrimiento del oro en el hemisferio occidental facilitó el creciente volumen del comercio y estimuló las teorías acerca de los metales preciosos. Los grandes descubrimientos geográficos, basados en parte en el desarrollo de la navegación, ampliaron la esfera del comercio (p.13).</w:t>
      </w:r>
    </w:p>
    <w:p>
      <w:pPr>
        <w:pStyle w:val="BodyText"/>
      </w:pPr>
      <w:r>
        <w:t xml:space="preserve">A inicios del siglo XVI el comerciante mediaba cada vez más entre el productor y el consumidor. Aun cuando a los ojos de la aristocracia de terratenientes seguían siendo comerciantes despreciables, los comerciantes capitalistas se convertían en figuras clave en el mundo de los negocios. Las inversiones dejaron en ellos una gran cantidad de ingresos a raíz de las nuevas rutas comerciales y la conquista de sus respectivas colonias.</w:t>
      </w:r>
    </w:p>
    <w:p>
      <w:pPr>
        <w:pStyle w:val="BodyText"/>
      </w:pPr>
      <w:r>
        <w:t xml:space="preserve">Entre el sigo XVII y XVIII el mercantilismo tomo mayor fuerza ya que el modelo económico proponía que la riqueza de una nación sería calculada dependiendo del tesoro de metales preciosos que ésta acumulara. En esa época, Europa estaba sumergida en su tarea de expandir los imperios que la formaban, y el tremendo saqueo de riquezas de sus nuevas colonias trajo consigo la propuesta de este nuevo modelo económico.</w:t>
      </w:r>
    </w:p>
    <w:p>
      <w:pPr>
        <w:pStyle w:val="BodyText"/>
      </w:pPr>
      <w:r>
        <w:t xml:space="preserve">La escuela mercantilista suponía la implementación de un sistema que protegiera la balanza comercial positiva. Sin embargo, la justificación real era que para las grandes potencias era imposible fijar su potencial económico en el globo en base al comercio, porque en realidad el período estuvo marcado por el ingreso de los tesoros saqueados de las provincias conquistadas. De esta forma, las grandes potencias representaban su capacidad económica en base a la cantidad de moneda que sus tesoros podías soportar. Por otro lado, el modelo también hacía énfasis en la comercialización de los excedentes de producción, en los mercados internacionales. Esto hizo necesaria la existencia de una relación cambiaria que valorara los bienes producto de las transacciones. Por lo que, la divisa de esa época era el oro puro.</w:t>
      </w:r>
    </w:p>
    <w:bookmarkEnd w:id="31"/>
    <w:bookmarkStart w:id="32" w:name="X53f292ed5a7dc5859fc1d47ec2ad16f9476d47a"/>
    <w:p>
      <w:pPr>
        <w:pStyle w:val="Heading2"/>
      </w:pPr>
      <w:r>
        <w:t xml:space="preserve">Los principios más importantes de la escuela mercantilista.</w:t>
      </w:r>
    </w:p>
    <w:p>
      <w:pPr>
        <w:pStyle w:val="Compact"/>
        <w:numPr>
          <w:ilvl w:val="0"/>
          <w:numId w:val="1002"/>
        </w:numPr>
      </w:pPr>
      <w:r>
        <w:t xml:space="preserve">​</w:t>
      </w:r>
      <w:r>
        <w:t xml:space="preserve"> </w:t>
      </w:r>
      <w:r>
        <w:rPr>
          <w:b/>
          <w:bCs/>
        </w:rPr>
        <w:t xml:space="preserve">El oro y la plata son la forma más deseable de riqueza</w:t>
      </w:r>
      <w:r>
        <w:t xml:space="preserve">.</w:t>
      </w:r>
    </w:p>
    <w:p>
      <w:pPr>
        <w:pStyle w:val="FirstParagraph"/>
      </w:pPr>
      <w:r>
        <w:t xml:space="preserve">Los mercantilistas tendían a igualar la riqueza de una nación con la cantidad de lingotes de oro y plata que poseía. Algunos de los primeros mercantilistas creían que esos metales preciosos eran el único tipo de riqueza al que se podía aspirar. Todos valoraban los lingotes como la única forma de alcanzar el poder y la riqueza. Por consiguiente, era necesario un excedente de exportaciones de un país para generar pagos en moneda dura. Incluso cuando estaban en guerra, las naciones exportaban bienes para el enemigo, siempre y cuando los productos se pagaran en oro.</w:t>
      </w:r>
    </w:p>
    <w:p>
      <w:pPr>
        <w:pStyle w:val="BodyText"/>
      </w:pPr>
      <w:r>
        <w:t xml:space="preserve">El ensayista francés Michel de Montaigne escribió en 1580:</w:t>
      </w:r>
      <w:r>
        <w:t xml:space="preserve"> </w:t>
      </w:r>
      <w:r>
        <w:t xml:space="preserve">“La utilidad de un hombre es el daño de otro… No es posible obtener cualquier utilidad si no es a costa de otro (Citado por Grant, 2009, p. 16)”</w:t>
      </w:r>
      <w:r>
        <w:t xml:space="preserve">. Todos los países no exportaban simultáneamente más de lo que importaban. Por consiguiente, el propio país debía promover las exportaciones y acumular riquezas a costa de sus vecinos. Sólo una nación poderosa podía conquistar y conservar colonias, dominar las rutas del comercio, ganar guerras en contra de sus rivales y competir con éxito en el comercio internacional. Conforme a este concepto estático de la vida económica, había una cantidad fija de recursos económicos en el mundo; un país podía incrementar sus recursos sólo a costa de otro.</w:t>
      </w:r>
    </w:p>
    <w:p>
      <w:pPr>
        <w:pStyle w:val="BodyText"/>
      </w:pPr>
      <w:r>
        <w:t xml:space="preserve">El mercantilismo nacionalista condujo de una manera muy natural al militarismo. Los poderosos navíos y las flotas mercantes eran un requerimiento. Debido a que las pesquerías eran</w:t>
      </w:r>
      <w:r>
        <w:t xml:space="preserve"> </w:t>
      </w:r>
      <w:r>
        <w:t xml:space="preserve">“cunas de marinos”</w:t>
      </w:r>
      <w:r>
        <w:t xml:space="preserve">, es decir, ya que eran terrenos de capacitación para el personal naval, los mercantilistas le impusieron una</w:t>
      </w:r>
      <w:r>
        <w:t xml:space="preserve"> </w:t>
      </w:r>
      <w:r>
        <w:t xml:space="preserve">“cuaresma política”</w:t>
      </w:r>
      <w:r>
        <w:t xml:space="preserve"> </w:t>
      </w:r>
      <w:r>
        <w:t xml:space="preserve">a Inglaterra en 1549. Se prohibía por ley que las personas comieran carne ciertos días de la semana, con el fin de asegurar un mercado doméstico para el pescado y por tanto una demanda de marineros. Ese decreto se mantuvo enérgicamente durante alrededor de un siglo y no desapareció de los libros de estatutos sino hasta el siglo XIX.</w:t>
      </w:r>
    </w:p>
    <w:p>
      <w:pPr>
        <w:pStyle w:val="BodyText"/>
      </w:pPr>
      <w:r>
        <w:t xml:space="preserve">Importación libre de impuestos de materia prima que no se produce domésticamente, protección de bienes fabricados y materia prima que se podían producir domésticamente y restricción a las exportaciones de materia prima. Este énfasis en las exportaciones y la renuencia a importar se ha llamado</w:t>
      </w:r>
      <w:r>
        <w:t xml:space="preserve"> </w:t>
      </w:r>
      <w:r>
        <w:t xml:space="preserve">“el temor de los bienes”</w:t>
      </w:r>
      <w:r>
        <w:t xml:space="preserve">. Los intereses del comerciante tenían preeminencia sobre los del consumidor doméstico. Los comerciantes recibían flujos de oro a cambio de sus exportaciones, mientras que las restricciones sobre las importaciones reducían la disponibilidad de bienes para el consumo local. En consecuencia, el oro y la plata se acumulaban, supuestamente mejorando la riqueza y el poder del país.</w:t>
      </w:r>
    </w:p>
    <w:p>
      <w:pPr>
        <w:pStyle w:val="BodyText"/>
      </w:pPr>
      <w:r>
        <w:t xml:space="preserve">Las prohibiciones contra el movimiento exterior de materia prima ayudaron a mantener bajos los precios de las exportaciones de bienes terminados. Por ejemplo, una ley aprobada en 1565-1566 durante el reinado de la reina Isabel prohibía la exportación de ovejas vivas. Las penalidades por violar esa ley eran la confiscación de la propiedad, un año en prisión y la amputación de la mano izquierda. La pena de muerte se prescribía por una segunda ofensa. La exportación de lana cruda estaba prohibida y se aplicaban las mismas penalidades en una ley promulgada durante el reinado de Carlos II (1660-1685).</w:t>
      </w:r>
    </w:p>
    <w:p>
      <w:pPr>
        <w:pStyle w:val="Compact"/>
        <w:numPr>
          <w:ilvl w:val="0"/>
          <w:numId w:val="1003"/>
        </w:numPr>
      </w:pPr>
      <w:r>
        <w:t xml:space="preserve">​</w:t>
      </w:r>
      <w:r>
        <w:t xml:space="preserve"> </w:t>
      </w:r>
      <w:r>
        <w:rPr>
          <w:b/>
          <w:bCs/>
        </w:rPr>
        <w:t xml:space="preserve">Colonialismo y monopolio del comercio.</w:t>
      </w:r>
    </w:p>
    <w:p>
      <w:pPr>
        <w:pStyle w:val="FirstParagraph"/>
      </w:pPr>
      <w:r>
        <w:t xml:space="preserve">Los comerciantes capitalistas favorecían la colonización y querían mantener a las colonias eternamente dependientes de la madre patria y subordinadas a ella. Cualquiera de los beneficios que se extendían hacia las colonias debido al crecimiento y el poder militar de la madre patria era un subproducto accidental de la política de explotación.</w:t>
      </w:r>
    </w:p>
    <w:p>
      <w:pPr>
        <w:pStyle w:val="BodyText"/>
      </w:pPr>
      <w:r>
        <w:t xml:space="preserve">Las Actas de Navegación Inglesas de 1651 y 1660 son buenos ejemplos de esta política. Los bienes importados hacia Gran Bretaña y las colonias se debían transportar en barcos ingleses o coloniales, o en barcos del país en donde se originaban los bienes. Ciertos productos coloniales sólo se debían vender a Inglaterra y otros se debían desembarcar en Inglaterra antes de enviarlos por barco a países extranjeros. Las importaciones extranjeras hacia las colonias estaban restringidas o prohibidas. Las manufacturas coloniales fueron frenadas o en algunos casos prohibidas, de manera que los territorios dependientes seguían siendo proveedores de materia prima de bajo costo e importadores de bienes fabricados en Inglaterra.</w:t>
      </w:r>
    </w:p>
    <w:p>
      <w:pPr>
        <w:pStyle w:val="BodyText"/>
      </w:pPr>
      <w:r>
        <w:t xml:space="preserve">Oposición a peajes, impuestos internos y otras restricciones sobre el movimiento de bienes. Los teóricos y practicantes mercantilistas reconocían que los derechos de transporte y los impuestos podían estrangular a las empresas de negocios e incrementar el precio de las exportaciones de un país. Un ejemplo extremo de esto es la situación en el río Elba en 1685. ¡Un envío de sesenta tablones de Sajonia a Hamburgo requirió el pago de cincuenta y cuatro tablones en las estaciones de peaje a lo largo del camino! En consecuencia, sólo seis tablones llegaron al punto de destino.</w:t>
      </w:r>
    </w:p>
    <w:p>
      <w:pPr>
        <w:pStyle w:val="BodyText"/>
      </w:pPr>
      <w:r>
        <w:t xml:space="preserve">Sin embargo, es importante observar que los mercantilistas no favorecían el libre comercio interno en el sentido de permitir que las personas se dedicaran a cualquier comercio que desearan. Por el contrario, los mercantilistas preferían el otorgamiento de monopolios y privilegios comerciales exclusivos, siempre que pudieran adquirirlos.</w:t>
      </w:r>
    </w:p>
    <w:p>
      <w:pPr>
        <w:pStyle w:val="BodyText"/>
      </w:pPr>
      <w:r>
        <w:t xml:space="preserve">Un poderoso gobierno central, era necesario un poderoso gobierno central para promover las metas del mercantilismo. El gobierno les otorgaba privilegios de monopolio a las compañías dedicadas al comercio exterior y restringía el libre ingreso a los negocios en el propio país, con el fin de limitar la competencia. La agricultura, la minería y la industria se promovían con subsidios del gobierno y se protegían de las importaciones por medio de aranceles. Además, el gobierno regulaba estrechamente los métodos de producción y la calidad de los bienes, de manera que un país no se ganara una mala reputación para sus productos en los mercados extranjeros, lo que obstaculizaba las importaciones. En otras palabras, los mercantilistas confiaban muy poco en su propio criterio y honestidad, y creían que el interés común de los comerciantes requería que el gobierno prohibiera un trabajo deficiente y materiales de mala calidad. El resultado fue un desconcertante laberinto de regulaciones que gobernaba la producción de bienes.</w:t>
      </w:r>
    </w:p>
    <w:p>
      <w:pPr>
        <w:pStyle w:val="BodyText"/>
      </w:pPr>
      <w:r>
        <w:t xml:space="preserve">Por consiguiente, se requería un poderoso gobierno nacional para asegurar una regulación nacional uniforme. Los gobiernos centrales también eran necesarios para lograr las metas expuestas anteriormente: un nacionalismo, proteccionismo, colonialismo y comercio internacional no obstaculizados por peajes y excesivos impuestos.</w:t>
      </w:r>
    </w:p>
    <w:bookmarkEnd w:id="32"/>
    <w:bookmarkStart w:id="33" w:name="Xdd88549133f69753002786ecd6d00c304ab80f9"/>
    <w:p>
      <w:pPr>
        <w:pStyle w:val="Heading2"/>
      </w:pPr>
      <w:r>
        <w:t xml:space="preserve">¿Qué principios de la escuela mercantilista se convirtieron en contribuciones perdurables?</w:t>
      </w:r>
    </w:p>
    <w:p>
      <w:pPr>
        <w:pStyle w:val="FirstParagraph"/>
      </w:pPr>
      <w:r>
        <w:t xml:space="preserve">Para Grant (2009) los mercantilistas hicieron una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(p.16).</w:t>
      </w:r>
    </w:p>
    <w:p>
      <w:pPr>
        <w:pStyle w:val="BodyText"/>
      </w:pPr>
      <w:r>
        <w:t xml:space="preserve">Es un desarrollo mercantil con su propia justificación mercantil los principales que pusieron en práctica fueron los países europeos y tomaron como base el desarrollo económico y se pensaba que en el desarrollo era lo que enriquecía a un país, tanto como las relaciones mercantiles, la gran tarea de los países es poder garantizar un saldo positivo de las exportaciones sobre las importaciones realizadas en un país en vía de desarrollo, lograr una balanza comercial positiva, para crecer necesitamos un apoyo a la producción , control de los intercambios, apoyo de nuestros representantes legales, apoyo por la marina, obtención y aumentos a las reservas monetarias.</w:t>
      </w:r>
    </w:p>
    <w:p>
      <w:pPr>
        <w:pStyle w:val="BodyText"/>
      </w:pPr>
      <w:r>
        <w:t xml:space="preserve">Los mercantilistas hicieron una última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(excepto Petty y tal vez Mun)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Tampoco comprendieron que todas las naciones se enriquecen simultáneamente a partir de la especialización y el comercio y que los salarios más elevados para los trabajadores no conducen al ocio y a una reducción de la participación de la fuerza laboral. Pero aun cuando los mercantilistas hicieron muy pocas contribuciones directas a la teoría económica sí contribuyeron indirectamente a la economía y al desarrollo económico. En primer lugar, influyeron permanentemente en las actitudes hacia el comerciante. La aristocracia medieval había clasificado a las personas dedicadas a los negocios como ciudadanos despreciables de segunda clase, sumergidos en el estiércol del comercio y el intercambio de dinero. Los mercantilistas les dieron respetabilidad e importancia a los comerciantes, con el argumento de que, cuando sus actividades están canalizadas en la forma apropiada por el gobierno, no sólo se enriquecen ellos mismos, sino también el rey y el reino. La aristocracia de terratenientes con el tiempo empezó a participar en empresas de negocios sin perder su posición ni su dignidad. Por último, entregaron a sus hijos en matrimonio a los descendientes de familias de negocios, uniendo así a los linajes aristocráticos con las fortunas comerciales. En segundo término, el mercantilismo tuvo un impacto indirecto sobre la economía al promover el nacionalismo, una fuerza que hoy día aún existe. Las regulaciones del gobierno central se requieren cuando se necesitan pesos, medidas y acuñación uniformes; cuando la producción y el comercio todavía no se han desarrollado lo suficiente para permitir la confianza en que la competencia les proporcione a los consumidores una amplia elección de bienes; y cuando los riesgos financieros del comercio son tan elevados que son necesarios privilegios de monopolio para inducir una disposición a correr más riesgos de la que ocurriría de otra manera.</w:t>
      </w:r>
    </w:p>
    <w:p>
      <w:pPr>
        <w:pStyle w:val="BodyText"/>
      </w:pPr>
      <w:r>
        <w:t xml:space="preserve">En tercer lugar, las privilegiadas compañías comerciales constituidas, ancestros de la corporación moderna, ayudaron a transformar la organización económica de Europa al introducir nuevos productos, abrir mercados para los bienes fabricados y proporcionar incentivos para el crecimiento de la inversión de capital. Por último, el mercantilismo hizo una contribución permanente al desarrollo económico al expandir el mercado interno, promover el libre movimiento de bienes sin las trabas de los peajes, establecer leyes e impuestos uniformes y proteger a las personas y los bienes en tránsito dentro y entre los países.</w:t>
      </w:r>
    </w:p>
    <w:p>
      <w:pPr>
        <w:pStyle w:val="BodyText"/>
      </w:pPr>
      <w:r>
        <w:t xml:space="preserve">Implementación de la teoría Mercantilista en los primeros tiempos se organizaban expediciones sueltas que enviaba cada armador o comerciante; pero el contrabando y los piratas obligaron a las autoridades a formar flotas compuestas por varias naves artilladas que navegaban juntas. A partir de 1573 este sistema de</w:t>
      </w:r>
      <w:r>
        <w:t xml:space="preserve"> </w:t>
      </w:r>
      <w:r>
        <w:t xml:space="preserve">“flotas y galeones”</w:t>
      </w:r>
      <w:r>
        <w:t xml:space="preserve"> </w:t>
      </w:r>
      <w:r>
        <w:t xml:space="preserve">se volvió obligatorio y oficial y todo navío debía ir o regresar de México formando parte de la flota bajo pena de severas sanciones.</w:t>
      </w:r>
    </w:p>
    <w:bookmarkEnd w:id="33"/>
    <w:bookmarkStart w:id="34" w:name="X90cde4c52bef3706940d92e8b76e268d809e388"/>
    <w:p>
      <w:pPr>
        <w:pStyle w:val="Heading2"/>
      </w:pPr>
      <w:r>
        <w:t xml:space="preserve">El mercantilismo y su utilidad en las diferentes épocas.</w:t>
      </w:r>
    </w:p>
    <w:p>
      <w:pPr>
        <w:pStyle w:val="FirstParagraph"/>
      </w:pPr>
      <w:r>
        <w:t xml:space="preserve">Algunas de las doctrinas del mercantilismo no han desaparecido por completo; ciertas ideas y políticas presentes en los siglos XX y XXI se asemejan a las ideas de hace 200 o 300 años. Por ejemplo, durante la Gran Depresión mundial de la década de 1930, las naciones aprobaron aranceles elevados y devaluaron sus monedas para restringir las importaciones y promover las exportaciones. Esos aranceles estaban diseñados para reducir las importaciones, de manera que la mano de obra doméstica ociosa y los recursos de capital se pudieran emplear para satisfacer la demanda de los bienes que previamente se importaban. Desde un punto de vista ideal, expandirían la producción doméstica y el ingreso. También se pensaba que la devaluación de la moneda reduciría las importaciones de una nación al hacer que éstas resultaran más costosas en términos de la moneda nacional. Además, la devaluación de la moneda de un país supuestamente incrementaría sus exportaciones, debido a que los extranjeros necesitarían menos unidades de su propia moneda para comprar bienes producidos en el extranjero. Por desgracia, esas políticas mercantilistas no funcionan como están diseñadas si los socios comerciales ejercen represalias con incrementos en los aranceles y con la devaluación de su propia moneda. Esas represalias fueron las que se presentaron en la Gran Depresión. Una nación tras otra aprobó aranceles más elevados y devaluó su moneda. El resultado total fue la pérdida de las ganancias de la especialización y del comercio internacional y el colapso del sistema monetario internacional. A finales de los años 1980 y principios de los años 1990, muchos estadounidenses expresaron una gran preocupación por los considerables déficits en la balanza comercial de Estados Unidos. Este</w:t>
      </w:r>
      <w:r>
        <w:t xml:space="preserve"> </w:t>
      </w:r>
      <w:r>
        <w:t xml:space="preserve">“temor de los bienes”</w:t>
      </w:r>
      <w:r>
        <w:t xml:space="preserve"> </w:t>
      </w:r>
      <w:r>
        <w:t xml:space="preserve">era legítimo hasta el grado de que esos considerables déficits reflejaban condiciones domésticas e internacionales que tarde o temprano necesitarían corregirse. Sin embargo, este temor produjo propuestas para aprobar los aranceles, imponer cuotas de importación, otorgar subsidios a los exportadores, requerir un</w:t>
      </w:r>
      <w:r>
        <w:t xml:space="preserve"> </w:t>
      </w:r>
      <w:r>
        <w:t xml:space="preserve">“contenido doméstico”</w:t>
      </w:r>
      <w:r>
        <w:t xml:space="preserve"> </w:t>
      </w:r>
      <w:r>
        <w:t xml:space="preserve">en algunos productos importados y permitir las exenciones de monopolio para las empresas estadounidenses dedicadas a las exportaciones.</w:t>
      </w:r>
    </w:p>
    <w:p>
      <w:pPr>
        <w:pStyle w:val="BodyText"/>
      </w:pPr>
      <w:r>
        <w:t xml:space="preserve">Los economistas señalaron que esa serie de políticas, si se aprobaban, constituirían un regreso a los preceptos pasados de moda del mercantilismo. También se ha acusado a Japón de adherirse a una política de promoción de las exportaciones y restricción de las importaciones. Sus continuos y considerables superávit comerciales a todo lo largo de las décadas de los años 1980 y 1990 reflejaban en parte un</w:t>
      </w:r>
      <w:r>
        <w:t xml:space="preserve"> </w:t>
      </w:r>
      <w:r>
        <w:t xml:space="preserve">“temor de los bienes”</w:t>
      </w:r>
      <w:r>
        <w:t xml:space="preserve"> </w:t>
      </w:r>
      <w:r>
        <w:t xml:space="preserve">en el extranjero. También reflejaban un deseo de</w:t>
      </w:r>
      <w:r>
        <w:t xml:space="preserve"> </w:t>
      </w:r>
      <w:r>
        <w:t xml:space="preserve">“capturar”</w:t>
      </w:r>
      <w:r>
        <w:t xml:space="preserve"> </w:t>
      </w:r>
      <w:r>
        <w:t xml:space="preserve">mercados internacionales rentables.</w:t>
      </w:r>
    </w:p>
    <w:p>
      <w:pPr>
        <w:pStyle w:val="BodyText"/>
      </w:pPr>
      <w:r>
        <w:t xml:space="preserve">Al tener superávit comercial tan grande, se negaban a los consumidores japoneses algunos de los beneficios potenciales del consumo, derivados de la especialización y el comercio internacionales. Algunas naciones en vías de desarrollo todavía promueven el nacionalismo como una forma de superar el tribalismo y las lealtades locales que obstaculizan el desarrollo económico. Con frecuencia también ofrecen concesiones de monopolio para fomentar las nuevas inversiones y erigir barreras comerciales con el fin de proteger a las industrias domésticas en su inicio. El mercantilismo persiste hasta muy avanzada la primera década del siglo XXI. En Estados Unidos el offshoring, la práctica de trasladar las operaciones de empresas domésticas a naciones con una mano de obra más barata ha atraído una considerable atención. Ahora, al</w:t>
      </w:r>
      <w:r>
        <w:t xml:space="preserve"> </w:t>
      </w:r>
      <w:r>
        <w:t xml:space="preserve">“temor de los bienes”</w:t>
      </w:r>
      <w:r>
        <w:t xml:space="preserve"> </w:t>
      </w:r>
      <w:r>
        <w:t xml:space="preserve">se suma un</w:t>
      </w:r>
      <w:r>
        <w:t xml:space="preserve"> </w:t>
      </w:r>
      <w:r>
        <w:t xml:space="preserve">“temor de los servicios”</w:t>
      </w:r>
      <w:r>
        <w:t xml:space="preserve">. Puesto que los trabajos fabriles se trasladan al extranjero, los trabajadores de las industrias de servicio en Estados Unidos gozan de una razonable seguridad.</w:t>
      </w:r>
    </w:p>
    <w:p>
      <w:pPr>
        <w:pStyle w:val="BodyText"/>
      </w:pPr>
      <w:r>
        <w:t xml:space="preserve">Sin embargo, debido a los adelantos tecnológicos que reducen significativamente el costo de las comunicaciones globales, las operaciones como los centros de llamadas a clientes para servicios financieros y apoyo técnico de computadoras se han reubicado de Estados Unidos a la India. La pérdida de trabajo real y potencial debido al offshoring ha incitado llamados en busca de protección. Los estándares ambientales y laborales como un aspecto del comercio también han llegado a ocupar el primer plano, y las economías avanzadas requieren regulaciones más rigurosas para las naciones en vías de desarrollo. Afirman que los estándares más flexibles en las naciones en vías de desarrollo proporcionan una ventaja comercial injusta al mantener precios más bajos a costa del ambiente y de la explotación de los trabajadores. En las negociaciones más recientes de la Organización Mundial de Comercio (OMC), las naciones en vías de desarrollo se unieron para resistir a los intentos de las economías avanzadas de imponer restricciones más rigurosas. La estrategia de China para el crecimiento económico en la primera década del siglo XXI incluye el mantenimiento de grandes excedentes comerciales, al hacer que las exportaciones sean económicas y las importaciones costosas, y al mantener en un nivel bajo el valor del yuan chino en los mercados de bolsa internacionales.</w:t>
      </w:r>
    </w:p>
    <w:p>
      <w:pPr>
        <w:pStyle w:val="BodyText"/>
      </w:pPr>
      <w:r>
        <w:t xml:space="preserve">El enfoque mercantilista de China ha impulsado un poderoso crecimiento económico, pero también ha atraído las críticas internacionales y los llamados para erigir barreras comerciales con el fin de compensar lo que, en 2004 John Kerry, el candidato demócrata a la presidencia de Estados Unidos llamó</w:t>
      </w:r>
      <w:r>
        <w:t xml:space="preserve"> </w:t>
      </w:r>
      <w:r>
        <w:t xml:space="preserve">“una manipulación predatoria de la moneda”</w:t>
      </w:r>
      <w:r>
        <w:t xml:space="preserve">. En resumen, las ideas mercantilistas aún sobreviven. Sin embargo, es importante comprender que las ideas y las políticas sólo reflejan aspectos de la doctrina total del mercantilismo. Además, hoy en día las naciones aplican esas ideas en circunstancias diferentes, por razones distintas y en el contexto de políticas sociales diversas a las de la época mercantilista.</w:t>
      </w:r>
    </w:p>
    <w:bookmarkEnd w:id="34"/>
    <w:bookmarkStart w:id="35" w:name="X2a1ab78c3e98dd80c78562f0b51bf0f967bab96"/>
    <w:p>
      <w:pPr>
        <w:pStyle w:val="Heading2"/>
      </w:pPr>
      <w:r>
        <w:t xml:space="preserve">¿A quiénes beneficiaba o trataba de beneficiar la escuela mercantilista?</w:t>
      </w:r>
    </w:p>
    <w:p>
      <w:pPr>
        <w:pStyle w:val="FirstParagraph"/>
      </w:pPr>
      <w:r>
        <w:t xml:space="preserve">Para Stanley y Randy (2009)</w:t>
      </w:r>
      <w:r>
        <w:t xml:space="preserve"> </w:t>
      </w:r>
      <w:r>
        <w:t xml:space="preserve">“esta doctrina beneficiaba a los comerciantes capitalistas, a los reyes y funcionarios del gobierno. En específico, favorecía a quienes eran más poderosos y tenían los monopolios y privilegios mejores”</w:t>
      </w:r>
      <w:r>
        <w:t xml:space="preserve"> </w:t>
      </w:r>
      <w:r>
        <w:t xml:space="preserve">(p.16).</w:t>
      </w:r>
    </w:p>
    <w:p>
      <w:pPr>
        <w:pStyle w:val="BodyText"/>
      </w:pPr>
      <w:r>
        <w:t xml:space="preserve">Las decisiones autónomas por de derecho divino decididas por el rey, implicaba el respaldado de la iglesia católica, aquella que cedió sus tierras, sus feudos a posición de los terratenientes, productores, quienes años más tarde tomarían el poder político, social y económico de dichas naciones, concediéndose como burgueses hacia esos entonces, los monarcas que permanecieron en su trono aumentaban su poder, tomaban al máximo el manejo de su nación de mano con sus funcionarios, familiares que sumaban a la decisión de un futura situación. El monopolio concentrado en su comercio exterior, cual generaba ingresos desmedidos obteniéndose tas las invasiones a América, agregando su proteccionismo y nacionalismo contribuían en superar sus propios límites de riquezas, maximizándolas y propiciando su nivel político, social y económico.</w:t>
      </w:r>
    </w:p>
    <w:p>
      <w:pPr>
        <w:pStyle w:val="BodyText"/>
      </w:pPr>
      <w:r>
        <w:t xml:space="preserve">Para Landreth, (2004) el propósito de la actividad económica, de acuerdo con la mayoría de los mercantilistas, era la producción….</w:t>
      </w:r>
    </w:p>
    <w:p>
      <w:pPr>
        <w:pStyle w:val="BodyText"/>
      </w:pPr>
      <w:r>
        <w:t xml:space="preserve">Para los mercantilistas, la riqueza de una nación no estaba definida en términos de la suma de la riqueza individual. Se proponía aumentar la riqueza de una nación al estimular de manera simultánea la producción, aumentar las exportaciones y restringir el consumo doméstico (p.37).</w:t>
      </w:r>
    </w:p>
    <w:p>
      <w:pPr>
        <w:pStyle w:val="BodyText"/>
      </w:pPr>
      <w:r>
        <w:t xml:space="preserve">La finalidad del mercantilismo constaba en aumentar la riqueza de una nación, mas no una riqueza individual; considerando estimular de manera continua la producción de bienes de todo orden, con índices mínimos en pérdida de ineficiencia social por parte de los productores, obteniendo mayores ganancias, recaudaciones fiscales sustentadas por los consumidores; superando el índice de riqueza y poder, tras monopolizar el mercado comercial (externo). Un comercio externo, de exportaciones restringiendo el consumo doméstico, para una mayor acumulación de riqueza exhaustiva.</w:t>
      </w:r>
    </w:p>
    <w:p>
      <w:pPr>
        <w:pStyle w:val="BodyText"/>
      </w:pPr>
      <w:r>
        <w:t xml:space="preserve">Una característica innata del mercantilismo es la política nacionalista y el proteccionismo, se promulgaba que el estado debe ejercer un férreo control sobre la industria y el comercio para aumentar el poder de la nación al lograr que las exportaciones superen el valor de las importaciones. El mercantilismo tuvo gran éxito al estimular el crecimiento de la industria.</w:t>
      </w:r>
    </w:p>
    <w:p>
      <w:pPr>
        <w:pStyle w:val="BodyText"/>
      </w:pPr>
      <w:r>
        <w:t xml:space="preserve">Según Landreth y Colander (2004) …un país debe impulsar las exportaciones y desalentar las importaciones mediante los aranceles, las cuotas, los subsidios, los impuestos y medidas similares, a fin de lograr una balanza favorable de comercio. Debe estimularse la producción mediante la intervención gubernamental en la economía doméstica y a través de la regulación del comercio exterior (p.37).</w:t>
      </w:r>
    </w:p>
    <w:p>
      <w:pPr>
        <w:pStyle w:val="BodyText"/>
      </w:pPr>
      <w:r>
        <w:t xml:space="preserve">Las exportaciones incrementan los fondos de capital, vender sus productos a un mercado externo no en uno nacional. Adquiriendo en minoría bienes externos, por la mínima cantidad de ingreso de estos, determinados por los aranceles (impuesto establecido por un país importador hacia uno exportador), impuestos (dinero que se ha de pagar al estado) y subsidios (pago del gobierno a un productor o varios) este último aumenta la oferta nacional, haciendo más beneficiosa al consumo de productos nacionales. Una intervención gubernamental, estatal o del estado estimulando la producción, generando un mayor progreso en la economía local, siendo estos bienes producidos y consumidos en su círculo comercial, controlando la cantidad de entrada y salida de productos y el consumo de estos.</w:t>
      </w:r>
    </w:p>
    <w:bookmarkEnd w:id="35"/>
    <w:bookmarkStart w:id="36" w:name="X09d8fa46b6256c5150e1a6fb603ee9523bb34cb"/>
    <w:p>
      <w:pPr>
        <w:pStyle w:val="Heading2"/>
      </w:pPr>
      <w:r>
        <w:t xml:space="preserve">¿De qué forma la escuela mercantilista era válida, útil o correcta para su época?</w:t>
      </w:r>
    </w:p>
    <w:p>
      <w:pPr>
        <w:pStyle w:val="FirstParagraph"/>
      </w:pPr>
      <w:r>
        <w:t xml:space="preserve">Para Stanley y Randy (2009), los argumentos a favor de la acumulación de lingotes de oro y plata, aun cuando exagerados, tenían cierto sentido en un periodo de transición entre la economía autosuficiente de la Edad Media y la economía de dinero y crédito de los tiempos modernos (p.18).</w:t>
      </w:r>
    </w:p>
    <w:p>
      <w:pPr>
        <w:pStyle w:val="BodyText"/>
      </w:pPr>
      <w:r>
        <w:t xml:space="preserve">El mercantilismo siendo un régimen económico que imperó durante los siglos XVI y XVII en Europa y fue aplicado, por consiguiente, en América.</w:t>
      </w:r>
    </w:p>
    <w:p>
      <w:pPr>
        <w:pStyle w:val="BodyText"/>
      </w:pPr>
      <w:r>
        <w:t xml:space="preserve">Y promulgaba que el estado debe ejercer un férreo control sobre la industria y el comercio para aumentar el poder de la nación al lograr que las exportaciones superen el valor de las importaciones. El mercantilismo tuvo gran éxito al estimular el crecimiento de la industria. La esencia de la actividad económica se centra en la adquisición de monedas y metales de oro y plata como única forma de enriquecerse el estado.</w:t>
      </w:r>
    </w:p>
    <w:p>
      <w:pPr>
        <w:pStyle w:val="BodyText"/>
      </w:pPr>
      <w:r>
        <w:t xml:space="preserve">El mercantilismo es centralista al considerar que es el propio estado el que debe organizar y programar la adquisición de metales preciosos. Con el mercantilismo aparece por primera vez el concepto de balanza comercial, ya que los países se ven forzados a desarrollar al máximo las exportaciones de productos pagaderos en oro y plata y reducir en lo posible las importaciones que supongan pagos en este tipo de moneda. El mercantilismo propicia una balanza comercial constantemente favorable.</w:t>
      </w:r>
    </w:p>
    <w:p>
      <w:pPr>
        <w:pStyle w:val="BodyText"/>
      </w:pPr>
      <w:r>
        <w:t xml:space="preserve">Esta doctrina implica una gran dedicación al marco legal que regula la producción y el comercio, como vías de conseguir una óptima organización que lo facilite: desarrollo de la infraestructura del país, comunicaciones, puertos, desarrollos de mercados exteriores que absorban exportaciones, etc.</w:t>
      </w:r>
    </w:p>
    <w:p>
      <w:pPr>
        <w:pStyle w:val="BodyText"/>
      </w:pPr>
      <w:r>
        <w:t xml:space="preserve">En conclusión, nos remontamos a aquellas épocas, siguientes del medievalismo, épocas propicias para enriquecerse de la manera más simple, sometiendo a ciudades a un estricto control, y de una creación de ciudades estado, implicando que el poder político lo tenían los reyes, monarcas, aquellos que destinaban el futuro de sus ciudades que estaba impuesta por la máxima cantidad de oro y de riquezas poseídas.</w:t>
      </w:r>
    </w:p>
    <w:bookmarkEnd w:id="36"/>
    <w:bookmarkEnd w:id="37"/>
    <w:bookmarkStart w:id="38" w:name="X08d7126a23e4233a4ccfd33216d4f771786a6dd"/>
    <w:p>
      <w:pPr>
        <w:pStyle w:val="Heading1"/>
      </w:pPr>
      <w:r>
        <w:t xml:space="preserve">Principales Exponentes Del Pensamiento Mercantilista</w:t>
      </w:r>
    </w:p>
    <w:p>
      <w:pPr>
        <w:pStyle w:val="FirstParagraph"/>
      </w:pPr>
      <w:r>
        <w:t xml:space="preserve">Eric R. (2010) afirma que:</w:t>
      </w:r>
    </w:p>
    <w:p>
      <w:pPr>
        <w:pStyle w:val="BodyText"/>
      </w:pPr>
      <w:r>
        <w:t xml:space="preserve">Así, contemplamos los actos de un labrador en la siembra, cuando arroja el grano abundante y bueno en la tierra lo tomamos más bien por un loco que por un labrador; pero cuando pensamos en su tarea en la época de la cosecha, que es el final de sus esfuerzos, descubrimos el mérito pingue producto de sus actos (p.26).</w:t>
      </w:r>
    </w:p>
    <w:p>
      <w:pPr>
        <w:pStyle w:val="BodyText"/>
      </w:pPr>
      <w:r>
        <w:t xml:space="preserve">Vemos aquí que el legado especial del director de la Compañía de las Indias Orientales ha tomado un carácter general; que nos hace saber y entender la importancia del comercio en la economía, puesto que los mercantilistas creían que la riqueza de una nación estaba en el comercio de metales precioso, ahora en pleno siglo XXI ponemos afirmar rotundamente que el comercio de metales no genera ganancia significativa.</w:t>
      </w:r>
    </w:p>
    <w:p>
      <w:pPr>
        <w:pStyle w:val="BodyText"/>
      </w:pPr>
      <w:r>
        <w:t xml:space="preserve">Grant y Stanley (2009) afirma que:</w:t>
      </w:r>
    </w:p>
    <w:p>
      <w:pPr>
        <w:pStyle w:val="BodyText"/>
      </w:pPr>
      <w:r>
        <w:t xml:space="preserve">Colbert era un defensor de la acumulación de lingotes, creía que la fuerza de un Estado depende de sus finanzas, las cuales se bajan en su cobranza de impuestos, y que, a su vez, la recolección de impuestos es mayor si abunda el dinero. Favorecía la expansión de las exportaciones, la reducción de las importaciones y las leyes que impedía la salida de lingotes del país (p.38).</w:t>
      </w:r>
    </w:p>
    <w:p>
      <w:pPr>
        <w:pStyle w:val="BodyText"/>
      </w:pPr>
      <w:r>
        <w:t xml:space="preserve">Jean Baptiste Colbert como la mayoría de mercantilistas estaba a favor de la acumulación de metales preciosos, por otro lado, daba indicios se lo que hoy llamamos balanza comercial favorable, el cual nos menciona para que una a economía de un país sea beneficiosa las exportaciones deben ser mayor que las importaciones, caso contrario el país estaría en déficit.</w:t>
      </w:r>
    </w:p>
    <w:bookmarkEnd w:id="38"/>
    <w:bookmarkStart w:id="39" w:name="conclusión"/>
    <w:p>
      <w:pPr>
        <w:pStyle w:val="Heading1"/>
      </w:pPr>
      <w:r>
        <w:t xml:space="preserve">Conclusión</w:t>
      </w:r>
    </w:p>
    <w:p>
      <w:pPr>
        <w:numPr>
          <w:ilvl w:val="0"/>
          <w:numId w:val="1004"/>
        </w:numPr>
      </w:pPr>
      <w:r>
        <w:t xml:space="preserve">​ El mercantilismo es un conjunto de ideas que considera que la prosperidad de una nación o estado depende del capital que pueda tener es toda búsqueda de riqueza y de predominio territorial, como la demostración de ser una gran potencia y en mayor escala la única.</w:t>
      </w:r>
    </w:p>
    <w:p>
      <w:pPr>
        <w:numPr>
          <w:ilvl w:val="0"/>
          <w:numId w:val="1004"/>
        </w:numPr>
      </w:pPr>
      <w:r>
        <w:t xml:space="preserve">​ También se puede decir que fue un conjunto de ideas económicas que tendía al fortalecimiento de los nuevos estados europeos, mediante la creciente intervención del gobierno en la economía y el exagerado nacionalismo en las relaciones entre los distintos países.</w:t>
      </w:r>
    </w:p>
    <w:p>
      <w:pPr>
        <w:numPr>
          <w:ilvl w:val="0"/>
          <w:numId w:val="1004"/>
        </w:numPr>
      </w:pPr>
      <w:r>
        <w:t xml:space="preserve">​ Fue la corriente que impulso a las grandes potencias a conquistar los mares, nuevos horizontes con el fin de aumentar sus riquezas y territorios.</w:t>
      </w:r>
    </w:p>
    <w:p>
      <w:pPr>
        <w:numPr>
          <w:ilvl w:val="0"/>
          <w:numId w:val="1004"/>
        </w:numPr>
      </w:pPr>
      <w:r>
        <w:t xml:space="preserve">​ Esta corriente demuestra según sus antecedentes que toda nación que se encierra termina explotando, como también que la grande potencia siempre busca su conveniencia en toda negociación, es por esto que América se convirtió en granero de Europa.</w:t>
      </w:r>
    </w:p>
    <w:p>
      <w:pPr>
        <w:numPr>
          <w:ilvl w:val="0"/>
          <w:numId w:val="1004"/>
        </w:numPr>
      </w:pPr>
      <w:r>
        <w:t xml:space="preserve">Importancia preponderante dada a los metales preciosos que el Estado debía procurar acrecentar al máximo. Para alcanzar tal objetivo había que tratar de obtener una Balanza Comercial Favorable, fomentando especialmente la exportación de artículos industrializados y restringiendo su importación. Esto significaba, a su vez, el estímulo de las industrias de elaboración, para el consumo interno y para las ventas al exterior. Así se formaron las primeras Manufacturas, establecimientos de magnitud mucho mayor que los talleres de artesanía corrientes hasta entonces.</w:t>
      </w:r>
    </w:p>
    <w:p>
      <w:pPr>
        <w:numPr>
          <w:ilvl w:val="0"/>
          <w:numId w:val="1004"/>
        </w:numPr>
      </w:pPr>
      <w:r>
        <w:t xml:space="preserve">​ Conveniencia de la adquisición de colonias como fuentes de materias primas (eventualmente de metales preciosos) y mercados de los bienes elaborados en la metrópoli. La aplicación de estas ideas contribuyó, especialmente, al progreso de Francia e Inglaterra.</w:t>
      </w:r>
    </w:p>
    <w:bookmarkEnd w:id="39"/>
    <w:bookmarkStart w:id="40" w:name="bibliografía"/>
    <w:p>
      <w:pPr>
        <w:pStyle w:val="Heading1"/>
      </w:pPr>
      <w:r>
        <w:t xml:space="preserve">Bibliografía</w:t>
      </w:r>
    </w:p>
    <w:p>
      <w:pPr>
        <w:pStyle w:val="FirstParagraph"/>
      </w:pPr>
      <w:r>
        <w:t xml:space="preserve">ASOCIACION FONDO DE INVESTIGACION y EDITORES (2009). Lima - Perù</w:t>
      </w:r>
    </w:p>
    <w:p>
      <w:pPr>
        <w:pStyle w:val="BodyText"/>
      </w:pPr>
      <w:r>
        <w:t xml:space="preserve">​ Introduccion a la economia, enfoque social.</w:t>
      </w:r>
    </w:p>
    <w:p>
      <w:pPr>
        <w:pStyle w:val="BodyText"/>
      </w:pPr>
      <w:r>
        <w:t xml:space="preserve">BRUE, S. y RANDY G. (2009)</w:t>
      </w:r>
      <w:r>
        <w:t xml:space="preserve"> </w:t>
      </w:r>
      <w:r>
        <w:rPr>
          <w:i/>
          <w:iCs/>
        </w:rPr>
        <w:t xml:space="preserve">Historia del pensamiento económico,</w:t>
      </w:r>
      <w:r>
        <w:t xml:space="preserve"> </w:t>
      </w:r>
      <w:r>
        <w:t xml:space="preserve">México: Cengage Learning Editores, S.A.</w:t>
      </w:r>
    </w:p>
    <w:p>
      <w:pPr>
        <w:pStyle w:val="BodyText"/>
      </w:pPr>
      <w:r>
        <w:t xml:space="preserve">ERIC, R. (2010). Historia de las doctrinas económicas. México D.F.: Fondo de cultura económica.</w:t>
      </w:r>
    </w:p>
    <w:p>
      <w:pPr>
        <w:pStyle w:val="BodyText"/>
      </w:pPr>
      <w:r>
        <w:t xml:space="preserve">GRANT, B. S. (2009). Historia del pensamiento económico. México D.F.: Cengage Learning Editores, S.A.</w:t>
      </w:r>
    </w:p>
    <w:p>
      <w:pPr>
        <w:pStyle w:val="BodyText"/>
      </w:pPr>
      <w:r>
        <w:t xml:space="preserve">LANDRETH, H. y. (2004). Historia del pensamiento económico. México D.F.: Compañía editorial continental.</w:t>
      </w:r>
    </w:p>
    <w:p>
      <w:pPr>
        <w:pStyle w:val="BodyText"/>
      </w:pPr>
      <w:r>
        <w:t xml:space="preserve">MÁRQUEZ, Y. y. (2008). Pensamiento económico con énfasis en pensamiento económico público. Núcleo.</w:t>
      </w:r>
    </w:p>
    <w:p>
      <w:pPr>
        <w:pStyle w:val="BodyText"/>
      </w:pPr>
      <w:r>
        <w:t xml:space="preserve">PORTO, J. P. (2017). Definición del mercantilismo. Definición.de, 1-2.</w:t>
      </w:r>
    </w:p>
    <w:bookmarkEnd w:id="40"/>
    <w:bookmarkStart w:id="6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41">
        <w:r>
          <w:rPr>
            <w:rStyle w:val="Hyperlink"/>
          </w:rPr>
          <w:t xml:space="preserve">El Aborto</w:t>
        </w:r>
      </w:hyperlink>
      <w:r>
        <w:t xml:space="preserve"> </w:t>
      </w:r>
      <w:r>
        <w:t xml:space="preserve">Lee sin conexión</w:t>
      </w:r>
      <w:r>
        <w:t xml:space="preserve"> </w:t>
      </w:r>
      <w:hyperlink r:id="rId42">
        <w:r>
          <w:rPr>
            <w:rStyle w:val="Hyperlink"/>
          </w:rPr>
          <w:t xml:space="preserve">PDF</w:t>
        </w:r>
      </w:hyperlink>
    </w:p>
    <w:p>
      <w:pPr>
        <w:pStyle w:val="Compact"/>
        <w:numPr>
          <w:ilvl w:val="0"/>
          <w:numId w:val="1005"/>
        </w:numPr>
      </w:pPr>
      <w:hyperlink r:id="rId43">
        <w:r>
          <w:rPr>
            <w:rStyle w:val="Hyperlink"/>
          </w:rPr>
          <w:t xml:space="preserve">Sitios Web Asombrosos</w:t>
        </w:r>
      </w:hyperlink>
      <w:r>
        <w:t xml:space="preserve"> </w:t>
      </w:r>
      <w:r>
        <w:t xml:space="preserve">Lee sin conexión</w:t>
      </w:r>
      <w:r>
        <w:t xml:space="preserve"> </w:t>
      </w:r>
      <w:hyperlink r:id="rId44">
        <w:r>
          <w:rPr>
            <w:rStyle w:val="Hyperlink"/>
          </w:rPr>
          <w:t xml:space="preserve">PDF</w:t>
        </w:r>
      </w:hyperlink>
    </w:p>
    <w:p>
      <w:pPr>
        <w:pStyle w:val="Compact"/>
        <w:numPr>
          <w:ilvl w:val="0"/>
          <w:numId w:val="1005"/>
        </w:numPr>
      </w:pPr>
      <w:hyperlink r:id="rId45">
        <w:r>
          <w:rPr>
            <w:rStyle w:val="Hyperlink"/>
          </w:rPr>
          <w:t xml:space="preserve">El Mercantilismo</w:t>
        </w:r>
      </w:hyperlink>
      <w:r>
        <w:t xml:space="preserve"> </w:t>
      </w:r>
      <w:r>
        <w:t xml:space="preserve">Lee sin conexión</w:t>
      </w:r>
      <w:r>
        <w:t xml:space="preserve"> </w:t>
      </w:r>
      <w:hyperlink r:id="rId46">
        <w:r>
          <w:rPr>
            <w:rStyle w:val="Hyperlink"/>
          </w:rPr>
          <w:t xml:space="preserve">PDF</w:t>
        </w:r>
      </w:hyperlink>
    </w:p>
    <w:p>
      <w:pPr>
        <w:pStyle w:val="Compact"/>
        <w:numPr>
          <w:ilvl w:val="0"/>
          <w:numId w:val="1005"/>
        </w:numPr>
      </w:pPr>
      <w:hyperlink r:id="rId47">
        <w:r>
          <w:rPr>
            <w:rStyle w:val="Hyperlink"/>
          </w:rPr>
          <w:t xml:space="preserve">Comandos De Google Assistant</w:t>
        </w:r>
      </w:hyperlink>
      <w:r>
        <w:t xml:space="preserve"> </w:t>
      </w:r>
      <w:r>
        <w:t xml:space="preserve">Lee sin conexión</w:t>
      </w:r>
      <w:r>
        <w:t xml:space="preserve"> </w:t>
      </w:r>
      <w:hyperlink r:id="rId48">
        <w:r>
          <w:rPr>
            <w:rStyle w:val="Hyperlink"/>
          </w:rPr>
          <w:t xml:space="preserve">PDF</w:t>
        </w:r>
      </w:hyperlink>
    </w:p>
    <w:p>
      <w:pPr>
        <w:pStyle w:val="Compact"/>
        <w:numPr>
          <w:ilvl w:val="0"/>
          <w:numId w:val="1005"/>
        </w:numPr>
      </w:pPr>
      <w:hyperlink r:id="rId49">
        <w:r>
          <w:rPr>
            <w:rStyle w:val="Hyperlink"/>
          </w:rPr>
          <w:t xml:space="preserve">Plan De Negocio Exportacion De Trucha Arcoires</w:t>
        </w:r>
      </w:hyperlink>
      <w:r>
        <w:t xml:space="preserve"> </w:t>
      </w:r>
      <w:r>
        <w:t xml:space="preserve">Lee sin conexión</w:t>
      </w:r>
      <w:r>
        <w:t xml:space="preserve"> </w:t>
      </w:r>
      <w:hyperlink r:id="rId50">
        <w:r>
          <w:rPr>
            <w:rStyle w:val="Hyperlink"/>
          </w:rPr>
          <w:t xml:space="preserve">PDF</w:t>
        </w:r>
      </w:hyperlink>
    </w:p>
    <w:p>
      <w:pPr>
        <w:pStyle w:val="Compact"/>
        <w:numPr>
          <w:ilvl w:val="0"/>
          <w:numId w:val="1005"/>
        </w:numPr>
      </w:pPr>
      <w:hyperlink r:id="rId51">
        <w:r>
          <w:rPr>
            <w:rStyle w:val="Hyperlink"/>
          </w:rPr>
          <w:t xml:space="preserve">Plan De Negocio Exportacion De Tuna</w:t>
        </w:r>
      </w:hyperlink>
      <w:r>
        <w:t xml:space="preserve"> </w:t>
      </w:r>
      <w:r>
        <w:t xml:space="preserve">Lee sin conexión</w:t>
      </w:r>
      <w:r>
        <w:t xml:space="preserve"> </w:t>
      </w:r>
      <w:hyperlink r:id="rId52">
        <w:r>
          <w:rPr>
            <w:rStyle w:val="Hyperlink"/>
          </w:rPr>
          <w:t xml:space="preserve">PDF</w:t>
        </w:r>
      </w:hyperlink>
    </w:p>
    <w:p>
      <w:pPr>
        <w:pStyle w:val="Compact"/>
        <w:numPr>
          <w:ilvl w:val="0"/>
          <w:numId w:val="1005"/>
        </w:numPr>
      </w:pPr>
      <w:hyperlink r:id="rId53">
        <w:r>
          <w:rPr>
            <w:rStyle w:val="Hyperlink"/>
          </w:rPr>
          <w:t xml:space="preserve">Comandos De Blogdown</w:t>
        </w:r>
      </w:hyperlink>
      <w:r>
        <w:t xml:space="preserve"> </w:t>
      </w:r>
      <w:r>
        <w:t xml:space="preserve">Lee sin conexión</w:t>
      </w:r>
      <w:r>
        <w:t xml:space="preserve"> </w:t>
      </w:r>
      <w:hyperlink r:id="rId54">
        <w:r>
          <w:rPr>
            <w:rStyle w:val="Hyperlink"/>
          </w:rPr>
          <w:t xml:space="preserve">PDF</w:t>
        </w:r>
      </w:hyperlink>
    </w:p>
    <w:p>
      <w:pPr>
        <w:pStyle w:val="Compact"/>
        <w:numPr>
          <w:ilvl w:val="0"/>
          <w:numId w:val="1005"/>
        </w:numPr>
      </w:pPr>
      <w:hyperlink r:id="rId55">
        <w:r>
          <w:rPr>
            <w:rStyle w:val="Hyperlink"/>
          </w:rPr>
          <w:t xml:space="preserve">Gestion Publica Y Administracion Publica</w:t>
        </w:r>
      </w:hyperlink>
      <w:r>
        <w:t xml:space="preserve"> </w:t>
      </w:r>
      <w:r>
        <w:t xml:space="preserve">Lee sin conexión</w:t>
      </w:r>
      <w:r>
        <w:t xml:space="preserve"> </w:t>
      </w:r>
      <w:hyperlink r:id="rId56">
        <w:r>
          <w:rPr>
            <w:rStyle w:val="Hyperlink"/>
          </w:rPr>
          <w:t xml:space="preserve">PDF</w:t>
        </w:r>
      </w:hyperlink>
    </w:p>
    <w:p>
      <w:pPr>
        <w:pStyle w:val="Compact"/>
        <w:numPr>
          <w:ilvl w:val="0"/>
          <w:numId w:val="1005"/>
        </w:numPr>
      </w:pPr>
      <w:hyperlink r:id="rId57">
        <w:r>
          <w:rPr>
            <w:rStyle w:val="Hyperlink"/>
          </w:rPr>
          <w:t xml:space="preserve">Reformas Y Modernizacion De La Gestion Publica</w:t>
        </w:r>
      </w:hyperlink>
      <w:r>
        <w:t xml:space="preserve"> </w:t>
      </w:r>
      <w:r>
        <w:t xml:space="preserve">Lee sin conexión</w:t>
      </w:r>
      <w:r>
        <w:t xml:space="preserve"> </w:t>
      </w:r>
      <w:hyperlink r:id="rId58">
        <w:r>
          <w:rPr>
            <w:rStyle w:val="Hyperlink"/>
          </w:rPr>
          <w:t xml:space="preserve">PDF</w:t>
        </w:r>
      </w:hyperlink>
    </w:p>
    <w:p>
      <w:pPr>
        <w:pStyle w:val="Compact"/>
        <w:numPr>
          <w:ilvl w:val="0"/>
          <w:numId w:val="1005"/>
        </w:numPr>
      </w:pPr>
      <w:hyperlink r:id="rId59">
        <w:r>
          <w:rPr>
            <w:rStyle w:val="Hyperlink"/>
          </w:rPr>
          <w:t xml:space="preserve">Economia Agraria</w:t>
        </w:r>
      </w:hyperlink>
      <w:r>
        <w:t xml:space="preserve"> </w:t>
      </w:r>
      <w:r>
        <w:t xml:space="preserve">Lee sin conexión</w:t>
      </w:r>
      <w:r>
        <w:t xml:space="preserve"> </w:t>
      </w:r>
      <w:hyperlink r:id="rId60">
        <w:r>
          <w:rPr>
            <w:rStyle w:val="Hyperlink"/>
          </w:rPr>
          <w:t xml:space="preserve">PDF</w:t>
        </w:r>
      </w:hyperlink>
    </w:p>
    <w:p>
      <w:pPr>
        <w:pStyle w:val="Compact"/>
        <w:numPr>
          <w:ilvl w:val="0"/>
          <w:numId w:val="1005"/>
        </w:numPr>
      </w:pPr>
      <w:hyperlink r:id="rId61">
        <w:r>
          <w:rPr>
            <w:rStyle w:val="Hyperlink"/>
          </w:rPr>
          <w:t xml:space="preserve">Impacto Del Cambio Climatico</w:t>
        </w:r>
      </w:hyperlink>
      <w:r>
        <w:t xml:space="preserve"> </w:t>
      </w:r>
      <w:r>
        <w:t xml:space="preserve">Lee sin conexión</w:t>
      </w:r>
      <w:r>
        <w:t xml:space="preserve"> </w:t>
      </w:r>
      <w:hyperlink r:id="rId62">
        <w:r>
          <w:rPr>
            <w:rStyle w:val="Hyperlink"/>
          </w:rPr>
          <w:t xml:space="preserve">PDF</w:t>
        </w:r>
      </w:hyperlink>
    </w:p>
    <w:p>
      <w:pPr>
        <w:pStyle w:val="Compact"/>
        <w:numPr>
          <w:ilvl w:val="0"/>
          <w:numId w:val="1005"/>
        </w:numPr>
      </w:pPr>
      <w:hyperlink r:id="rId63">
        <w:r>
          <w:rPr>
            <w:rStyle w:val="Hyperlink"/>
          </w:rPr>
          <w:t xml:space="preserve">Cualidades De Los Servidores Publicos</w:t>
        </w:r>
      </w:hyperlink>
      <w:r>
        <w:t xml:space="preserve"> </w:t>
      </w:r>
      <w:r>
        <w:t xml:space="preserve">Lee sin conexión</w:t>
      </w:r>
      <w:r>
        <w:t xml:space="preserve"> </w:t>
      </w:r>
      <w:hyperlink r:id="rId64">
        <w:r>
          <w:rPr>
            <w:rStyle w:val="Hyperlink"/>
          </w:rPr>
          <w:t xml:space="preserve">PDF</w:t>
        </w:r>
      </w:hyperlink>
    </w:p>
    <w:p>
      <w:pPr>
        <w:pStyle w:val="Compact"/>
        <w:numPr>
          <w:ilvl w:val="0"/>
          <w:numId w:val="1005"/>
        </w:numPr>
      </w:pPr>
      <w:hyperlink r:id="rId65">
        <w:r>
          <w:rPr>
            <w:rStyle w:val="Hyperlink"/>
          </w:rPr>
          <w:t xml:space="preserve">La Economia Peruana Entre 1970 1990</w:t>
        </w:r>
      </w:hyperlink>
      <w:r>
        <w:t xml:space="preserve"> </w:t>
      </w:r>
      <w:r>
        <w:t xml:space="preserve">Lee sin conexión</w:t>
      </w:r>
      <w:r>
        <w:t xml:space="preserve"> </w:t>
      </w:r>
      <w:hyperlink r:id="rId66">
        <w:r>
          <w:rPr>
            <w:rStyle w:val="Hyperlink"/>
          </w:rPr>
          <w:t xml:space="preserve">PDF</w:t>
        </w:r>
      </w:hyperlink>
    </w:p>
    <w:p>
      <w:pPr>
        <w:pStyle w:val="Compact"/>
        <w:numPr>
          <w:ilvl w:val="0"/>
          <w:numId w:val="1005"/>
        </w:numPr>
      </w:pPr>
      <w:hyperlink r:id="rId67">
        <w:r>
          <w:rPr>
            <w:rStyle w:val="Hyperlink"/>
          </w:rPr>
          <w:t xml:space="preserve">Economia Regional</w:t>
        </w:r>
      </w:hyperlink>
      <w:r>
        <w:t xml:space="preserve"> </w:t>
      </w:r>
      <w:r>
        <w:t xml:space="preserve">Lee sin conexión</w:t>
      </w:r>
      <w:r>
        <w:t xml:space="preserve"> </w:t>
      </w:r>
      <w:hyperlink r:id="rId68">
        <w:r>
          <w:rPr>
            <w:rStyle w:val="Hyperlink"/>
          </w:rPr>
          <w:t xml:space="preserve">PDF</w:t>
        </w:r>
      </w:hyperlink>
    </w:p>
    <w:p>
      <w:pPr>
        <w:pStyle w:val="FirstParagraph"/>
      </w:pPr>
      <w:r>
        <w:t xml:space="preserve">Esperamos que encuentres estas publicaciones igualmente interesantes y útiles. ¡Disfruta de la lectura!</w:t>
      </w:r>
    </w:p>
    <w:bookmarkEnd w:id="6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1" Target="https://achalmaedison.netlify.app/blog/posts/2015-05-14-el-aborto" TargetMode="External" /><Relationship Type="http://schemas.openxmlformats.org/officeDocument/2006/relationships/hyperlink" Id="rId42"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4"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6"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8"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50"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2"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4"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6"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8" Target="https://achalmaedison.netlify.app/blog/posts/2021-10-01-reformas-y-modernizacion-de-la-gestion-publica/index.pdf" TargetMode="External" /><Relationship Type="http://schemas.openxmlformats.org/officeDocument/2006/relationships/hyperlink" Id="rId59"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1"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3"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5"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7"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1" Target="https://achalmaedison.netlify.app/blog/posts/2015-05-14-el-aborto" TargetMode="External" /><Relationship Type="http://schemas.openxmlformats.org/officeDocument/2006/relationships/hyperlink" Id="rId42"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4"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6"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8"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50"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2"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4"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6"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8" Target="https://achalmaedison.netlify.app/blog/posts/2021-10-01-reformas-y-modernizacion-de-la-gestion-publica/index.pdf" TargetMode="External" /><Relationship Type="http://schemas.openxmlformats.org/officeDocument/2006/relationships/hyperlink" Id="rId59"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1"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3"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5"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7"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MERCANTILISMO</dc:description>
  <dc:language>es</dc:language>
  <cp:keywords>mercantilism, trade surplus, protectionism, economic nationalism, balance of payments</cp:keywords>
  <dcterms:created xsi:type="dcterms:W3CDTF">2025-03-28T19:57:28Z</dcterms:created>
  <dcterms:modified xsi:type="dcterms:W3CDTF">2025-03-28T19:57:28Z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vt:lpwstr>
  </property>
  <property fmtid="{D5CDD505-2E9C-101B-9397-08002B2CF9AE}" pid="6" name="apaauthor">
    <vt:lpwstr/>
  </property>
  <property fmtid="{D5CDD505-2E9C-101B-9397-08002B2CF9AE}" pid="7" name="apadate">
    <vt:lpwstr>2017-05-23</vt:lpwstr>
  </property>
  <property fmtid="{D5CDD505-2E9C-101B-9397-08002B2CF9AE}" pid="8" name="apasubtitle">
    <vt:lpwstr>desarrollo económico en Europa</vt:lpwstr>
  </property>
  <property fmtid="{D5CDD505-2E9C-101B-9397-08002B2CF9AE}" pid="9" name="apatitle">
    <vt:lpwstr>El mercantilismo</vt:lpwstr>
  </property>
  <property fmtid="{D5CDD505-2E9C-101B-9397-08002B2CF9AE}" pid="10" name="apatitledisplay">
    <vt:lpwstr>El mercantilismo: desarrollo económico en Europa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Note</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urse">
    <vt:lpwstr>Metodología</vt:lpwstr>
  </property>
  <property fmtid="{D5CDD505-2E9C-101B-9397-08002B2CF9AE}" pid="46" name="crossref-apx-prefix">
    <vt:lpwstr>Anexo</vt:lpwstr>
  </property>
  <property fmtid="{D5CDD505-2E9C-101B-9397-08002B2CF9AE}" pid="47" name="crossref-ch-prefix">
    <vt:lpwstr>Chapter</vt:lpwstr>
  </property>
  <property fmtid="{D5CDD505-2E9C-101B-9397-08002B2CF9AE}" pid="48" name="crossref-cnj-title">
    <vt:lpwstr>Conjecture</vt:lpwstr>
  </property>
  <property fmtid="{D5CDD505-2E9C-101B-9397-08002B2CF9AE}" pid="49" name="crossref-cor-title">
    <vt:lpwstr>Corollary</vt:lpwstr>
  </property>
  <property fmtid="{D5CDD505-2E9C-101B-9397-08002B2CF9AE}" pid="50" name="crossref-def-title">
    <vt:lpwstr>Definition</vt:lpwstr>
  </property>
  <property fmtid="{D5CDD505-2E9C-101B-9397-08002B2CF9AE}" pid="51" name="crossref-eq-prefix">
    <vt:lpwstr>Ecuación</vt:lpwstr>
  </property>
  <property fmtid="{D5CDD505-2E9C-101B-9397-08002B2CF9AE}" pid="52" name="crossref-exm-title">
    <vt:lpwstr>Example</vt:lpwstr>
  </property>
  <property fmtid="{D5CDD505-2E9C-101B-9397-08002B2CF9AE}" pid="53" name="crossref-exr-title">
    <vt:lpwstr>Exercise</vt:lpwstr>
  </property>
  <property fmtid="{D5CDD505-2E9C-101B-9397-08002B2CF9AE}" pid="54" name="crossref-fig-title">
    <vt:lpwstr>Figura</vt:lpwstr>
  </property>
  <property fmtid="{D5CDD505-2E9C-101B-9397-08002B2CF9AE}" pid="55" name="crossref-lem-title">
    <vt:lpwstr>Lemma</vt:lpwstr>
  </property>
  <property fmtid="{D5CDD505-2E9C-101B-9397-08002B2CF9AE}" pid="56" name="crossref-lof-title">
    <vt:lpwstr>List of Figures</vt:lpwstr>
  </property>
  <property fmtid="{D5CDD505-2E9C-101B-9397-08002B2CF9AE}" pid="57" name="crossref-lol-title">
    <vt:lpwstr>List of Listings</vt:lpwstr>
  </property>
  <property fmtid="{D5CDD505-2E9C-101B-9397-08002B2CF9AE}" pid="58" name="crossref-lot-title">
    <vt:lpwstr>List of Tables</vt:lpwstr>
  </property>
  <property fmtid="{D5CDD505-2E9C-101B-9397-08002B2CF9AE}" pid="59" name="crossref-lst-title">
    <vt:lpwstr>Listing</vt:lpwstr>
  </property>
  <property fmtid="{D5CDD505-2E9C-101B-9397-08002B2CF9AE}" pid="60" name="crossref-prp-title">
    <vt:lpwstr>Proposition</vt:lpwstr>
  </property>
  <property fmtid="{D5CDD505-2E9C-101B-9397-08002B2CF9AE}" pid="61" name="crossref-sec-prefix">
    <vt:lpwstr>Section</vt:lpwstr>
  </property>
  <property fmtid="{D5CDD505-2E9C-101B-9397-08002B2CF9AE}" pid="62" name="crossref-tbl-title">
    <vt:lpwstr>Tabla</vt:lpwstr>
  </property>
  <property fmtid="{D5CDD505-2E9C-101B-9397-08002B2CF9AE}" pid="63" name="crossref-thm-title">
    <vt:lpwstr>Theorem</vt:lpwstr>
  </property>
  <property fmtid="{D5CDD505-2E9C-101B-9397-08002B2CF9AE}" pid="64" name="csl">
    <vt:lpwstr>../../../_extensions/wjschne/apaquarto/apa.csl</vt:lpwstr>
  </property>
  <property fmtid="{D5CDD505-2E9C-101B-9397-08002B2CF9AE}" pid="65" name="date-modified">
    <vt:lpwstr>2025-03-28</vt:lpwstr>
  </property>
  <property fmtid="{D5CDD505-2E9C-101B-9397-08002B2CF9AE}" pid="66" name="documentmode">
    <vt:lpwstr>man</vt:lpwstr>
  </property>
  <property fmtid="{D5CDD505-2E9C-101B-9397-08002B2CF9AE}" pid="67" name="draft">
    <vt:lpwstr>False</vt:lpwstr>
  </property>
  <property fmtid="{D5CDD505-2E9C-101B-9397-08002B2CF9AE}" pid="68" name="draftall">
    <vt:lpwstr>False</vt:lpwstr>
  </property>
  <property fmtid="{D5CDD505-2E9C-101B-9397-08002B2CF9AE}" pid="69" name="draftfirst">
    <vt:lpwstr>False</vt:lpwstr>
  </property>
  <property fmtid="{D5CDD505-2E9C-101B-9397-08002B2CF9AE}" pid="70" name="duedate">
    <vt:lpwstr>05/23/2017</vt:lpwstr>
  </property>
  <property fmtid="{D5CDD505-2E9C-101B-9397-08002B2CF9AE}" pid="71" name="editor">
    <vt:lpwstr/>
  </property>
  <property fmtid="{D5CDD505-2E9C-101B-9397-08002B2CF9AE}" pid="72" name="environment-proof-title">
    <vt:lpwstr>Proof</vt:lpwstr>
  </property>
  <property fmtid="{D5CDD505-2E9C-101B-9397-08002B2CF9AE}" pid="73" name="environment-remark-title">
    <vt:lpwstr>Remark</vt:lpwstr>
  </property>
  <property fmtid="{D5CDD505-2E9C-101B-9397-08002B2CF9AE}" pid="74" name="environment-solution-title">
    <vt:lpwstr>Solution</vt:lpwstr>
  </property>
  <property fmtid="{D5CDD505-2E9C-101B-9397-08002B2CF9AE}" pid="75" name="fig-cap-location">
    <vt:lpwstr>top</vt:lpwstr>
  </property>
  <property fmtid="{D5CDD505-2E9C-101B-9397-08002B2CF9AE}" pid="76" name="floatsintext">
    <vt:lpwstr>True</vt:lpwstr>
  </property>
  <property fmtid="{D5CDD505-2E9C-101B-9397-08002B2CF9AE}" pid="77" name="fontsize">
    <vt:lpwstr>12pt</vt:lpwstr>
  </property>
  <property fmtid="{D5CDD505-2E9C-101B-9397-08002B2CF9AE}" pid="78" name="google-scholar">
    <vt:lpwstr>True</vt:lpwstr>
  </property>
  <property fmtid="{D5CDD505-2E9C-101B-9397-08002B2CF9AE}" pid="79" name="header-includes">
    <vt:lpwstr/>
  </property>
  <property fmtid="{D5CDD505-2E9C-101B-9397-08002B2CF9AE}" pid="80" name="include-after">
    <vt:lpwstr/>
  </property>
  <property fmtid="{D5CDD505-2E9C-101B-9397-08002B2CF9AE}" pid="81" name="include-before">
    <vt:lpwstr/>
  </property>
  <property fmtid="{D5CDD505-2E9C-101B-9397-08002B2CF9AE}" pid="82" name="jupyter">
    <vt:lpwstr>python3</vt:lpwstr>
  </property>
  <property fmtid="{D5CDD505-2E9C-101B-9397-08002B2CF9AE}" pid="83" name="knitr">
    <vt:lpwstr/>
  </property>
  <property fmtid="{D5CDD505-2E9C-101B-9397-08002B2CF9AE}" pid="84" name="labels">
    <vt:lpwstr/>
  </property>
  <property fmtid="{D5CDD505-2E9C-101B-9397-08002B2CF9AE}" pid="85" name="language">
    <vt:lpwstr/>
  </property>
  <property fmtid="{D5CDD505-2E9C-101B-9397-08002B2CF9AE}" pid="86" name="launch-binder-title">
    <vt:lpwstr>Launch Binder</vt:lpwstr>
  </property>
  <property fmtid="{D5CDD505-2E9C-101B-9397-08002B2CF9AE}" pid="87" name="launch-dev-container-title">
    <vt:lpwstr>Launch Dev Container</vt:lpwstr>
  </property>
  <property fmtid="{D5CDD505-2E9C-101B-9397-08002B2CF9AE}" pid="88" name="link-citations">
    <vt:lpwstr>True</vt:lpwstr>
  </property>
  <property fmtid="{D5CDD505-2E9C-101B-9397-08002B2CF9AE}" pid="89" name="listing-page-category-all">
    <vt:lpwstr>All</vt:lpwstr>
  </property>
  <property fmtid="{D5CDD505-2E9C-101B-9397-08002B2CF9AE}" pid="90" name="listing-page-field-author">
    <vt:lpwstr>Author</vt:lpwstr>
  </property>
  <property fmtid="{D5CDD505-2E9C-101B-9397-08002B2CF9AE}" pid="91" name="listing-page-field-categories">
    <vt:lpwstr>Categories</vt:lpwstr>
  </property>
  <property fmtid="{D5CDD505-2E9C-101B-9397-08002B2CF9AE}" pid="92" name="listing-page-field-date">
    <vt:lpwstr>Date</vt:lpwstr>
  </property>
  <property fmtid="{D5CDD505-2E9C-101B-9397-08002B2CF9AE}" pid="93" name="listing-page-field-description">
    <vt:lpwstr>Description</vt:lpwstr>
  </property>
  <property fmtid="{D5CDD505-2E9C-101B-9397-08002B2CF9AE}" pid="94" name="listing-page-field-filemodified">
    <vt:lpwstr>Modified</vt:lpwstr>
  </property>
  <property fmtid="{D5CDD505-2E9C-101B-9397-08002B2CF9AE}" pid="95" name="listing-page-field-filename">
    <vt:lpwstr>File Name</vt:lpwstr>
  </property>
  <property fmtid="{D5CDD505-2E9C-101B-9397-08002B2CF9AE}" pid="96" name="listing-page-field-readingtime">
    <vt:lpwstr>Reading Time</vt:lpwstr>
  </property>
  <property fmtid="{D5CDD505-2E9C-101B-9397-08002B2CF9AE}" pid="97" name="listing-page-field-subtitle">
    <vt:lpwstr>Subtitle</vt:lpwstr>
  </property>
  <property fmtid="{D5CDD505-2E9C-101B-9397-08002B2CF9AE}" pid="98" name="listing-page-field-title">
    <vt:lpwstr>Title</vt:lpwstr>
  </property>
  <property fmtid="{D5CDD505-2E9C-101B-9397-08002B2CF9AE}" pid="99" name="listing-page-field-wordcount">
    <vt:lpwstr>Word Count</vt:lpwstr>
  </property>
  <property fmtid="{D5CDD505-2E9C-101B-9397-08002B2CF9AE}" pid="100" name="listing-page-filter">
    <vt:lpwstr>Filter</vt:lpwstr>
  </property>
  <property fmtid="{D5CDD505-2E9C-101B-9397-08002B2CF9AE}" pid="101" name="listing-page-minutes-compact">
    <vt:lpwstr>{0} min</vt:lpwstr>
  </property>
  <property fmtid="{D5CDD505-2E9C-101B-9397-08002B2CF9AE}" pid="102" name="listing-page-no-matches">
    <vt:lpwstr>No matching items</vt:lpwstr>
  </property>
  <property fmtid="{D5CDD505-2E9C-101B-9397-08002B2CF9AE}" pid="103" name="listing-page-order-by">
    <vt:lpwstr>Order By</vt:lpwstr>
  </property>
  <property fmtid="{D5CDD505-2E9C-101B-9397-08002B2CF9AE}" pid="104" name="listing-page-order-by-date-asc">
    <vt:lpwstr>Oldest</vt:lpwstr>
  </property>
  <property fmtid="{D5CDD505-2E9C-101B-9397-08002B2CF9AE}" pid="105" name="listing-page-order-by-date-desc">
    <vt:lpwstr>Newest</vt:lpwstr>
  </property>
  <property fmtid="{D5CDD505-2E9C-101B-9397-08002B2CF9AE}" pid="106" name="listing-page-order-by-default">
    <vt:lpwstr>Default</vt:lpwstr>
  </property>
  <property fmtid="{D5CDD505-2E9C-101B-9397-08002B2CF9AE}" pid="107" name="listing-page-order-by-number-asc">
    <vt:lpwstr>Low to High</vt:lpwstr>
  </property>
  <property fmtid="{D5CDD505-2E9C-101B-9397-08002B2CF9AE}" pid="108" name="listing-page-order-by-number-desc">
    <vt:lpwstr>High to Low</vt:lpwstr>
  </property>
  <property fmtid="{D5CDD505-2E9C-101B-9397-08002B2CF9AE}" pid="109" name="listing-page-words">
    <vt:lpwstr>{0} words</vt:lpwstr>
  </property>
  <property fmtid="{D5CDD505-2E9C-101B-9397-08002B2CF9AE}" pid="110" name="manuscript-meca-bundle">
    <vt:lpwstr>MECA Bundle</vt:lpwstr>
  </property>
  <property fmtid="{D5CDD505-2E9C-101B-9397-08002B2CF9AE}" pid="111" name="mask">
    <vt:lpwstr>False</vt:lpwstr>
  </property>
  <property fmtid="{D5CDD505-2E9C-101B-9397-08002B2CF9AE}" pid="112" name="no-ampersand-parenthetical">
    <vt:lpwstr>False</vt:lpwstr>
  </property>
  <property fmtid="{D5CDD505-2E9C-101B-9397-08002B2CF9AE}" pid="113" name="notebook-preview-back">
    <vt:lpwstr>Back to Article</vt:lpwstr>
  </property>
  <property fmtid="{D5CDD505-2E9C-101B-9397-08002B2CF9AE}" pid="114" name="notebook-preview-download">
    <vt:lpwstr>Download Notebook</vt:lpwstr>
  </property>
  <property fmtid="{D5CDD505-2E9C-101B-9397-08002B2CF9AE}" pid="115" name="notebook-preview-download-src">
    <vt:lpwstr>Download Source</vt:lpwstr>
  </property>
  <property fmtid="{D5CDD505-2E9C-101B-9397-08002B2CF9AE}" pid="116" name="numbered-lines">
    <vt:lpwstr>False</vt:lpwstr>
  </property>
  <property fmtid="{D5CDD505-2E9C-101B-9397-08002B2CF9AE}" pid="117" name="oneaffiliation">
    <vt:lpwstr>False</vt:lpwstr>
  </property>
  <property fmtid="{D5CDD505-2E9C-101B-9397-08002B2CF9AE}" pid="118" name="oneauthor">
    <vt:lpwstr>False</vt:lpwstr>
  </property>
  <property fmtid="{D5CDD505-2E9C-101B-9397-08002B2CF9AE}" pid="119" name="other-links-title">
    <vt:lpwstr>Other Links</vt:lpwstr>
  </property>
  <property fmtid="{D5CDD505-2E9C-101B-9397-08002B2CF9AE}" pid="120" name="professor">
    <vt:lpwstr>Blanca Rivera Guillén</vt:lpwstr>
  </property>
  <property fmtid="{D5CDD505-2E9C-101B-9397-08002B2CF9AE}" pid="121" name="references">
    <vt:lpwstr/>
  </property>
  <property fmtid="{D5CDD505-2E9C-101B-9397-08002B2CF9AE}" pid="122" name="references-meta-analysis">
    <vt:lpwstr>Las referencias marcadas con un asterisco indican estudios incluidos en el metanálisis.</vt:lpwstr>
  </property>
  <property fmtid="{D5CDD505-2E9C-101B-9397-08002B2CF9AE}" pid="123" name="related-formats-title">
    <vt:lpwstr>Other Formats</vt:lpwstr>
  </property>
  <property fmtid="{D5CDD505-2E9C-101B-9397-08002B2CF9AE}" pid="124" name="related-notebooks-title">
    <vt:lpwstr>Notebooks</vt:lpwstr>
  </property>
  <property fmtid="{D5CDD505-2E9C-101B-9397-08002B2CF9AE}" pid="125" name="repo-action-links-edit">
    <vt:lpwstr>Edit this page</vt:lpwstr>
  </property>
  <property fmtid="{D5CDD505-2E9C-101B-9397-08002B2CF9AE}" pid="126" name="repo-action-links-issue">
    <vt:lpwstr>Report an issue</vt:lpwstr>
  </property>
  <property fmtid="{D5CDD505-2E9C-101B-9397-08002B2CF9AE}" pid="127" name="repo-action-links-source">
    <vt:lpwstr>View source</vt:lpwstr>
  </property>
  <property fmtid="{D5CDD505-2E9C-101B-9397-08002B2CF9AE}" pid="128" name="revealjs-plugins">
    <vt:lpwstr/>
  </property>
  <property fmtid="{D5CDD505-2E9C-101B-9397-08002B2CF9AE}" pid="129" name="search">
    <vt:lpwstr>True</vt:lpwstr>
  </property>
  <property fmtid="{D5CDD505-2E9C-101B-9397-08002B2CF9AE}" pid="130" name="search-clear-button-title">
    <vt:lpwstr>Clear</vt:lpwstr>
  </property>
  <property fmtid="{D5CDD505-2E9C-101B-9397-08002B2CF9AE}" pid="131" name="search-copy-link-title">
    <vt:lpwstr>Copy link to search</vt:lpwstr>
  </property>
  <property fmtid="{D5CDD505-2E9C-101B-9397-08002B2CF9AE}" pid="132" name="search-detached-cancel-button-title">
    <vt:lpwstr>Cancel</vt:lpwstr>
  </property>
  <property fmtid="{D5CDD505-2E9C-101B-9397-08002B2CF9AE}" pid="133" name="search-hide-matches-text">
    <vt:lpwstr>Hide additional matches</vt:lpwstr>
  </property>
  <property fmtid="{D5CDD505-2E9C-101B-9397-08002B2CF9AE}" pid="134" name="search-label">
    <vt:lpwstr>Search</vt:lpwstr>
  </property>
  <property fmtid="{D5CDD505-2E9C-101B-9397-08002B2CF9AE}" pid="135" name="search-matching-documents-text">
    <vt:lpwstr>matching documents</vt:lpwstr>
  </property>
  <property fmtid="{D5CDD505-2E9C-101B-9397-08002B2CF9AE}" pid="136" name="search-more-match-text">
    <vt:lpwstr>more match in this document</vt:lpwstr>
  </property>
  <property fmtid="{D5CDD505-2E9C-101B-9397-08002B2CF9AE}" pid="137" name="search-more-matches-text">
    <vt:lpwstr>more matches in this document</vt:lpwstr>
  </property>
  <property fmtid="{D5CDD505-2E9C-101B-9397-08002B2CF9AE}" pid="138" name="search-no-results-text">
    <vt:lpwstr>No results</vt:lpwstr>
  </property>
  <property fmtid="{D5CDD505-2E9C-101B-9397-08002B2CF9AE}" pid="139" name="search-submit-button-title">
    <vt:lpwstr>Submit</vt:lpwstr>
  </property>
  <property fmtid="{D5CDD505-2E9C-101B-9397-08002B2CF9AE}" pid="140" name="search-text-placeholder">
    <vt:lpwstr/>
  </property>
  <property fmtid="{D5CDD505-2E9C-101B-9397-08002B2CF9AE}" pid="141" name="section-title-abstract">
    <vt:lpwstr>Abstract</vt:lpwstr>
  </property>
  <property fmtid="{D5CDD505-2E9C-101B-9397-08002B2CF9AE}" pid="142" name="section-title-appendices">
    <vt:lpwstr>Appendices</vt:lpwstr>
  </property>
  <property fmtid="{D5CDD505-2E9C-101B-9397-08002B2CF9AE}" pid="143" name="section-title-citation">
    <vt:lpwstr>Citation</vt:lpwstr>
  </property>
  <property fmtid="{D5CDD505-2E9C-101B-9397-08002B2CF9AE}" pid="144" name="section-title-copyright">
    <vt:lpwstr>Copyright</vt:lpwstr>
  </property>
  <property fmtid="{D5CDD505-2E9C-101B-9397-08002B2CF9AE}" pid="145" name="section-title-footnotes">
    <vt:lpwstr>Footnotes</vt:lpwstr>
  </property>
  <property fmtid="{D5CDD505-2E9C-101B-9397-08002B2CF9AE}" pid="146" name="section-title-references">
    <vt:lpwstr>Referencias</vt:lpwstr>
  </property>
  <property fmtid="{D5CDD505-2E9C-101B-9397-08002B2CF9AE}" pid="147" name="section-title-reuse">
    <vt:lpwstr>Reuse</vt:lpwstr>
  </property>
  <property fmtid="{D5CDD505-2E9C-101B-9397-08002B2CF9AE}" pid="148" name="shorttitle">
    <vt:lpwstr>MERCANTILISMO</vt:lpwstr>
  </property>
  <property fmtid="{D5CDD505-2E9C-101B-9397-08002B2CF9AE}" pid="149" name="source-notebooks-prefix">
    <vt:lpwstr>Source</vt:lpwstr>
  </property>
  <property fmtid="{D5CDD505-2E9C-101B-9397-08002B2CF9AE}" pid="150" name="suppress-abstract">
    <vt:lpwstr>False</vt:lpwstr>
  </property>
  <property fmtid="{D5CDD505-2E9C-101B-9397-08002B2CF9AE}" pid="151" name="suppress-affiliation">
    <vt:lpwstr>False</vt:lpwstr>
  </property>
  <property fmtid="{D5CDD505-2E9C-101B-9397-08002B2CF9AE}" pid="152" name="suppress-author">
    <vt:lpwstr>False</vt:lpwstr>
  </property>
  <property fmtid="{D5CDD505-2E9C-101B-9397-08002B2CF9AE}" pid="153" name="suppress-author-note">
    <vt:lpwstr>False</vt:lpwstr>
  </property>
  <property fmtid="{D5CDD505-2E9C-101B-9397-08002B2CF9AE}" pid="154" name="suppress-corresponding-address">
    <vt:lpwstr>False</vt:lpwstr>
  </property>
  <property fmtid="{D5CDD505-2E9C-101B-9397-08002B2CF9AE}" pid="155" name="suppress-corresponding-affiliation-name">
    <vt:lpwstr>False</vt:lpwstr>
  </property>
  <property fmtid="{D5CDD505-2E9C-101B-9397-08002B2CF9AE}" pid="156" name="suppress-corresponding-city">
    <vt:lpwstr>False</vt:lpwstr>
  </property>
  <property fmtid="{D5CDD505-2E9C-101B-9397-08002B2CF9AE}" pid="157" name="suppress-corresponding-department">
    <vt:lpwstr>False</vt:lpwstr>
  </property>
  <property fmtid="{D5CDD505-2E9C-101B-9397-08002B2CF9AE}" pid="158" name="suppress-corresponding-email">
    <vt:lpwstr>False</vt:lpwstr>
  </property>
  <property fmtid="{D5CDD505-2E9C-101B-9397-08002B2CF9AE}" pid="159" name="suppress-corresponding-group">
    <vt:lpwstr>False</vt:lpwstr>
  </property>
  <property fmtid="{D5CDD505-2E9C-101B-9397-08002B2CF9AE}" pid="160" name="suppress-corresponding-paragraph">
    <vt:lpwstr>False</vt:lpwstr>
  </property>
  <property fmtid="{D5CDD505-2E9C-101B-9397-08002B2CF9AE}" pid="161" name="suppress-corresponding-postal-code">
    <vt:lpwstr>False</vt:lpwstr>
  </property>
  <property fmtid="{D5CDD505-2E9C-101B-9397-08002B2CF9AE}" pid="162" name="suppress-corresponding-region">
    <vt:lpwstr>False</vt:lpwstr>
  </property>
  <property fmtid="{D5CDD505-2E9C-101B-9397-08002B2CF9AE}" pid="163" name="suppress-credit-statement">
    <vt:lpwstr>False</vt:lpwstr>
  </property>
  <property fmtid="{D5CDD505-2E9C-101B-9397-08002B2CF9AE}" pid="164" name="suppress-disclosures-paragraph">
    <vt:lpwstr>False</vt:lpwstr>
  </property>
  <property fmtid="{D5CDD505-2E9C-101B-9397-08002B2CF9AE}" pid="165" name="suppress-impact-statement">
    <vt:lpwstr>False</vt:lpwstr>
  </property>
  <property fmtid="{D5CDD505-2E9C-101B-9397-08002B2CF9AE}" pid="166" name="suppress-keywords">
    <vt:lpwstr>False</vt:lpwstr>
  </property>
  <property fmtid="{D5CDD505-2E9C-101B-9397-08002B2CF9AE}" pid="167" name="suppress-orcid">
    <vt:lpwstr>False</vt:lpwstr>
  </property>
  <property fmtid="{D5CDD505-2E9C-101B-9397-08002B2CF9AE}" pid="168" name="suppress-short-title">
    <vt:lpwstr>False</vt:lpwstr>
  </property>
  <property fmtid="{D5CDD505-2E9C-101B-9397-08002B2CF9AE}" pid="169" name="suppress-status-change-paragraph">
    <vt:lpwstr>False</vt:lpwstr>
  </property>
  <property fmtid="{D5CDD505-2E9C-101B-9397-08002B2CF9AE}" pid="170" name="suppress-title">
    <vt:lpwstr>False</vt:lpwstr>
  </property>
  <property fmtid="{D5CDD505-2E9C-101B-9397-08002B2CF9AE}" pid="171" name="suppress-title-introduction">
    <vt:lpwstr>False</vt:lpwstr>
  </property>
  <property fmtid="{D5CDD505-2E9C-101B-9397-08002B2CF9AE}" pid="172" name="suppress-title-page">
    <vt:lpwstr>False</vt:lpwstr>
  </property>
  <property fmtid="{D5CDD505-2E9C-101B-9397-08002B2CF9AE}" pid="173" name="suppress-title-page-number">
    <vt:lpwstr>False</vt:lpwstr>
  </property>
  <property fmtid="{D5CDD505-2E9C-101B-9397-08002B2CF9AE}" pid="174" name="tags">
    <vt:lpwstr/>
  </property>
  <property fmtid="{D5CDD505-2E9C-101B-9397-08002B2CF9AE}" pid="175" name="tbl-cap-location">
    <vt:lpwstr>top</vt:lpwstr>
  </property>
  <property fmtid="{D5CDD505-2E9C-101B-9397-08002B2CF9AE}" pid="176" name="title-block-affiliation-plural">
    <vt:lpwstr>Affiliations</vt:lpwstr>
  </property>
  <property fmtid="{D5CDD505-2E9C-101B-9397-08002B2CF9AE}" pid="177" name="title-block-affiliation-single">
    <vt:lpwstr>Affiliation</vt:lpwstr>
  </property>
  <property fmtid="{D5CDD505-2E9C-101B-9397-08002B2CF9AE}" pid="178" name="title-block-author-note">
    <vt:lpwstr>Nota de Autores</vt:lpwstr>
  </property>
  <property fmtid="{D5CDD505-2E9C-101B-9397-08002B2CF9AE}" pid="179" name="title-block-author-plural">
    <vt:lpwstr>Authors</vt:lpwstr>
  </property>
  <property fmtid="{D5CDD505-2E9C-101B-9397-08002B2CF9AE}" pid="180" name="title-block-author-single">
    <vt:lpwstr>Author</vt:lpwstr>
  </property>
  <property fmtid="{D5CDD505-2E9C-101B-9397-08002B2CF9AE}" pid="181" name="title-block-correspondence-note">
    <vt:lpwstr>La correspondencia relativa a este artículo debe dirigirse a</vt:lpwstr>
  </property>
  <property fmtid="{D5CDD505-2E9C-101B-9397-08002B2CF9AE}" pid="182" name="title-block-keywords">
    <vt:lpwstr>Palabras Claves</vt:lpwstr>
  </property>
  <property fmtid="{D5CDD505-2E9C-101B-9397-08002B2CF9AE}" pid="183" name="title-block-modified">
    <vt:lpwstr>Modified</vt:lpwstr>
  </property>
  <property fmtid="{D5CDD505-2E9C-101B-9397-08002B2CF9AE}" pid="184" name="title-block-published">
    <vt:lpwstr>Published</vt:lpwstr>
  </property>
  <property fmtid="{D5CDD505-2E9C-101B-9397-08002B2CF9AE}" pid="185" name="title-block-role-introduction">
    <vt:lpwstr>Los roles de autor se clasificaron utilizando la taxonomía de roles de colaborador (CRediT; https://credit.niso.org/) de la siguiente manera:</vt:lpwstr>
  </property>
  <property fmtid="{D5CDD505-2E9C-101B-9397-08002B2CF9AE}" pid="186" name="toc-title">
    <vt:lpwstr>Tabla de contenidos</vt:lpwstr>
  </property>
  <property fmtid="{D5CDD505-2E9C-101B-9397-08002B2CF9AE}" pid="187" name="toc-title-document">
    <vt:lpwstr>Table of contents</vt:lpwstr>
  </property>
  <property fmtid="{D5CDD505-2E9C-101B-9397-08002B2CF9AE}" pid="188" name="toc-title-website">
    <vt:lpwstr>On this page</vt:lpwstr>
  </property>
  <property fmtid="{D5CDD505-2E9C-101B-9397-08002B2CF9AE}" pid="189" name="toggle-dark-mode">
    <vt:lpwstr>Toggle dark mode</vt:lpwstr>
  </property>
  <property fmtid="{D5CDD505-2E9C-101B-9397-08002B2CF9AE}" pid="190" name="toggle-navigation">
    <vt:lpwstr>Toggle navigation</vt:lpwstr>
  </property>
  <property fmtid="{D5CDD505-2E9C-101B-9397-08002B2CF9AE}" pid="191" name="toggle-reader-mode">
    <vt:lpwstr>Toggle reader mode</vt:lpwstr>
  </property>
  <property fmtid="{D5CDD505-2E9C-101B-9397-08002B2CF9AE}" pid="192" name="toggle-section">
    <vt:lpwstr>Toggle section</vt:lpwstr>
  </property>
  <property fmtid="{D5CDD505-2E9C-101B-9397-08002B2CF9AE}" pid="193" name="toggle-sidebar">
    <vt:lpwstr>Toggle sidebar navigation</vt:lpwstr>
  </property>
  <property fmtid="{D5CDD505-2E9C-101B-9397-08002B2CF9AE}" pid="194" name="tools-download">
    <vt:lpwstr>Download</vt:lpwstr>
  </property>
  <property fmtid="{D5CDD505-2E9C-101B-9397-08002B2CF9AE}" pid="195" name="tools-share">
    <vt:lpwstr>Share</vt:lpwstr>
  </property>
  <property fmtid="{D5CDD505-2E9C-101B-9397-08002B2CF9AE}" pid="196" name="zerocitations">
    <vt:lpwstr>True</vt:lpwstr>
  </property>
</Properties>
</file>