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Propiedades del Estimador MCO en Muestras Infinitas: Estudio Asintótico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Propiedades del Estimador MCO en Muestras Infinitas: Estudio Asintótico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PROPIEDADES MCO INFINITAS</dc:description>
  <dc:language>es</dc:language>
  <cp:keywords>keyword1, keyword2</cp:keywords>
  <dcterms:created xsi:type="dcterms:W3CDTF">2025-04-05T19:09:37Z</dcterms:created>
  <dcterms:modified xsi:type="dcterms:W3CDTF">2025-04-05T19:09:37Z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2021-03-29</vt:lpwstr>
  </property>
  <property fmtid="{D5CDD505-2E9C-101B-9397-08002B2CF9AE}" pid="8" name="apasubtitle">
    <vt:lpwstr>Estudio Asintótico</vt:lpwstr>
  </property>
  <property fmtid="{D5CDD505-2E9C-101B-9397-08002B2CF9AE}" pid="9" name="apatitle">
    <vt:lpwstr>Propiedades del Estimador MCO en Muestras Infinitas</vt:lpwstr>
  </property>
  <property fmtid="{D5CDD505-2E9C-101B-9397-08002B2CF9AE}" pid="10" name="apatitledisplay">
    <vt:lpwstr>Propiedades del Estimador MCO en Muestras Infinitas: Estudio Asintótico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PROPIEDADES MCO INFINITAS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