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Evaluación de Impacto: Conceptos y Metodologías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Evaluación de Impacto: Conceptos y Metodologías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Introduccion A Los Experimentos Aleatorios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 De Emparejamiento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 Discontinua Rd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Regresion Discontinua Sharp Vs Fuzzy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Analizando Papers Con Rdd Usando Stata Y R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 De Control Sintetico Mcs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EVALUACIÓN DE IMPACTO</dc:description>
  <dc:language>es</dc:language>
  <cp:keywords>keyword1, keyword2</cp:keywords>
  <dcterms:created xsi:type="dcterms:W3CDTF">2025-04-04T19:43:29Z</dcterms:created>
  <dcterms:modified xsi:type="dcterms:W3CDTF">2025-04-04T19:43:29Z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2022-04-04</vt:lpwstr>
  </property>
  <property fmtid="{D5CDD505-2E9C-101B-9397-08002B2CF9AE}" pid="8" name="apasubtitle">
    <vt:lpwstr>Conceptos y Metodologías</vt:lpwstr>
  </property>
  <property fmtid="{D5CDD505-2E9C-101B-9397-08002B2CF9AE}" pid="9" name="apatitle">
    <vt:lpwstr>Evaluación de Impacto</vt:lpwstr>
  </property>
  <property fmtid="{D5CDD505-2E9C-101B-9397-08002B2CF9AE}" pid="10" name="apatitledisplay">
    <vt:lpwstr>Evaluación de Impacto: Conceptos y Metodologías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EVALUACIÓN DE IMPACTO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