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Temas Avanzados en Econometría: Regresiones, Modelos No Lineales y más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Temas Avanzados en Econometría: Regresiones, Modelos No Lineales y más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TEMAS AVANZADOS</dc:description>
  <dc:language>es</dc:language>
  <cp:keywords>keyword1, keyword2</cp:keywords>
  <dcterms:created xsi:type="dcterms:W3CDTF">2025-04-04T19:47:04Z</dcterms:created>
  <dcterms:modified xsi:type="dcterms:W3CDTF">2025-04-04T19:47:04Z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2022-06-20</vt:lpwstr>
  </property>
  <property fmtid="{D5CDD505-2E9C-101B-9397-08002B2CF9AE}" pid="8" name="apasubtitle">
    <vt:lpwstr>Regresiones, Modelos No Lineales y más</vt:lpwstr>
  </property>
  <property fmtid="{D5CDD505-2E9C-101B-9397-08002B2CF9AE}" pid="9" name="apatitle">
    <vt:lpwstr>Temas Avanzados en Econometría</vt:lpwstr>
  </property>
  <property fmtid="{D5CDD505-2E9C-101B-9397-08002B2CF9AE}" pid="10" name="apatitledisplay">
    <vt:lpwstr>Temas Avanzados en Econometría: Regresiones, Modelos No Lineales y más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TEMAS AVANZADOS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