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Automatización en Excel con VBA: Manipulación de Hojas y Celdas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Automatización en Excel con VBA: Manipulación de Hojas y Celdas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EXCEL AUTOMATIZACIÓN</dc:description>
  <dc:language>es</dc:language>
  <cp:keywords>keyword1, keyword2</cp:keywords>
  <dcterms:created xsi:type="dcterms:W3CDTF">2025-04-04T20:06:05Z</dcterms:created>
  <dcterms:modified xsi:type="dcterms:W3CDTF">2025-04-04T20:06:05Z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2022-12-12</vt:lpwstr>
  </property>
  <property fmtid="{D5CDD505-2E9C-101B-9397-08002B2CF9AE}" pid="8" name="apasubtitle">
    <vt:lpwstr>Manipulación de Hojas y Celdas</vt:lpwstr>
  </property>
  <property fmtid="{D5CDD505-2E9C-101B-9397-08002B2CF9AE}" pid="9" name="apatitle">
    <vt:lpwstr>Automatización en Excel con VBA</vt:lpwstr>
  </property>
  <property fmtid="{D5CDD505-2E9C-101B-9397-08002B2CF9AE}" pid="10" name="apatitledisplay">
    <vt:lpwstr>Automatización en Excel con VBA: Manipulación de Hojas y Celdas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EXCEL AUTOMATIZACIÓN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