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Teoría y política monetaria: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Teoría y política monetaria: Editar</w:t>
      </w:r>
    </w:p>
    <w:p>
      <w:pPr>
        <w:pStyle w:val="FirstParagraph"/>
      </w:pPr>
      <w:r>
        <w:t xml:space="preserve">Dinero, eje central.</w:t>
      </w:r>
    </w:p>
    <w:p>
      <w:pPr>
        <w:pStyle w:val="BodyText"/>
      </w:pPr>
      <w:r>
        <w:t xml:space="preserve">Bitcoin, activo altamente especulativo.</w:t>
      </w:r>
    </w:p>
    <w:p>
      <w:pPr>
        <w:pStyle w:val="Compact"/>
        <w:numPr>
          <w:ilvl w:val="0"/>
          <w:numId w:val="1001"/>
        </w:numPr>
      </w:pPr>
      <w:r>
        <w:t xml:space="preserve">Transaccional</w:t>
      </w:r>
    </w:p>
    <w:p>
      <w:pPr>
        <w:pStyle w:val="Compact"/>
        <w:numPr>
          <w:ilvl w:val="0"/>
          <w:numId w:val="1001"/>
        </w:numPr>
      </w:pPr>
      <w:r>
        <w:t xml:space="preserve">Inter temporal</w:t>
      </w:r>
    </w:p>
    <w:p>
      <w:pPr>
        <w:pStyle w:val="Compact"/>
        <w:numPr>
          <w:ilvl w:val="0"/>
          <w:numId w:val="1001"/>
        </w:numPr>
      </w:pPr>
      <w:r>
        <w:t xml:space="preserve">óptimo</w:t>
      </w:r>
    </w:p>
    <w:p>
      <w:pPr>
        <w:pStyle w:val="Compact"/>
        <w:numPr>
          <w:ilvl w:val="0"/>
          <w:numId w:val="1001"/>
        </w:numPr>
      </w:pPr>
      <w:r>
        <w:t xml:space="preserve">Dinámico, Ajuste de acuerdo a las necesidades</w:t>
      </w:r>
    </w:p>
    <w:p>
      <w:pPr>
        <w:pStyle w:val="Compact"/>
        <w:numPr>
          <w:ilvl w:val="0"/>
          <w:numId w:val="1001"/>
        </w:numPr>
      </w:pPr>
      <w:r>
        <w:t xml:space="preserve">Estocástico (aleatorio)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Configuración de la simulación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Para reproducibilidad</w:t>
      </w:r>
      <w:r>
        <w:br/>
      </w:r>
      <w:r>
        <w:rPr>
          <w:rStyle w:val="NormalTok"/>
        </w:rPr>
        <w:t xml:space="preserve">n_days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 año</w:t>
      </w:r>
      <w:r>
        <w:br/>
      </w:r>
      <w:r>
        <w:rPr>
          <w:rStyle w:val="NormalTok"/>
        </w:rPr>
        <w:t xml:space="preserve">base_happiness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Nivel base de felicidad</w:t>
      </w:r>
      <w:r>
        <w:br/>
      </w:r>
      <w:r>
        <w:rPr>
          <w:rStyle w:val="NormalTok"/>
        </w:rPr>
        <w:t xml:space="preserve">white_noise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n_days)  </w:t>
      </w:r>
      <w:r>
        <w:rPr>
          <w:rStyle w:val="CommentTok"/>
        </w:rPr>
        <w:t xml:space="preserve"># Ruido blanco: media 0, desv. estándar 10</w:t>
      </w:r>
      <w:r>
        <w:br/>
      </w:r>
      <w:r>
        <w:rPr>
          <w:rStyle w:val="NormalTok"/>
        </w:rPr>
        <w:t xml:space="preserve">happiness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base_happiness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white_noise  </w:t>
      </w:r>
      <w:r>
        <w:rPr>
          <w:rStyle w:val="CommentTok"/>
        </w:rPr>
        <w:t xml:space="preserve"># Serie de felicidad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np.arange(n_days)</w:t>
      </w:r>
      <w:r>
        <w:br/>
      </w:r>
      <w:r>
        <w:br/>
      </w:r>
      <w:r>
        <w:rPr>
          <w:rStyle w:val="CommentTok"/>
        </w:rPr>
        <w:t xml:space="preserve"># Eventos estocásticos: uno positivo y uno negativo</w:t>
      </w:r>
      <w:r>
        <w:br/>
      </w:r>
      <w:r>
        <w:rPr>
          <w:rStyle w:val="NormalTok"/>
        </w:rPr>
        <w:t xml:space="preserve">event_positive_day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event_negative_day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happiness[event_positive_day]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Evento positivo</w:t>
      </w:r>
      <w:r>
        <w:br/>
      </w:r>
      <w:r>
        <w:rPr>
          <w:rStyle w:val="NormalTok"/>
        </w:rPr>
        <w:t xml:space="preserve">happiness[event_negative_day]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Evento negativo</w:t>
      </w:r>
      <w:r>
        <w:br/>
      </w:r>
      <w:r>
        <w:br/>
      </w:r>
      <w:r>
        <w:rPr>
          <w:rStyle w:val="CommentTok"/>
        </w:rPr>
        <w:t xml:space="preserve"># Creación del gráfico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plt.plot(time, happiness,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'Felicidad'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base_happiness,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'Nivel base de felicidad'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plt.scatter([event_positive_day], [happiness[event_positive_day]],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'Evento positivo'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plt.scatter([event_negative_day], [happiness[event_negative_day]],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'Evento negativo'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'Felicidad a través del tiempo'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'Días'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'Nivel de felicidad'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Guardar el gráfico</w:t>
      </w:r>
      <w:r>
        <w:br/>
      </w:r>
      <w:r>
        <w:rPr>
          <w:rStyle w:val="CommentTok"/>
        </w:rPr>
        <w:t xml:space="preserve">#plt.savefig('happiness_over_time.png')</w:t>
      </w:r>
    </w:p>
    <w:p>
      <w:pPr>
        <w:pStyle w:val="FirstParagraph"/>
      </w:pPr>
      <w:r>
        <w:t xml:space="preserve">Token Vale</w:t>
      </w:r>
    </w:p>
    <w:p>
      <w:pPr>
        <w:pStyle w:val="Compact"/>
        <w:numPr>
          <w:ilvl w:val="0"/>
          <w:numId w:val="1002"/>
        </w:numPr>
      </w:pPr>
      <w:r>
        <w:t xml:space="preserve">Foward looking, decision hacia delante</w:t>
      </w:r>
    </w:p>
    <w:p>
      <w:pPr>
        <w:pStyle w:val="Compact"/>
        <w:numPr>
          <w:ilvl w:val="0"/>
          <w:numId w:val="1002"/>
        </w:numPr>
      </w:pPr>
      <w:r>
        <w:t xml:space="preserve">Equilibrio general</w:t>
      </w:r>
    </w:p>
    <w:p>
      <w:pPr>
        <w:pStyle w:val="Compact"/>
        <w:numPr>
          <w:ilvl w:val="0"/>
          <w:numId w:val="1002"/>
        </w:numPr>
      </w:pPr>
      <w:r>
        <w:t xml:space="preserve">Bienestar</w:t>
      </w:r>
    </w:p>
    <w:p>
      <w:pPr>
        <w:pStyle w:val="FirstParagraph"/>
      </w:pPr>
      <w:r>
        <w:t xml:space="preserve">Tenemos tres partes el bienestar menos el sacrificio del tiempo en la actividad - los usos i represntado por funcion de oscio (tiempo disponible), el resultado debe ser positivo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x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ϵ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undOvr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r>
                    <m:t>v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t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ϵ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+</m:t>
          </m:r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r>
                <m:t> </m:t>
              </m:r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r>
                <m:t> </m:t>
              </m:r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  <m:sSub>
                <m:e>
                  <m:r>
                    <m:t>M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 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T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>
        <m:sSup>
          <m:e>
            <m:r>
              <m:t>β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: Factor de actualización. Tiene un rendimiento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 </w:t>
      </w:r>
      <w:r>
        <w:t xml:space="preserve">debe ser iguak a renta de capital humano.</w:t>
      </w:r>
    </w:p>
    <w:p>
      <w:pPr>
        <w:pStyle w:val="BodyText"/>
      </w:pPr>
      <m:oMath>
        <m:r>
          <m:t>u</m:t>
        </m:r>
      </m:oMath>
      <w:r>
        <w:t xml:space="preserve"> </w:t>
      </w:r>
      <w:r>
        <w:t xml:space="preserve">: Bienestar. Continu en el tiempo y espacio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Canasta de bienes y servicios. estatico (discreto) en el tiempo y espacio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t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 </w:t>
      </w:r>
      <w:r>
        <w:t xml:space="preserve">: Valor real del dinero (líquido y divisible)</w:t>
      </w:r>
    </w:p>
    <w:p>
      <w:pPr>
        <w:pStyle w:val="BodyText"/>
      </w:pPr>
      <m:oMath>
        <m:sSub>
          <m:e>
            <m:r>
              <m:t>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Evento estocástico que afecta al bienestar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Horas dedicadas a la actividad i</w:t>
      </w:r>
    </w:p>
    <w:p>
      <w:pPr>
        <w:pStyle w:val="BodyText"/>
      </w:pPr>
      <w:r>
        <w:t xml:space="preserve">se agrega sumatoria por que tiene agreacion discreta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Salario que se paga por hacer i actividades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Renta que se paga por participar en actividad i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Dinero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: Dinero que tengo pero que decidí antes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ahorro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: ahorro capitalizado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: impuesto</w:t>
      </w:r>
    </w:p>
    <w:p>
      <w:pPr>
        <w:pStyle w:val="BodyText"/>
      </w:pPr>
      <w:r>
        <w:t xml:space="preserve">lo que mehos hecho es caracterizar el recurso disponible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3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3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3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3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3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3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3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3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3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2025-05-12T17:25:46Z</dcterms:created>
  <dcterms:modified xsi:type="dcterms:W3CDTF">2025-05-12T17:25:46Z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2025-05-11</vt:lpwstr>
  </property>
  <property fmtid="{D5CDD505-2E9C-101B-9397-08002B2CF9AE}" pid="8" name="apasubtitle">
    <vt:lpwstr>Editar</vt:lpwstr>
  </property>
  <property fmtid="{D5CDD505-2E9C-101B-9397-08002B2CF9AE}" pid="9" name="apatitle">
    <vt:lpwstr>Teoría y política monetaria</vt:lpwstr>
  </property>
  <property fmtid="{D5CDD505-2E9C-101B-9397-08002B2CF9AE}" pid="10" name="apatitledisplay">
    <vt:lpwstr>Teoría y política monetaria: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ourse">
    <vt:lpwstr>Teoría y política monetaria</vt:lpwstr>
  </property>
  <property fmtid="{D5CDD505-2E9C-101B-9397-08002B2CF9AE}" pid="49" name="crossref">
    <vt:lpwstr/>
  </property>
  <property fmtid="{D5CDD505-2E9C-101B-9397-08002B2CF9AE}" pid="50" name="crossref-apx-prefix">
    <vt:lpwstr>Anexo</vt:lpwstr>
  </property>
  <property fmtid="{D5CDD505-2E9C-101B-9397-08002B2CF9AE}" pid="51" name="crossref-ch-prefix">
    <vt:lpwstr>Chapter</vt:lpwstr>
  </property>
  <property fmtid="{D5CDD505-2E9C-101B-9397-08002B2CF9AE}" pid="52" name="crossref-cnj-title">
    <vt:lpwstr>Conjecture</vt:lpwstr>
  </property>
  <property fmtid="{D5CDD505-2E9C-101B-9397-08002B2CF9AE}" pid="53" name="crossref-cor-title">
    <vt:lpwstr>Corollary</vt:lpwstr>
  </property>
  <property fmtid="{D5CDD505-2E9C-101B-9397-08002B2CF9AE}" pid="54" name="crossref-def-title">
    <vt:lpwstr>Definition</vt:lpwstr>
  </property>
  <property fmtid="{D5CDD505-2E9C-101B-9397-08002B2CF9AE}" pid="55" name="crossref-eq-prefix">
    <vt:lpwstr>Ecuación</vt:lpwstr>
  </property>
  <property fmtid="{D5CDD505-2E9C-101B-9397-08002B2CF9AE}" pid="56" name="crossref-exm-title">
    <vt:lpwstr>Example</vt:lpwstr>
  </property>
  <property fmtid="{D5CDD505-2E9C-101B-9397-08002B2CF9AE}" pid="57" name="crossref-exr-title">
    <vt:lpwstr>Exercise</vt:lpwstr>
  </property>
  <property fmtid="{D5CDD505-2E9C-101B-9397-08002B2CF9AE}" pid="58" name="crossref-fig-title">
    <vt:lpwstr>Figura</vt:lpwstr>
  </property>
  <property fmtid="{D5CDD505-2E9C-101B-9397-08002B2CF9AE}" pid="59" name="crossref-lem-title">
    <vt:lpwstr>Lemma</vt:lpwstr>
  </property>
  <property fmtid="{D5CDD505-2E9C-101B-9397-08002B2CF9AE}" pid="60" name="crossref-lof-title">
    <vt:lpwstr>List of Figures</vt:lpwstr>
  </property>
  <property fmtid="{D5CDD505-2E9C-101B-9397-08002B2CF9AE}" pid="61" name="crossref-lol-title">
    <vt:lpwstr>List of Listings</vt:lpwstr>
  </property>
  <property fmtid="{D5CDD505-2E9C-101B-9397-08002B2CF9AE}" pid="62" name="crossref-lot-title">
    <vt:lpwstr>List of Tables</vt:lpwstr>
  </property>
  <property fmtid="{D5CDD505-2E9C-101B-9397-08002B2CF9AE}" pid="63" name="crossref-lst-title">
    <vt:lpwstr>Listing</vt:lpwstr>
  </property>
  <property fmtid="{D5CDD505-2E9C-101B-9397-08002B2CF9AE}" pid="64" name="crossref-prp-title">
    <vt:lpwstr>Proposition</vt:lpwstr>
  </property>
  <property fmtid="{D5CDD505-2E9C-101B-9397-08002B2CF9AE}" pid="65" name="crossref-sec-prefix">
    <vt:lpwstr>Section</vt:lpwstr>
  </property>
  <property fmtid="{D5CDD505-2E9C-101B-9397-08002B2CF9AE}" pid="66" name="crossref-tbl-title">
    <vt:lpwstr>Tabla</vt:lpwstr>
  </property>
  <property fmtid="{D5CDD505-2E9C-101B-9397-08002B2CF9AE}" pid="67" name="crossref-thm-title">
    <vt:lpwstr>Theorem</vt:lpwstr>
  </property>
  <property fmtid="{D5CDD505-2E9C-101B-9397-08002B2CF9AE}" pid="68" name="csl">
    <vt:lpwstr>../../../_extensions/wjschne/apaquarto/apa.csl</vt:lpwstr>
  </property>
  <property fmtid="{D5CDD505-2E9C-101B-9397-08002B2CF9AE}" pid="69" name="date-modified">
    <vt:lpwstr>2025-05-12</vt:lpwstr>
  </property>
  <property fmtid="{D5CDD505-2E9C-101B-9397-08002B2CF9AE}" pid="70" name="documentmode">
    <vt:lpwstr>stu</vt:lpwstr>
  </property>
  <property fmtid="{D5CDD505-2E9C-101B-9397-08002B2CF9AE}" pid="71" name="draft">
    <vt:lpwstr>False</vt:lpwstr>
  </property>
  <property fmtid="{D5CDD505-2E9C-101B-9397-08002B2CF9AE}" pid="72" name="draftall">
    <vt:lpwstr>False</vt:lpwstr>
  </property>
  <property fmtid="{D5CDD505-2E9C-101B-9397-08002B2CF9AE}" pid="73" name="draftfirst">
    <vt:lpwstr>False</vt:lpwstr>
  </property>
  <property fmtid="{D5CDD505-2E9C-101B-9397-08002B2CF9AE}" pid="74" name="duedate">
    <vt:lpwstr>05/11/2025</vt:lpwstr>
  </property>
  <property fmtid="{D5CDD505-2E9C-101B-9397-08002B2CF9AE}" pid="75" name="editor">
    <vt:lpwstr/>
  </property>
  <property fmtid="{D5CDD505-2E9C-101B-9397-08002B2CF9AE}" pid="76" name="environment-proof-title">
    <vt:lpwstr>Proof</vt:lpwstr>
  </property>
  <property fmtid="{D5CDD505-2E9C-101B-9397-08002B2CF9AE}" pid="77" name="environment-remark-title">
    <vt:lpwstr>Remark</vt:lpwstr>
  </property>
  <property fmtid="{D5CDD505-2E9C-101B-9397-08002B2CF9AE}" pid="78" name="environment-solution-title">
    <vt:lpwstr>Solution</vt:lpwstr>
  </property>
  <property fmtid="{D5CDD505-2E9C-101B-9397-08002B2CF9AE}" pid="79" name="fig-cap-location">
    <vt:lpwstr>top</vt:lpwstr>
  </property>
  <property fmtid="{D5CDD505-2E9C-101B-9397-08002B2CF9AE}" pid="80" name="floatsintext">
    <vt:lpwstr>True</vt:lpwstr>
  </property>
  <property fmtid="{D5CDD505-2E9C-101B-9397-08002B2CF9AE}" pid="81" name="fontsize">
    <vt:lpwstr>12pt</vt:lpwstr>
  </property>
  <property fmtid="{D5CDD505-2E9C-101B-9397-08002B2CF9AE}" pid="82" name="google-scholar">
    <vt:lpwstr>True</vt:lpwstr>
  </property>
  <property fmtid="{D5CDD505-2E9C-101B-9397-08002B2CF9AE}" pid="83" name="header-includes">
    <vt:lpwstr/>
  </property>
  <property fmtid="{D5CDD505-2E9C-101B-9397-08002B2CF9AE}" pid="84" name="include-after">
    <vt:lpwstr/>
  </property>
  <property fmtid="{D5CDD505-2E9C-101B-9397-08002B2CF9AE}" pid="85" name="include-before">
    <vt:lpwstr/>
  </property>
  <property fmtid="{D5CDD505-2E9C-101B-9397-08002B2CF9AE}" pid="86" name="jupyter">
    <vt:lpwstr>python3</vt:lpwstr>
  </property>
  <property fmtid="{D5CDD505-2E9C-101B-9397-08002B2CF9AE}" pid="87" name="knitr">
    <vt:lpwstr/>
  </property>
  <property fmtid="{D5CDD505-2E9C-101B-9397-08002B2CF9AE}" pid="88" name="labels">
    <vt:lpwstr/>
  </property>
  <property fmtid="{D5CDD505-2E9C-101B-9397-08002B2CF9AE}" pid="89" name="language">
    <vt:lpwstr/>
  </property>
  <property fmtid="{D5CDD505-2E9C-101B-9397-08002B2CF9AE}" pid="90" name="launch-binder-title">
    <vt:lpwstr>Launch Binder</vt:lpwstr>
  </property>
  <property fmtid="{D5CDD505-2E9C-101B-9397-08002B2CF9AE}" pid="91" name="launch-dev-container-title">
    <vt:lpwstr>Launch Dev Container</vt:lpwstr>
  </property>
  <property fmtid="{D5CDD505-2E9C-101B-9397-08002B2CF9AE}" pid="92" name="license">
    <vt:lpwstr/>
  </property>
  <property fmtid="{D5CDD505-2E9C-101B-9397-08002B2CF9AE}" pid="93" name="link-citations">
    <vt:lpwstr>True</vt:lpwstr>
  </property>
  <property fmtid="{D5CDD505-2E9C-101B-9397-08002B2CF9AE}" pid="94" name="listing-page-category-all">
    <vt:lpwstr>All</vt:lpwstr>
  </property>
  <property fmtid="{D5CDD505-2E9C-101B-9397-08002B2CF9AE}" pid="95" name="listing-page-field-author">
    <vt:lpwstr>Author</vt:lpwstr>
  </property>
  <property fmtid="{D5CDD505-2E9C-101B-9397-08002B2CF9AE}" pid="96" name="listing-page-field-categories">
    <vt:lpwstr>Categories</vt:lpwstr>
  </property>
  <property fmtid="{D5CDD505-2E9C-101B-9397-08002B2CF9AE}" pid="97" name="listing-page-field-date">
    <vt:lpwstr>Date</vt:lpwstr>
  </property>
  <property fmtid="{D5CDD505-2E9C-101B-9397-08002B2CF9AE}" pid="98" name="listing-page-field-description">
    <vt:lpwstr>Description</vt:lpwstr>
  </property>
  <property fmtid="{D5CDD505-2E9C-101B-9397-08002B2CF9AE}" pid="99" name="listing-page-field-filemodified">
    <vt:lpwstr>Modified</vt:lpwstr>
  </property>
  <property fmtid="{D5CDD505-2E9C-101B-9397-08002B2CF9AE}" pid="100" name="listing-page-field-filename">
    <vt:lpwstr>File Name</vt:lpwstr>
  </property>
  <property fmtid="{D5CDD505-2E9C-101B-9397-08002B2CF9AE}" pid="101" name="listing-page-field-readingtime">
    <vt:lpwstr>Reading Time</vt:lpwstr>
  </property>
  <property fmtid="{D5CDD505-2E9C-101B-9397-08002B2CF9AE}" pid="102" name="listing-page-field-subtitle">
    <vt:lpwstr>Subtitle</vt:lpwstr>
  </property>
  <property fmtid="{D5CDD505-2E9C-101B-9397-08002B2CF9AE}" pid="103" name="listing-page-field-title">
    <vt:lpwstr>Title</vt:lpwstr>
  </property>
  <property fmtid="{D5CDD505-2E9C-101B-9397-08002B2CF9AE}" pid="104" name="listing-page-field-wordcount">
    <vt:lpwstr>Word Count</vt:lpwstr>
  </property>
  <property fmtid="{D5CDD505-2E9C-101B-9397-08002B2CF9AE}" pid="105" name="listing-page-filter">
    <vt:lpwstr>Filter</vt:lpwstr>
  </property>
  <property fmtid="{D5CDD505-2E9C-101B-9397-08002B2CF9AE}" pid="106" name="listing-page-minutes-compact">
    <vt:lpwstr>{0} min</vt:lpwstr>
  </property>
  <property fmtid="{D5CDD505-2E9C-101B-9397-08002B2CF9AE}" pid="107" name="listing-page-no-matches">
    <vt:lpwstr>No matching items</vt:lpwstr>
  </property>
  <property fmtid="{D5CDD505-2E9C-101B-9397-08002B2CF9AE}" pid="108" name="listing-page-order-by">
    <vt:lpwstr>Order By</vt:lpwstr>
  </property>
  <property fmtid="{D5CDD505-2E9C-101B-9397-08002B2CF9AE}" pid="109" name="listing-page-order-by-date-asc">
    <vt:lpwstr>Oldest</vt:lpwstr>
  </property>
  <property fmtid="{D5CDD505-2E9C-101B-9397-08002B2CF9AE}" pid="110" name="listing-page-order-by-date-desc">
    <vt:lpwstr>Newest</vt:lpwstr>
  </property>
  <property fmtid="{D5CDD505-2E9C-101B-9397-08002B2CF9AE}" pid="111" name="listing-page-order-by-default">
    <vt:lpwstr>Default</vt:lpwstr>
  </property>
  <property fmtid="{D5CDD505-2E9C-101B-9397-08002B2CF9AE}" pid="112" name="listing-page-order-by-number-asc">
    <vt:lpwstr>Low to High</vt:lpwstr>
  </property>
  <property fmtid="{D5CDD505-2E9C-101B-9397-08002B2CF9AE}" pid="113" name="listing-page-order-by-number-desc">
    <vt:lpwstr>High to Low</vt:lpwstr>
  </property>
  <property fmtid="{D5CDD505-2E9C-101B-9397-08002B2CF9AE}" pid="114" name="listing-page-words">
    <vt:lpwstr>{0} words</vt:lpwstr>
  </property>
  <property fmtid="{D5CDD505-2E9C-101B-9397-08002B2CF9AE}" pid="115" name="manuscript-meca-bundle">
    <vt:lpwstr>MECA Bundle</vt:lpwstr>
  </property>
  <property fmtid="{D5CDD505-2E9C-101B-9397-08002B2CF9AE}" pid="116" name="mask">
    <vt:lpwstr>False</vt:lpwstr>
  </property>
  <property fmtid="{D5CDD505-2E9C-101B-9397-08002B2CF9AE}" pid="117" name="no-ampersand-parenthetical">
    <vt:lpwstr>False</vt:lpwstr>
  </property>
  <property fmtid="{D5CDD505-2E9C-101B-9397-08002B2CF9AE}" pid="118" name="notebook-preview-back">
    <vt:lpwstr>Back to Article</vt:lpwstr>
  </property>
  <property fmtid="{D5CDD505-2E9C-101B-9397-08002B2CF9AE}" pid="119" name="notebook-preview-download">
    <vt:lpwstr>Download Notebook</vt:lpwstr>
  </property>
  <property fmtid="{D5CDD505-2E9C-101B-9397-08002B2CF9AE}" pid="120" name="notebook-preview-download-src">
    <vt:lpwstr>Download Source</vt:lpwstr>
  </property>
  <property fmtid="{D5CDD505-2E9C-101B-9397-08002B2CF9AE}" pid="121" name="numbered-lines">
    <vt:lpwstr>False</vt:lpwstr>
  </property>
  <property fmtid="{D5CDD505-2E9C-101B-9397-08002B2CF9AE}" pid="122" name="oneaffiliation">
    <vt:lpwstr>True</vt:lpwstr>
  </property>
  <property fmtid="{D5CDD505-2E9C-101B-9397-08002B2CF9AE}" pid="123" name="oneauthor">
    <vt:lpwstr>True</vt:lpwstr>
  </property>
  <property fmtid="{D5CDD505-2E9C-101B-9397-08002B2CF9AE}" pid="124" name="other-links-title">
    <vt:lpwstr>Other Links</vt:lpwstr>
  </property>
  <property fmtid="{D5CDD505-2E9C-101B-9397-08002B2CF9AE}" pid="125" name="professor">
    <vt:lpwstr>Dr. Zenón Quispe Misaico</vt:lpwstr>
  </property>
  <property fmtid="{D5CDD505-2E9C-101B-9397-08002B2CF9AE}" pid="126" name="references">
    <vt:lpwstr/>
  </property>
  <property fmtid="{D5CDD505-2E9C-101B-9397-08002B2CF9AE}" pid="127" name="references-meta-analysis">
    <vt:lpwstr>Las referencias marcadas con un asterisco indican estudios incluidos en el metanálisis.</vt:lpwstr>
  </property>
  <property fmtid="{D5CDD505-2E9C-101B-9397-08002B2CF9AE}" pid="128" name="related-formats-title">
    <vt:lpwstr>Other Formats</vt:lpwstr>
  </property>
  <property fmtid="{D5CDD505-2E9C-101B-9397-08002B2CF9AE}" pid="129" name="related-notebooks-title">
    <vt:lpwstr>Notebooks</vt:lpwstr>
  </property>
  <property fmtid="{D5CDD505-2E9C-101B-9397-08002B2CF9AE}" pid="130" name="repo-action-links-edit">
    <vt:lpwstr>Edit this page</vt:lpwstr>
  </property>
  <property fmtid="{D5CDD505-2E9C-101B-9397-08002B2CF9AE}" pid="131" name="repo-action-links-issue">
    <vt:lpwstr>Report an issue</vt:lpwstr>
  </property>
  <property fmtid="{D5CDD505-2E9C-101B-9397-08002B2CF9AE}" pid="132" name="repo-action-links-source">
    <vt:lpwstr>View source</vt:lpwstr>
  </property>
  <property fmtid="{D5CDD505-2E9C-101B-9397-08002B2CF9AE}" pid="133" name="revealjs-plugins">
    <vt:lpwstr/>
  </property>
  <property fmtid="{D5CDD505-2E9C-101B-9397-08002B2CF9AE}" pid="134" name="search">
    <vt:lpwstr>True</vt:lpwstr>
  </property>
  <property fmtid="{D5CDD505-2E9C-101B-9397-08002B2CF9AE}" pid="135" name="search-clear-button-title">
    <vt:lpwstr>Clear</vt:lpwstr>
  </property>
  <property fmtid="{D5CDD505-2E9C-101B-9397-08002B2CF9AE}" pid="136" name="search-copy-link-title">
    <vt:lpwstr>Copy link to search</vt:lpwstr>
  </property>
  <property fmtid="{D5CDD505-2E9C-101B-9397-08002B2CF9AE}" pid="137" name="search-detached-cancel-button-title">
    <vt:lpwstr>Cancel</vt:lpwstr>
  </property>
  <property fmtid="{D5CDD505-2E9C-101B-9397-08002B2CF9AE}" pid="138" name="search-hide-matches-text">
    <vt:lpwstr>Hide additional matches</vt:lpwstr>
  </property>
  <property fmtid="{D5CDD505-2E9C-101B-9397-08002B2CF9AE}" pid="139" name="search-label">
    <vt:lpwstr>Search</vt:lpwstr>
  </property>
  <property fmtid="{D5CDD505-2E9C-101B-9397-08002B2CF9AE}" pid="140" name="search-matching-documents-text">
    <vt:lpwstr>matching documents</vt:lpwstr>
  </property>
  <property fmtid="{D5CDD505-2E9C-101B-9397-08002B2CF9AE}" pid="141" name="search-more-match-text">
    <vt:lpwstr>more match in this document</vt:lpwstr>
  </property>
  <property fmtid="{D5CDD505-2E9C-101B-9397-08002B2CF9AE}" pid="142" name="search-more-matches-text">
    <vt:lpwstr>more matches in this document</vt:lpwstr>
  </property>
  <property fmtid="{D5CDD505-2E9C-101B-9397-08002B2CF9AE}" pid="143" name="search-no-results-text">
    <vt:lpwstr>No results</vt:lpwstr>
  </property>
  <property fmtid="{D5CDD505-2E9C-101B-9397-08002B2CF9AE}" pid="144" name="search-submit-button-title">
    <vt:lpwstr>Submit</vt:lpwstr>
  </property>
  <property fmtid="{D5CDD505-2E9C-101B-9397-08002B2CF9AE}" pid="145" name="search-text-placeholder">
    <vt:lpwstr/>
  </property>
  <property fmtid="{D5CDD505-2E9C-101B-9397-08002B2CF9AE}" pid="146" name="section-title-abstract">
    <vt:lpwstr>Abstract</vt:lpwstr>
  </property>
  <property fmtid="{D5CDD505-2E9C-101B-9397-08002B2CF9AE}" pid="147" name="section-title-appendices">
    <vt:lpwstr>Appendices</vt:lpwstr>
  </property>
  <property fmtid="{D5CDD505-2E9C-101B-9397-08002B2CF9AE}" pid="148" name="section-title-citation">
    <vt:lpwstr>Citation</vt:lpwstr>
  </property>
  <property fmtid="{D5CDD505-2E9C-101B-9397-08002B2CF9AE}" pid="149" name="section-title-copyright">
    <vt:lpwstr>Copyright</vt:lpwstr>
  </property>
  <property fmtid="{D5CDD505-2E9C-101B-9397-08002B2CF9AE}" pid="150" name="section-title-footnotes">
    <vt:lpwstr>Footnotes</vt:lpwstr>
  </property>
  <property fmtid="{D5CDD505-2E9C-101B-9397-08002B2CF9AE}" pid="151" name="section-title-references">
    <vt:lpwstr>Referencias</vt:lpwstr>
  </property>
  <property fmtid="{D5CDD505-2E9C-101B-9397-08002B2CF9AE}" pid="152" name="section-title-reuse">
    <vt:lpwstr>Reuse</vt:lpwstr>
  </property>
  <property fmtid="{D5CDD505-2E9C-101B-9397-08002B2CF9AE}" pid="153" name="shorttitle">
    <vt:lpwstr>EDITAR</vt:lpwstr>
  </property>
  <property fmtid="{D5CDD505-2E9C-101B-9397-08002B2CF9AE}" pid="154" name="source-notebooks-prefix">
    <vt:lpwstr>Source</vt:lpwstr>
  </property>
  <property fmtid="{D5CDD505-2E9C-101B-9397-08002B2CF9AE}" pid="155" name="suppress-abstract">
    <vt:lpwstr>False</vt:lpwstr>
  </property>
  <property fmtid="{D5CDD505-2E9C-101B-9397-08002B2CF9AE}" pid="156" name="suppress-affiliation">
    <vt:lpwstr>False</vt:lpwstr>
  </property>
  <property fmtid="{D5CDD505-2E9C-101B-9397-08002B2CF9AE}" pid="157" name="suppress-author">
    <vt:lpwstr>False</vt:lpwstr>
  </property>
  <property fmtid="{D5CDD505-2E9C-101B-9397-08002B2CF9AE}" pid="158" name="suppress-author-note">
    <vt:lpwstr>False</vt:lpwstr>
  </property>
  <property fmtid="{D5CDD505-2E9C-101B-9397-08002B2CF9AE}" pid="159" name="suppress-corresponding-address">
    <vt:lpwstr>False</vt:lpwstr>
  </property>
  <property fmtid="{D5CDD505-2E9C-101B-9397-08002B2CF9AE}" pid="160" name="suppress-corresponding-affiliation-name">
    <vt:lpwstr>False</vt:lpwstr>
  </property>
  <property fmtid="{D5CDD505-2E9C-101B-9397-08002B2CF9AE}" pid="161" name="suppress-corresponding-city">
    <vt:lpwstr>False</vt:lpwstr>
  </property>
  <property fmtid="{D5CDD505-2E9C-101B-9397-08002B2CF9AE}" pid="162" name="suppress-corresponding-department">
    <vt:lpwstr>False</vt:lpwstr>
  </property>
  <property fmtid="{D5CDD505-2E9C-101B-9397-08002B2CF9AE}" pid="163" name="suppress-corresponding-email">
    <vt:lpwstr>False</vt:lpwstr>
  </property>
  <property fmtid="{D5CDD505-2E9C-101B-9397-08002B2CF9AE}" pid="164" name="suppress-corresponding-group">
    <vt:lpwstr>False</vt:lpwstr>
  </property>
  <property fmtid="{D5CDD505-2E9C-101B-9397-08002B2CF9AE}" pid="165" name="suppress-corresponding-paragraph">
    <vt:lpwstr>False</vt:lpwstr>
  </property>
  <property fmtid="{D5CDD505-2E9C-101B-9397-08002B2CF9AE}" pid="166" name="suppress-corresponding-postal-code">
    <vt:lpwstr>False</vt:lpwstr>
  </property>
  <property fmtid="{D5CDD505-2E9C-101B-9397-08002B2CF9AE}" pid="167" name="suppress-corresponding-region">
    <vt:lpwstr>False</vt:lpwstr>
  </property>
  <property fmtid="{D5CDD505-2E9C-101B-9397-08002B2CF9AE}" pid="168" name="suppress-credit-statement">
    <vt:lpwstr>False</vt:lpwstr>
  </property>
  <property fmtid="{D5CDD505-2E9C-101B-9397-08002B2CF9AE}" pid="169" name="suppress-disclosures-paragraph">
    <vt:lpwstr>False</vt:lpwstr>
  </property>
  <property fmtid="{D5CDD505-2E9C-101B-9397-08002B2CF9AE}" pid="170" name="suppress-impact-statement">
    <vt:lpwstr>False</vt:lpwstr>
  </property>
  <property fmtid="{D5CDD505-2E9C-101B-9397-08002B2CF9AE}" pid="171" name="suppress-keywords">
    <vt:lpwstr>False</vt:lpwstr>
  </property>
  <property fmtid="{D5CDD505-2E9C-101B-9397-08002B2CF9AE}" pid="172" name="suppress-orcid">
    <vt:lpwstr>False</vt:lpwstr>
  </property>
  <property fmtid="{D5CDD505-2E9C-101B-9397-08002B2CF9AE}" pid="173" name="suppress-short-title">
    <vt:lpwstr>False</vt:lpwstr>
  </property>
  <property fmtid="{D5CDD505-2E9C-101B-9397-08002B2CF9AE}" pid="174" name="suppress-status-change-paragraph">
    <vt:lpwstr>False</vt:lpwstr>
  </property>
  <property fmtid="{D5CDD505-2E9C-101B-9397-08002B2CF9AE}" pid="175" name="suppress-title">
    <vt:lpwstr>False</vt:lpwstr>
  </property>
  <property fmtid="{D5CDD505-2E9C-101B-9397-08002B2CF9AE}" pid="176" name="suppress-title-introduction">
    <vt:lpwstr>False</vt:lpwstr>
  </property>
  <property fmtid="{D5CDD505-2E9C-101B-9397-08002B2CF9AE}" pid="177" name="suppress-title-page">
    <vt:lpwstr>False</vt:lpwstr>
  </property>
  <property fmtid="{D5CDD505-2E9C-101B-9397-08002B2CF9AE}" pid="178" name="suppress-title-page-number">
    <vt:lpwstr>False</vt:lpwstr>
  </property>
  <property fmtid="{D5CDD505-2E9C-101B-9397-08002B2CF9AE}" pid="179" name="tags">
    <vt:lpwstr/>
  </property>
  <property fmtid="{D5CDD505-2E9C-101B-9397-08002B2CF9AE}" pid="180" name="tbl-cap-location">
    <vt:lpwstr>top</vt:lpwstr>
  </property>
  <property fmtid="{D5CDD505-2E9C-101B-9397-08002B2CF9AE}" pid="181" name="title-block-affiliation-plural">
    <vt:lpwstr>Affiliations</vt:lpwstr>
  </property>
  <property fmtid="{D5CDD505-2E9C-101B-9397-08002B2CF9AE}" pid="182" name="title-block-affiliation-single">
    <vt:lpwstr>Affiliation</vt:lpwstr>
  </property>
  <property fmtid="{D5CDD505-2E9C-101B-9397-08002B2CF9AE}" pid="183" name="title-block-author-note">
    <vt:lpwstr>Nota de Autores</vt:lpwstr>
  </property>
  <property fmtid="{D5CDD505-2E9C-101B-9397-08002B2CF9AE}" pid="184" name="title-block-author-plural">
    <vt:lpwstr>Authors</vt:lpwstr>
  </property>
  <property fmtid="{D5CDD505-2E9C-101B-9397-08002B2CF9AE}" pid="185" name="title-block-author-single">
    <vt:lpwstr>Author</vt:lpwstr>
  </property>
  <property fmtid="{D5CDD505-2E9C-101B-9397-08002B2CF9AE}" pid="186" name="title-block-banner">
    <vt:lpwstr>True</vt:lpwstr>
  </property>
  <property fmtid="{D5CDD505-2E9C-101B-9397-08002B2CF9AE}" pid="187" name="title-block-correspondence-note">
    <vt:lpwstr>La correspondencia relativa a este artículo debe dirigirse a</vt:lpwstr>
  </property>
  <property fmtid="{D5CDD505-2E9C-101B-9397-08002B2CF9AE}" pid="188" name="title-block-keywords">
    <vt:lpwstr>Palabras Claves</vt:lpwstr>
  </property>
  <property fmtid="{D5CDD505-2E9C-101B-9397-08002B2CF9AE}" pid="189" name="title-block-modified">
    <vt:lpwstr>Modified</vt:lpwstr>
  </property>
  <property fmtid="{D5CDD505-2E9C-101B-9397-08002B2CF9AE}" pid="190" name="title-block-published">
    <vt:lpwstr>Published</vt:lpwstr>
  </property>
  <property fmtid="{D5CDD505-2E9C-101B-9397-08002B2CF9AE}" pid="191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92" name="toc-location">
    <vt:lpwstr>right</vt:lpwstr>
  </property>
  <property fmtid="{D5CDD505-2E9C-101B-9397-08002B2CF9AE}" pid="193" name="toc-title">
    <vt:lpwstr>Tabla de contenidos</vt:lpwstr>
  </property>
  <property fmtid="{D5CDD505-2E9C-101B-9397-08002B2CF9AE}" pid="194" name="toc-title-document">
    <vt:lpwstr>Table of contents</vt:lpwstr>
  </property>
  <property fmtid="{D5CDD505-2E9C-101B-9397-08002B2CF9AE}" pid="195" name="toc-title-website">
    <vt:lpwstr>On this page</vt:lpwstr>
  </property>
  <property fmtid="{D5CDD505-2E9C-101B-9397-08002B2CF9AE}" pid="196" name="toggle-dark-mode">
    <vt:lpwstr>Toggle dark mode</vt:lpwstr>
  </property>
  <property fmtid="{D5CDD505-2E9C-101B-9397-08002B2CF9AE}" pid="197" name="toggle-navigation">
    <vt:lpwstr>Toggle navigation</vt:lpwstr>
  </property>
  <property fmtid="{D5CDD505-2E9C-101B-9397-08002B2CF9AE}" pid="198" name="toggle-reader-mode">
    <vt:lpwstr>Toggle reader mode</vt:lpwstr>
  </property>
  <property fmtid="{D5CDD505-2E9C-101B-9397-08002B2CF9AE}" pid="199" name="toggle-section">
    <vt:lpwstr>Toggle section</vt:lpwstr>
  </property>
  <property fmtid="{D5CDD505-2E9C-101B-9397-08002B2CF9AE}" pid="200" name="toggle-sidebar">
    <vt:lpwstr>Toggle sidebar navigation</vt:lpwstr>
  </property>
  <property fmtid="{D5CDD505-2E9C-101B-9397-08002B2CF9AE}" pid="201" name="tools-download">
    <vt:lpwstr>Download</vt:lpwstr>
  </property>
  <property fmtid="{D5CDD505-2E9C-101B-9397-08002B2CF9AE}" pid="202" name="tools-share">
    <vt:lpwstr>Share</vt:lpwstr>
  </property>
  <property fmtid="{D5CDD505-2E9C-101B-9397-08002B2CF9AE}" pid="203" name="zerocitations">
    <vt:lpwstr>True</vt:lpwstr>
  </property>
</Properties>
</file>