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Tipografía en entornos académicos y de programación: Selección y aplicación para mejorar la legibilidad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Typography, academic writing, programming fonts, readability, monospaced typefaces</w:t>
      </w:r>
    </w:p>
    <w:p>
      <w:r>
        <w:br w:type="page"/>
      </w:r>
    </w:p>
    <w:bookmarkEnd w:id="25"/>
    <w:bookmarkStart w:id="26" w:name="firstheader"/>
    <w:p>
      <w:pPr>
        <w:pStyle w:val="Heading1"/>
      </w:pPr>
      <w:r>
        <w:t xml:space="preserve">Tipografía en entornos académicos y de programación: Selección y aplicación para mejorar la legibilidad</w:t>
      </w:r>
    </w:p>
    <w:p>
      <w:pPr>
        <w:pStyle w:val="FirstParagraph"/>
      </w:pPr>
      <w:r>
        <w:t xml:space="preserve">¡Absolutamente! Aquí tienes una tabla comparativa de los tipos de archivos más comunes que generan los software estadísticos y de programación que mencionaste, junto con sus funciones principales y extensiones comunes. Esta tabla te será de gran utilidad para organizar tus archivos de manera eficiente:</w:t>
      </w:r>
    </w:p>
    <w:tbl>
      <w:tblPr>
        <w:tblStyle w:val="Table"/>
        <w:tblW w:type="pct" w:w="5000"/>
        <w:tblLayout w:type="fixed"/>
        <w:tblLook w:firstRow="1" w:lastRow="0" w:firstColumn="0" w:lastColumn="0" w:noHBand="0" w:noVBand="0" w:val="0020"/>
      </w:tblPr>
      <w:tblGrid>
        <w:gridCol w:w="764"/>
        <w:gridCol w:w="1042"/>
        <w:gridCol w:w="4585"/>
        <w:gridCol w:w="1528"/>
      </w:tblGrid>
      <w:tr>
        <w:trPr>
          <w:tblHeader w:val="on"/>
        </w:trPr>
        <w:tc>
          <w:tcPr/>
          <w:p>
            <w:pPr>
              <w:pStyle w:val="Compact"/>
            </w:pPr>
            <w:r>
              <w:t xml:space="preserve">Software</w:t>
            </w:r>
          </w:p>
        </w:tc>
        <w:tc>
          <w:tcPr/>
          <w:p>
            <w:pPr>
              <w:pStyle w:val="Compact"/>
            </w:pPr>
            <w:r>
              <w:t xml:space="preserve">Tipo de Archivo</w:t>
            </w:r>
          </w:p>
        </w:tc>
        <w:tc>
          <w:tcPr/>
          <w:p>
            <w:pPr>
              <w:pStyle w:val="Compact"/>
            </w:pPr>
            <w:r>
              <w:t xml:space="preserve">Función Principal</w:t>
            </w:r>
          </w:p>
        </w:tc>
        <w:tc>
          <w:tcPr/>
          <w:p>
            <w:pPr>
              <w:pStyle w:val="Compact"/>
            </w:pPr>
            <w:r>
              <w:t xml:space="preserve">Extensión Común</w:t>
            </w:r>
          </w:p>
        </w:tc>
      </w:tr>
      <w:tr>
        <w:tc>
          <w:tcPr/>
          <w:p>
            <w:pPr>
              <w:pStyle w:val="Compact"/>
            </w:pPr>
            <w:r>
              <w:rPr>
                <w:b/>
                <w:bCs/>
              </w:rPr>
              <w:t xml:space="preserve">SPSS</w:t>
            </w:r>
          </w:p>
        </w:tc>
        <w:tc>
          <w:tcPr/>
          <w:p>
            <w:pPr>
              <w:pStyle w:val="Compact"/>
            </w:pPr>
            <w:r>
              <w:t xml:space="preserve">Datos</w:t>
            </w:r>
          </w:p>
        </w:tc>
        <w:tc>
          <w:tcPr/>
          <w:p>
            <w:pPr>
              <w:pStyle w:val="Compact"/>
            </w:pPr>
            <w:r>
              <w:t xml:space="preserve">Almacena datos para análisis</w:t>
            </w:r>
          </w:p>
        </w:tc>
        <w:tc>
          <w:tcPr/>
          <w:p>
            <w:pPr>
              <w:pStyle w:val="Compact"/>
            </w:pPr>
            <w:r>
              <w:t xml:space="preserve">.sav</w:t>
            </w:r>
          </w:p>
        </w:tc>
      </w:tr>
      <w:tr>
        <w:tc>
          <w:tcPr/>
          <w:p>
            <w:pPr>
              <w:pStyle w:val="Compact"/>
            </w:pPr>
          </w:p>
        </w:tc>
        <w:tc>
          <w:tcPr/>
          <w:p>
            <w:pPr>
              <w:pStyle w:val="Compact"/>
            </w:pPr>
            <w:r>
              <w:t xml:space="preserve">Sintaxis</w:t>
            </w:r>
          </w:p>
        </w:tc>
        <w:tc>
          <w:tcPr/>
          <w:p>
            <w:pPr>
              <w:pStyle w:val="Compact"/>
            </w:pPr>
            <w:r>
              <w:t xml:space="preserve">Contiene comandos para ejecutar análisis</w:t>
            </w:r>
          </w:p>
        </w:tc>
        <w:tc>
          <w:tcPr/>
          <w:p>
            <w:pPr>
              <w:pStyle w:val="Compact"/>
            </w:pPr>
            <w:r>
              <w:t xml:space="preserve">.sps</w:t>
            </w:r>
          </w:p>
        </w:tc>
      </w:tr>
      <w:tr>
        <w:tc>
          <w:tcPr/>
          <w:p>
            <w:pPr>
              <w:pStyle w:val="Compact"/>
            </w:pPr>
          </w:p>
        </w:tc>
        <w:tc>
          <w:tcPr/>
          <w:p>
            <w:pPr>
              <w:pStyle w:val="Compact"/>
            </w:pPr>
            <w:r>
              <w:t xml:space="preserve">Salida</w:t>
            </w:r>
          </w:p>
        </w:tc>
        <w:tc>
          <w:tcPr/>
          <w:p>
            <w:pPr>
              <w:pStyle w:val="Compact"/>
            </w:pPr>
            <w:r>
              <w:t xml:space="preserve">Guarda resultados de análisis</w:t>
            </w:r>
          </w:p>
        </w:tc>
        <w:tc>
          <w:tcPr/>
          <w:p>
            <w:pPr>
              <w:pStyle w:val="Compact"/>
            </w:pPr>
            <w:r>
              <w:t xml:space="preserve">.spv</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r>
              <w:rPr>
                <w:b/>
                <w:bCs/>
              </w:rPr>
              <w:t xml:space="preserve">Minitab</w:t>
            </w:r>
          </w:p>
        </w:tc>
        <w:tc>
          <w:tcPr/>
          <w:p>
            <w:pPr>
              <w:pStyle w:val="Compact"/>
            </w:pPr>
            <w:r>
              <w:t xml:space="preserve">Proyecto</w:t>
            </w:r>
          </w:p>
        </w:tc>
        <w:tc>
          <w:tcPr/>
          <w:p>
            <w:pPr>
              <w:pStyle w:val="Compact"/>
            </w:pPr>
            <w:r>
              <w:t xml:space="preserve">Contiene todo el proyecto, incluyendo datos, análisis y resultados</w:t>
            </w:r>
          </w:p>
        </w:tc>
        <w:tc>
          <w:tcPr/>
          <w:p>
            <w:pPr>
              <w:pStyle w:val="Compact"/>
            </w:pPr>
            <w:r>
              <w:t xml:space="preserve">.mpj</w:t>
            </w:r>
          </w:p>
        </w:tc>
      </w:tr>
      <w:tr>
        <w:tc>
          <w:tcPr/>
          <w:p>
            <w:pPr>
              <w:pStyle w:val="Compact"/>
            </w:pPr>
          </w:p>
        </w:tc>
        <w:tc>
          <w:tcPr/>
          <w:p>
            <w:pPr>
              <w:pStyle w:val="Compact"/>
            </w:pPr>
            <w:r>
              <w:t xml:space="preserve">Hoja de Trabajo</w:t>
            </w:r>
          </w:p>
        </w:tc>
        <w:tc>
          <w:tcPr/>
          <w:p>
            <w:pPr>
              <w:pStyle w:val="Compact"/>
            </w:pPr>
            <w:r>
              <w:t xml:space="preserve">Almacena datos para un análisis específico</w:t>
            </w:r>
          </w:p>
        </w:tc>
        <w:tc>
          <w:tcPr/>
          <w:p>
            <w:pPr>
              <w:pStyle w:val="Compact"/>
            </w:pPr>
            <w:r>
              <w:t xml:space="preserve">.mtw</w:t>
            </w:r>
          </w:p>
        </w:tc>
      </w:tr>
      <w:tr>
        <w:tc>
          <w:tcPr/>
          <w:p>
            <w:pPr>
              <w:pStyle w:val="Compact"/>
            </w:pPr>
          </w:p>
        </w:tc>
        <w:tc>
          <w:tcPr/>
          <w:p>
            <w:pPr>
              <w:pStyle w:val="Compact"/>
            </w:pPr>
            <w:r>
              <w:t xml:space="preserve">Sesión</w:t>
            </w:r>
          </w:p>
        </w:tc>
        <w:tc>
          <w:tcPr/>
          <w:p>
            <w:pPr>
              <w:pStyle w:val="Compact"/>
            </w:pPr>
            <w:r>
              <w:t xml:space="preserve">Registra la sesión de trabajo</w:t>
            </w:r>
          </w:p>
        </w:tc>
        <w:tc>
          <w:tcPr/>
          <w:p>
            <w:pPr>
              <w:pStyle w:val="Compact"/>
            </w:pPr>
            <w:r>
              <w:t xml:space="preserve">.mtw</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.bmp</w:t>
            </w:r>
          </w:p>
        </w:tc>
      </w:tr>
      <w:tr>
        <w:tc>
          <w:tcPr/>
          <w:p>
            <w:pPr>
              <w:pStyle w:val="Compact"/>
            </w:pPr>
          </w:p>
        </w:tc>
        <w:tc>
          <w:tcPr/>
          <w:p>
            <w:pPr>
              <w:pStyle w:val="Compact"/>
            </w:pPr>
            <w:r>
              <w:t xml:space="preserve">Macro</w:t>
            </w:r>
          </w:p>
        </w:tc>
        <w:tc>
          <w:tcPr/>
          <w:p>
            <w:pPr>
              <w:pStyle w:val="Compact"/>
            </w:pPr>
            <w:r>
              <w:t xml:space="preserve">Contiene comandos para automatizar tareas</w:t>
            </w:r>
          </w:p>
        </w:tc>
        <w:tc>
          <w:tcPr/>
          <w:p>
            <w:pPr>
              <w:pStyle w:val="Compact"/>
            </w:pPr>
            <w:r>
              <w:t xml:space="preserve">.mac</w:t>
            </w:r>
          </w:p>
        </w:tc>
      </w:tr>
      <w:tr>
        <w:tc>
          <w:tcPr/>
          <w:p>
            <w:pPr>
              <w:pStyle w:val="Compact"/>
            </w:pPr>
            <w:r>
              <w:rPr>
                <w:b/>
                <w:bCs/>
              </w:rPr>
              <w:t xml:space="preserve">EViews</w:t>
            </w:r>
          </w:p>
        </w:tc>
        <w:tc>
          <w:tcPr/>
          <w:p>
            <w:pPr>
              <w:pStyle w:val="Compact"/>
            </w:pPr>
            <w:r>
              <w:t xml:space="preserve">Workfile</w:t>
            </w:r>
          </w:p>
        </w:tc>
        <w:tc>
          <w:tcPr/>
          <w:p>
            <w:pPr>
              <w:pStyle w:val="Compact"/>
            </w:pPr>
            <w:r>
              <w:t xml:space="preserve">Contiene todos los objetos creados en una sesión</w:t>
            </w:r>
          </w:p>
        </w:tc>
        <w:tc>
          <w:tcPr/>
          <w:p>
            <w:pPr>
              <w:pStyle w:val="Compact"/>
            </w:pPr>
            <w:r>
              <w:t xml:space="preserve">.wf1</w:t>
            </w:r>
          </w:p>
        </w:tc>
      </w:tr>
      <w:tr>
        <w:tc>
          <w:tcPr/>
          <w:p>
            <w:pPr>
              <w:pStyle w:val="Compact"/>
            </w:pPr>
          </w:p>
        </w:tc>
        <w:tc>
          <w:tcPr/>
          <w:p>
            <w:pPr>
              <w:pStyle w:val="Compact"/>
            </w:pPr>
            <w:r>
              <w:t xml:space="preserve">Programa</w:t>
            </w:r>
          </w:p>
        </w:tc>
        <w:tc>
          <w:tcPr/>
          <w:p>
            <w:pPr>
              <w:pStyle w:val="Compact"/>
            </w:pPr>
            <w:r>
              <w:t xml:space="preserve">Contiene código para automatizar tareas</w:t>
            </w:r>
          </w:p>
        </w:tc>
        <w:tc>
          <w:tcPr/>
          <w:p>
            <w:pPr>
              <w:pStyle w:val="Compact"/>
            </w:pPr>
            <w:r>
              <w:t xml:space="preserve">.prg</w:t>
            </w:r>
          </w:p>
        </w:tc>
      </w:tr>
      <w:tr>
        <w:tc>
          <w:tcPr/>
          <w:p>
            <w:pPr>
              <w:pStyle w:val="Compact"/>
            </w:pPr>
          </w:p>
        </w:tc>
        <w:tc>
          <w:tcPr/>
          <w:p>
            <w:pPr>
              <w:pStyle w:val="Compact"/>
            </w:pPr>
            <w:r>
              <w:t xml:space="preserve">Datos</w:t>
            </w:r>
          </w:p>
        </w:tc>
        <w:tc>
          <w:tcPr/>
          <w:p>
            <w:pPr>
              <w:pStyle w:val="Compact"/>
            </w:pPr>
            <w:r>
              <w:t xml:space="preserve">Almacena datos en formato ASCII</w:t>
            </w:r>
          </w:p>
        </w:tc>
        <w:tc>
          <w:tcPr/>
          <w:p>
            <w:pPr>
              <w:pStyle w:val="Compact"/>
            </w:pPr>
            <w:r>
              <w:t xml:space="preserve">.dat</w:t>
            </w:r>
          </w:p>
        </w:tc>
      </w:tr>
      <w:tr>
        <w:tc>
          <w:tcPr/>
          <w:p>
            <w:pPr>
              <w:pStyle w:val="Compact"/>
            </w:pPr>
          </w:p>
        </w:tc>
        <w:tc>
          <w:tcPr/>
          <w:p>
            <w:pPr>
              <w:pStyle w:val="Compact"/>
            </w:pPr>
            <w:r>
              <w:t xml:space="preserve">Serie</w:t>
            </w:r>
          </w:p>
        </w:tc>
        <w:tc>
          <w:tcPr/>
          <w:p>
            <w:pPr>
              <w:pStyle w:val="Compact"/>
            </w:pPr>
            <w:r>
              <w:t xml:space="preserve">Almacena una serie de tiempo</w:t>
            </w:r>
          </w:p>
        </w:tc>
        <w:tc>
          <w:tcPr/>
          <w:p>
            <w:pPr>
              <w:pStyle w:val="Compact"/>
            </w:pPr>
            <w:r>
              <w:t xml:space="preserve">.ser</w:t>
            </w:r>
          </w:p>
        </w:tc>
      </w:tr>
      <w:tr>
        <w:tc>
          <w:tcPr/>
          <w:p>
            <w:pPr>
              <w:pStyle w:val="Compact"/>
            </w:pPr>
          </w:p>
        </w:tc>
        <w:tc>
          <w:tcPr/>
          <w:p>
            <w:pPr>
              <w:pStyle w:val="Compact"/>
            </w:pPr>
            <w:r>
              <w:t xml:space="preserve">Ecuación</w:t>
            </w:r>
          </w:p>
        </w:tc>
        <w:tc>
          <w:tcPr/>
          <w:p>
            <w:pPr>
              <w:pStyle w:val="Compact"/>
            </w:pPr>
            <w:r>
              <w:t xml:space="preserve">Almacena una ecuación estimada</w:t>
            </w:r>
          </w:p>
        </w:tc>
        <w:tc>
          <w:tcPr/>
          <w:p>
            <w:pPr>
              <w:pStyle w:val="Compact"/>
            </w:pPr>
            <w:r>
              <w:t xml:space="preserve">.equ</w:t>
            </w:r>
          </w:p>
        </w:tc>
      </w:tr>
      <w:tr>
        <w:tc>
          <w:tcPr/>
          <w:p>
            <w:pPr>
              <w:pStyle w:val="Compact"/>
            </w:pPr>
          </w:p>
        </w:tc>
        <w:tc>
          <w:tcPr/>
          <w:p>
            <w:pPr>
              <w:pStyle w:val="Compact"/>
            </w:pPr>
            <w:r>
              <w:t xml:space="preserve">Sistema</w:t>
            </w:r>
          </w:p>
        </w:tc>
        <w:tc>
          <w:tcPr/>
          <w:p>
            <w:pPr>
              <w:pStyle w:val="Compact"/>
            </w:pPr>
            <w:r>
              <w:t xml:space="preserve">Almacena un sistema de ecuaciones</w:t>
            </w:r>
          </w:p>
        </w:tc>
        <w:tc>
          <w:tcPr/>
          <w:p>
            <w:pPr>
              <w:pStyle w:val="Compact"/>
            </w:pPr>
            <w:r>
              <w:t xml:space="preserve">.sys</w:t>
            </w:r>
          </w:p>
        </w:tc>
      </w:tr>
      <w:tr>
        <w:tc>
          <w:tcPr/>
          <w:p>
            <w:pPr>
              <w:pStyle w:val="Compact"/>
            </w:pPr>
          </w:p>
        </w:tc>
        <w:tc>
          <w:tcPr/>
          <w:p>
            <w:pPr>
              <w:pStyle w:val="Compact"/>
            </w:pPr>
            <w:r>
              <w:t xml:space="preserve">Gráfico</w:t>
            </w:r>
          </w:p>
        </w:tc>
        <w:tc>
          <w:tcPr/>
          <w:p>
            <w:pPr>
              <w:pStyle w:val="Compact"/>
            </w:pPr>
            <w:r>
              <w:t xml:space="preserve">Almacena gráficos generados</w:t>
            </w:r>
          </w:p>
        </w:tc>
        <w:tc>
          <w:tcPr/>
          <w:p>
            <w:pPr>
              <w:pStyle w:val="Compact"/>
            </w:pPr>
            <w:r>
              <w:t xml:space="preserve">.wpg</w:t>
            </w:r>
          </w:p>
        </w:tc>
      </w:tr>
      <w:tr>
        <w:tc>
          <w:tcPr/>
          <w:p>
            <w:pPr>
              <w:pStyle w:val="Compact"/>
            </w:pPr>
            <w:r>
              <w:rPr>
                <w:b/>
                <w:bCs/>
              </w:rPr>
              <w:t xml:space="preserve">Gretl</w:t>
            </w:r>
          </w:p>
        </w:tc>
        <w:tc>
          <w:tcPr/>
          <w:p>
            <w:pPr>
              <w:pStyle w:val="Compact"/>
            </w:pPr>
            <w:r>
              <w:t xml:space="preserve">Datos</w:t>
            </w:r>
          </w:p>
        </w:tc>
        <w:tc>
          <w:tcPr/>
          <w:p>
            <w:pPr>
              <w:pStyle w:val="Compact"/>
            </w:pPr>
            <w:r>
              <w:t xml:space="preserve">Almacena datos de series de tiempo o de corte transversal</w:t>
            </w:r>
          </w:p>
        </w:tc>
        <w:tc>
          <w:tcPr/>
          <w:p>
            <w:pPr>
              <w:pStyle w:val="Compact"/>
            </w:pPr>
            <w:r>
              <w:t xml:space="preserve">.gdt</w:t>
            </w:r>
          </w:p>
        </w:tc>
      </w:tr>
      <w:tr>
        <w:tc>
          <w:tcPr/>
          <w:p>
            <w:pPr>
              <w:pStyle w:val="Compact"/>
            </w:pPr>
          </w:p>
        </w:tc>
        <w:tc>
          <w:tcPr/>
          <w:p>
            <w:pPr>
              <w:pStyle w:val="Compact"/>
            </w:pPr>
            <w:r>
              <w:t xml:space="preserve">Resultados</w:t>
            </w:r>
          </w:p>
        </w:tc>
        <w:tc>
          <w:tcPr/>
          <w:p>
            <w:pPr>
              <w:pStyle w:val="Compact"/>
            </w:pPr>
            <w:r>
              <w:t xml:space="preserve">Guarda resultados de estimaciones</w:t>
            </w:r>
          </w:p>
        </w:tc>
        <w:tc>
          <w:tcPr/>
          <w:p>
            <w:pPr>
              <w:pStyle w:val="Compact"/>
            </w:pPr>
            <w:r>
              <w:t xml:space="preserve">.gph</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p>
        </w:tc>
        <w:tc>
          <w:tcPr/>
          <w:p>
            <w:pPr>
              <w:pStyle w:val="Compact"/>
            </w:pPr>
            <w:r>
              <w:t xml:space="preserve">Script</w:t>
            </w:r>
          </w:p>
        </w:tc>
        <w:tc>
          <w:tcPr/>
          <w:p>
            <w:pPr>
              <w:pStyle w:val="Compact"/>
            </w:pPr>
            <w:r>
              <w:t xml:space="preserve">Contiene comandos de gretl</w:t>
            </w:r>
          </w:p>
        </w:tc>
        <w:tc>
          <w:tcPr/>
          <w:p>
            <w:pPr>
              <w:pStyle w:val="Compact"/>
            </w:pPr>
            <w:r>
              <w:t xml:space="preserve">.gpi</w:t>
            </w:r>
          </w:p>
        </w:tc>
      </w:tr>
      <w:tr>
        <w:tc>
          <w:tcPr/>
          <w:p>
            <w:pPr>
              <w:pStyle w:val="Compact"/>
            </w:pPr>
            <w:r>
              <w:rPr>
                <w:b/>
                <w:bCs/>
              </w:rPr>
              <w:t xml:space="preserve">Stata</w:t>
            </w:r>
          </w:p>
        </w:tc>
        <w:tc>
          <w:tcPr/>
          <w:p>
            <w:pPr>
              <w:pStyle w:val="Compact"/>
            </w:pPr>
            <w:r>
              <w:t xml:space="preserve">Datos</w:t>
            </w:r>
          </w:p>
        </w:tc>
        <w:tc>
          <w:tcPr/>
          <w:p>
            <w:pPr>
              <w:pStyle w:val="Compact"/>
            </w:pPr>
            <w:r>
              <w:t xml:space="preserve">Almacena datos para análisis</w:t>
            </w:r>
          </w:p>
        </w:tc>
        <w:tc>
          <w:tcPr/>
          <w:p>
            <w:pPr>
              <w:pStyle w:val="Compact"/>
            </w:pPr>
            <w:r>
              <w:t xml:space="preserve">.dta</w:t>
            </w:r>
          </w:p>
        </w:tc>
      </w:tr>
      <w:tr>
        <w:tc>
          <w:tcPr/>
          <w:p>
            <w:pPr>
              <w:pStyle w:val="Compact"/>
            </w:pPr>
          </w:p>
        </w:tc>
        <w:tc>
          <w:tcPr/>
          <w:p>
            <w:pPr>
              <w:pStyle w:val="Compact"/>
            </w:pPr>
            <w:r>
              <w:t xml:space="preserve">Do-file</w:t>
            </w:r>
          </w:p>
        </w:tc>
        <w:tc>
          <w:tcPr/>
          <w:p>
            <w:pPr>
              <w:pStyle w:val="Compact"/>
            </w:pPr>
            <w:r>
              <w:t xml:space="preserve">Contiene comandos de Stata</w:t>
            </w:r>
          </w:p>
        </w:tc>
        <w:tc>
          <w:tcPr/>
          <w:p>
            <w:pPr>
              <w:pStyle w:val="Compact"/>
            </w:pPr>
            <w:r>
              <w:t xml:space="preserve">.do</w:t>
            </w:r>
          </w:p>
        </w:tc>
      </w:tr>
      <w:tr>
        <w:tc>
          <w:tcPr/>
          <w:p>
            <w:pPr>
              <w:pStyle w:val="Compact"/>
            </w:pPr>
          </w:p>
        </w:tc>
        <w:tc>
          <w:tcPr/>
          <w:p>
            <w:pPr>
              <w:pStyle w:val="Compact"/>
            </w:pPr>
            <w:r>
              <w:t xml:space="preserve">Log</w:t>
            </w:r>
          </w:p>
        </w:tc>
        <w:tc>
          <w:tcPr/>
          <w:p>
            <w:pPr>
              <w:pStyle w:val="Compact"/>
            </w:pPr>
            <w:r>
              <w:t xml:space="preserve">Registra la ejecución de comandos</w:t>
            </w:r>
          </w:p>
        </w:tc>
        <w:tc>
          <w:tcPr/>
          <w:p>
            <w:pPr>
              <w:pStyle w:val="Compact"/>
            </w:pPr>
            <w:r>
              <w:t xml:space="preserve">.log</w:t>
            </w:r>
          </w:p>
        </w:tc>
      </w:tr>
      <w:tr>
        <w:tc>
          <w:tcPr/>
          <w:p>
            <w:pPr>
              <w:pStyle w:val="Compact"/>
            </w:pPr>
          </w:p>
        </w:tc>
        <w:tc>
          <w:tcPr/>
          <w:p>
            <w:pPr>
              <w:pStyle w:val="Compact"/>
            </w:pPr>
            <w:r>
              <w:t xml:space="preserve">Resultados</w:t>
            </w:r>
          </w:p>
        </w:tc>
        <w:tc>
          <w:tcPr/>
          <w:p>
            <w:pPr>
              <w:pStyle w:val="Compact"/>
            </w:pPr>
            <w:r>
              <w:t xml:space="preserve">Almacena resultados de comandos</w:t>
            </w:r>
          </w:p>
        </w:tc>
        <w:tc>
          <w:tcPr/>
          <w:p>
            <w:pPr>
              <w:pStyle w:val="Compact"/>
            </w:pPr>
            <w:r>
              <w:t xml:space="preserve">.smcl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.gph</w:t>
            </w:r>
          </w:p>
        </w:tc>
      </w:tr>
      <w:tr>
        <w:tc>
          <w:tcPr/>
          <w:p>
            <w:pPr>
              <w:pStyle w:val="Compact"/>
            </w:pPr>
            <w:r>
              <w:rPr>
                <w:b/>
                <w:bCs/>
              </w:rPr>
              <w:t xml:space="preserve">Octave</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Octave</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MATLAB</w:t>
            </w:r>
          </w:p>
        </w:tc>
        <w:tc>
          <w:tcPr/>
          <w:p>
            <w:pPr>
              <w:pStyle w:val="Compact"/>
            </w:pPr>
            <w:r>
              <w:t xml:space="preserve">Datos</w:t>
            </w:r>
          </w:p>
        </w:tc>
        <w:tc>
          <w:tcPr/>
          <w:p>
            <w:pPr>
              <w:pStyle w:val="Compact"/>
            </w:pPr>
            <w:r>
              <w:t xml:space="preserve">Matrices y vectores</w:t>
            </w:r>
          </w:p>
        </w:tc>
        <w:tc>
          <w:tcPr/>
          <w:p>
            <w:pPr>
              <w:pStyle w:val="Compact"/>
            </w:pPr>
            <w:r>
              <w:t xml:space="preserve">.mat</w:t>
            </w:r>
          </w:p>
        </w:tc>
      </w:tr>
      <w:tr>
        <w:tc>
          <w:tcPr/>
          <w:p>
            <w:pPr>
              <w:pStyle w:val="Compact"/>
            </w:pPr>
          </w:p>
        </w:tc>
        <w:tc>
          <w:tcPr/>
          <w:p>
            <w:pPr>
              <w:pStyle w:val="Compact"/>
            </w:pPr>
            <w:r>
              <w:t xml:space="preserve">Script</w:t>
            </w:r>
          </w:p>
        </w:tc>
        <w:tc>
          <w:tcPr/>
          <w:p>
            <w:pPr>
              <w:pStyle w:val="Compact"/>
            </w:pPr>
            <w:r>
              <w:t xml:space="preserve">Contiene código de MATLAB</w:t>
            </w:r>
          </w:p>
        </w:tc>
        <w:tc>
          <w:tcPr/>
          <w:p>
            <w:pPr>
              <w:pStyle w:val="Compact"/>
            </w:pPr>
            <w:r>
              <w:t xml:space="preserve">.m</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.fig, .png, .jpg, .pdf</w:t>
            </w:r>
          </w:p>
        </w:tc>
      </w:tr>
      <w:tr>
        <w:tc>
          <w:tcPr/>
          <w:p>
            <w:pPr>
              <w:pStyle w:val="Compact"/>
            </w:pPr>
            <w:r>
              <w:rPr>
                <w:b/>
                <w:bCs/>
              </w:rPr>
              <w:t xml:space="preserve">Julia</w:t>
            </w:r>
          </w:p>
        </w:tc>
        <w:tc>
          <w:tcPr/>
          <w:p>
            <w:pPr>
              <w:pStyle w:val="Compact"/>
            </w:pPr>
            <w:r>
              <w:t xml:space="preserve">Datos</w:t>
            </w:r>
          </w:p>
        </w:tc>
        <w:tc>
          <w:tcPr/>
          <w:p>
            <w:pPr>
              <w:pStyle w:val="Compact"/>
            </w:pPr>
            <w:r>
              <w:t xml:space="preserve">Matrices y vectores</w:t>
            </w:r>
          </w:p>
        </w:tc>
        <w:tc>
          <w:tcPr/>
          <w:p>
            <w:pPr>
              <w:pStyle w:val="Compact"/>
            </w:pPr>
            <w:r>
              <w:t xml:space="preserve">.jld2</w:t>
            </w:r>
          </w:p>
        </w:tc>
      </w:tr>
      <w:tr>
        <w:tc>
          <w:tcPr/>
          <w:p>
            <w:pPr>
              <w:pStyle w:val="Compact"/>
            </w:pPr>
          </w:p>
        </w:tc>
        <w:tc>
          <w:tcPr/>
          <w:p>
            <w:pPr>
              <w:pStyle w:val="Compact"/>
            </w:pPr>
            <w:r>
              <w:t xml:space="preserve">Script</w:t>
            </w:r>
          </w:p>
        </w:tc>
        <w:tc>
          <w:tcPr/>
          <w:p>
            <w:pPr>
              <w:pStyle w:val="Compact"/>
            </w:pPr>
            <w:r>
              <w:t xml:space="preserve">Contiene código de Julia</w:t>
            </w:r>
          </w:p>
        </w:tc>
        <w:tc>
          <w:tcPr/>
          <w:p>
            <w:pPr>
              <w:pStyle w:val="Compact"/>
            </w:pPr>
            <w:r>
              <w:t xml:space="preserve">.jl</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r>
        <w:tc>
          <w:tcPr/>
          <w:p>
            <w:pPr>
              <w:pStyle w:val="Compact"/>
            </w:pPr>
            <w:r>
              <w:rPr>
                <w:b/>
                <w:bCs/>
              </w:rPr>
              <w:t xml:space="preserve">R</w:t>
            </w:r>
          </w:p>
        </w:tc>
        <w:tc>
          <w:tcPr/>
          <w:p>
            <w:pPr>
              <w:pStyle w:val="Compact"/>
            </w:pPr>
            <w:r>
              <w:t xml:space="preserve">Datos</w:t>
            </w:r>
          </w:p>
        </w:tc>
        <w:tc>
          <w:tcPr/>
          <w:p>
            <w:pPr>
              <w:pStyle w:val="Compact"/>
            </w:pPr>
            <w:r>
              <w:t xml:space="preserve">Data frames</w:t>
            </w:r>
          </w:p>
        </w:tc>
        <w:tc>
          <w:tcPr/>
          <w:p>
            <w:pPr>
              <w:pStyle w:val="Compact"/>
            </w:pPr>
            <w:r>
              <w:t xml:space="preserve">.RData</w:t>
            </w:r>
          </w:p>
        </w:tc>
      </w:tr>
      <w:tr>
        <w:tc>
          <w:tcPr/>
          <w:p>
            <w:pPr>
              <w:pStyle w:val="Compact"/>
            </w:pPr>
          </w:p>
        </w:tc>
        <w:tc>
          <w:tcPr/>
          <w:p>
            <w:pPr>
              <w:pStyle w:val="Compact"/>
            </w:pPr>
            <w:r>
              <w:t xml:space="preserve">Script</w:t>
            </w:r>
          </w:p>
        </w:tc>
        <w:tc>
          <w:tcPr/>
          <w:p>
            <w:pPr>
              <w:pStyle w:val="Compact"/>
            </w:pPr>
            <w:r>
              <w:t xml:space="preserve">Contiene código de R</w:t>
            </w:r>
          </w:p>
        </w:tc>
        <w:tc>
          <w:tcPr/>
          <w:p>
            <w:pPr>
              <w:pStyle w:val="Compact"/>
            </w:pPr>
            <w:r>
              <w:t xml:space="preserve">.R</w:t>
            </w:r>
          </w:p>
        </w:tc>
      </w:tr>
      <w:tr>
        <w:tc>
          <w:tcPr/>
          <w:p>
            <w:pPr>
              <w:pStyle w:val="Compact"/>
            </w:pPr>
          </w:p>
        </w:tc>
        <w:tc>
          <w:tcPr/>
          <w:p>
            <w:pPr>
              <w:pStyle w:val="Compact"/>
            </w:pPr>
            <w:r>
              <w:t xml:space="preserve">Gráficos</w:t>
            </w:r>
          </w:p>
        </w:tc>
        <w:tc>
          <w:tcPr/>
          <w:p>
            <w:pPr>
              <w:pStyle w:val="Compact"/>
            </w:pPr>
            <w:r>
              <w:t xml:space="preserve">Almacena gráficos generados</w:t>
            </w:r>
          </w:p>
        </w:tc>
        <w:tc>
          <w:tcPr/>
          <w:p>
            <w:pPr>
              <w:pStyle w:val="Compact"/>
            </w:pPr>
            <w:r>
              <w:t xml:space="preserve">.png, .jpg, .pdf</w:t>
            </w:r>
          </w:p>
        </w:tc>
      </w:tr>
    </w:tbl>
    <w:p>
      <w:pPr>
        <w:pStyle w:val="BodyText"/>
      </w:pPr>
      <w:r>
        <w:rPr>
          <w:b/>
          <w:bCs/>
        </w:rPr>
        <w:t xml:space="preserve">Observaciones:</w:t>
      </w:r>
    </w:p>
    <w:p>
      <w:pPr>
        <w:pStyle w:val="Compact"/>
        <w:numPr>
          <w:ilvl w:val="0"/>
          <w:numId w:val="1001"/>
        </w:numPr>
      </w:pPr>
      <w:r>
        <w:rPr>
          <w:b/>
          <w:bCs/>
        </w:rPr>
        <w:t xml:space="preserve">Extensiones comunes:</w:t>
      </w:r>
      <w:r>
        <w:t xml:space="preserve"> </w:t>
      </w:r>
      <w:r>
        <w:t xml:space="preserve">Aunque las extensiones pueden variar ligeramente entre diferentes versiones o configuraciones, las mencionadas son las más comunes.</w:t>
      </w:r>
    </w:p>
    <w:p>
      <w:pPr>
        <w:pStyle w:val="Compact"/>
        <w:numPr>
          <w:ilvl w:val="0"/>
          <w:numId w:val="1001"/>
        </w:numPr>
      </w:pPr>
      <w:r>
        <w:rPr>
          <w:b/>
          <w:bCs/>
        </w:rPr>
        <w:t xml:space="preserve">Formatos de datos:</w:t>
      </w:r>
      <w:r>
        <w:t xml:space="preserve"> </w:t>
      </w:r>
      <w:r>
        <w:t xml:space="preserve">Muchos software pueden importar y exportar datos en diversos formatos (CSV, Excel, etc.), pero sus formatos nativos son los más eficientes.</w:t>
      </w:r>
    </w:p>
    <w:p>
      <w:pPr>
        <w:pStyle w:val="Compact"/>
        <w:numPr>
          <w:ilvl w:val="0"/>
          <w:numId w:val="1001"/>
        </w:numPr>
      </w:pPr>
      <w:r>
        <w:rPr>
          <w:b/>
          <w:bCs/>
        </w:rPr>
        <w:t xml:space="preserve">Scripts:</w:t>
      </w:r>
      <w:r>
        <w:t xml:space="preserve"> </w:t>
      </w:r>
      <w:r>
        <w:t xml:space="preserve">Los scripts son fundamentales para automatizar tareas y reproducir análisis.</w:t>
      </w:r>
    </w:p>
    <w:p>
      <w:pPr>
        <w:pStyle w:val="Compact"/>
        <w:numPr>
          <w:ilvl w:val="0"/>
          <w:numId w:val="1001"/>
        </w:numPr>
      </w:pPr>
      <w:r>
        <w:rPr>
          <w:b/>
          <w:bCs/>
        </w:rPr>
        <w:t xml:space="preserve">Gráficos:</w:t>
      </w:r>
      <w:r>
        <w:t xml:space="preserve"> </w:t>
      </w:r>
      <w:r>
        <w:t xml:space="preserve">Los gráficos suelen guardarse en formatos de imagen estándar para su inclusión en informes.</w:t>
      </w:r>
    </w:p>
    <w:p>
      <w:pPr>
        <w:pStyle w:val="FirstParagraph"/>
      </w:pPr>
      <w:r>
        <w:rPr>
          <w:b/>
          <w:bCs/>
        </w:rPr>
        <w:t xml:space="preserve">Recomendaciones adicionales:</w:t>
      </w:r>
    </w:p>
    <w:p>
      <w:pPr>
        <w:pStyle w:val="Compact"/>
        <w:numPr>
          <w:ilvl w:val="0"/>
          <w:numId w:val="1002"/>
        </w:numPr>
      </w:pPr>
      <w:r>
        <w:rPr>
          <w:b/>
          <w:bCs/>
        </w:rPr>
        <w:t xml:space="preserve">Organiza tus archivos:</w:t>
      </w:r>
      <w:r>
        <w:t xml:space="preserve"> </w:t>
      </w:r>
      <w:r>
        <w:t xml:space="preserve">Crea una estructura de carpetas clara y lógica para cada proyecto.</w:t>
      </w:r>
    </w:p>
    <w:p>
      <w:pPr>
        <w:pStyle w:val="Compact"/>
        <w:numPr>
          <w:ilvl w:val="0"/>
          <w:numId w:val="1002"/>
        </w:numPr>
      </w:pPr>
      <w:r>
        <w:rPr>
          <w:b/>
          <w:bCs/>
        </w:rPr>
        <w:t xml:space="preserve">Utiliza nombres descriptivos:</w:t>
      </w:r>
      <w:r>
        <w:t xml:space="preserve"> </w:t>
      </w:r>
      <w:r>
        <w:t xml:space="preserve">Facilita la identificación de los archivos.</w:t>
      </w:r>
    </w:p>
    <w:p>
      <w:pPr>
        <w:pStyle w:val="Compact"/>
        <w:numPr>
          <w:ilvl w:val="0"/>
          <w:numId w:val="1002"/>
        </w:numPr>
      </w:pPr>
      <w:r>
        <w:rPr>
          <w:b/>
          <w:bCs/>
        </w:rPr>
        <w:t xml:space="preserve">Realiza copias de seguridad:</w:t>
      </w:r>
      <w:r>
        <w:t xml:space="preserve"> </w:t>
      </w:r>
      <w:r>
        <w:t xml:space="preserve">Evita la pérdida de datos importantes.</w:t>
      </w:r>
    </w:p>
    <w:p>
      <w:pPr>
        <w:pStyle w:val="Compact"/>
        <w:numPr>
          <w:ilvl w:val="0"/>
          <w:numId w:val="1002"/>
        </w:numPr>
      </w:pPr>
      <w:r>
        <w:rPr>
          <w:b/>
          <w:bCs/>
        </w:rPr>
        <w:t xml:space="preserve">Documenta tu trabajo:</w:t>
      </w:r>
      <w:r>
        <w:t xml:space="preserve"> </w:t>
      </w:r>
      <w:r>
        <w:t xml:space="preserve">Añade comentarios a tus scripts para explicar el código.</w:t>
      </w:r>
    </w:p>
    <w:p>
      <w:pPr>
        <w:pStyle w:val="FirstParagraph"/>
      </w:pPr>
      <w:r>
        <w:rPr>
          <w:b/>
          <w:bCs/>
        </w:rPr>
        <w:t xml:space="preserve">¿Necesitas más información sobre algún software o tipo de archivo en particular?</w:t>
      </w:r>
    </w:p>
    <w:p>
      <w:pPr>
        <w:pStyle w:val="BodyText"/>
      </w:pPr>
      <w:r>
        <w:t xml:space="preserve">¡Absolutamente! Aquí tienes una matriz que agrupa las extensiones de archivo más comunes utilizadas en software estadístico, según su función principal. Ten en cuenta que algunas extensiones pueden tener usos más específicos o variar ligeramente entre diferentes versiones de software:</w:t>
      </w:r>
    </w:p>
    <w:tbl>
      <w:tblPr>
        <w:tblStyle w:val="Table"/>
        <w:tblW w:type="pct" w:w="5000"/>
        <w:tblLayout w:type="fixed"/>
        <w:tblLook w:firstRow="1" w:lastRow="0" w:firstColumn="0" w:lastColumn="0" w:noHBand="0" w:noVBand="0" w:val="0020"/>
      </w:tblPr>
      <w:tblGrid>
        <w:gridCol w:w="1911"/>
        <w:gridCol w:w="2389"/>
        <w:gridCol w:w="3618"/>
      </w:tblGrid>
      <w:tr>
        <w:trPr>
          <w:tblHeader w:val="on"/>
        </w:trPr>
        <w:tc>
          <w:tcPr/>
          <w:p>
            <w:pPr>
              <w:pStyle w:val="Compact"/>
            </w:pPr>
            <w:r>
              <w:t xml:space="preserve">Función Principal</w:t>
            </w:r>
          </w:p>
        </w:tc>
        <w:tc>
          <w:tcPr/>
          <w:p>
            <w:pPr>
              <w:pStyle w:val="Compact"/>
            </w:pPr>
            <w:r>
              <w:t xml:space="preserve">Extensiones Comunes</w:t>
            </w:r>
          </w:p>
        </w:tc>
        <w:tc>
          <w:tcPr/>
          <w:p>
            <w:pPr>
              <w:pStyle w:val="Compact"/>
            </w:pPr>
            <w:r>
              <w:t xml:space="preserve">Software</w:t>
            </w:r>
          </w:p>
        </w:tc>
      </w:tr>
      <w:tr>
        <w:tc>
          <w:tcPr/>
          <w:p>
            <w:pPr>
              <w:pStyle w:val="Compact"/>
            </w:pPr>
            <w:r>
              <w:rPr>
                <w:b/>
                <w:bCs/>
              </w:rPr>
              <w:t xml:space="preserve">Datos</w:t>
            </w:r>
          </w:p>
        </w:tc>
        <w:tc>
          <w:tcPr/>
          <w:p>
            <w:pPr>
              <w:pStyle w:val="Compact"/>
            </w:pPr>
            <w:r>
              <w:t xml:space="preserve">.sav, .dta, .gdt, .mtw, .csv, .xlsx</w:t>
            </w:r>
          </w:p>
        </w:tc>
        <w:tc>
          <w:tcPr/>
          <w:p>
            <w:pPr>
              <w:pStyle w:val="Compact"/>
            </w:pPr>
            <w:r>
              <w:t xml:space="preserve">SPSS, Stata, Gretl, Minitab, Excel</w:t>
            </w:r>
          </w:p>
        </w:tc>
      </w:tr>
      <w:tr>
        <w:tc>
          <w:tcPr/>
          <w:p>
            <w:pPr>
              <w:pStyle w:val="Compact"/>
            </w:pPr>
            <w:r>
              <w:rPr>
                <w:b/>
                <w:bCs/>
              </w:rPr>
              <w:t xml:space="preserve">Sintaxis/Script</w:t>
            </w:r>
          </w:p>
        </w:tc>
        <w:tc>
          <w:tcPr/>
          <w:p>
            <w:pPr>
              <w:pStyle w:val="Compact"/>
            </w:pPr>
            <w:r>
              <w:t xml:space="preserve">.sps, .do, .gpi, .mac, .m, .jl, .R</w:t>
            </w:r>
          </w:p>
        </w:tc>
        <w:tc>
          <w:tcPr/>
          <w:p>
            <w:pPr>
              <w:pStyle w:val="Compact"/>
            </w:pPr>
            <w:r>
              <w:t xml:space="preserve">SPSS, Stata, Gretl, Minitab, Octave, MATLAB, Julia, R</w:t>
            </w:r>
          </w:p>
        </w:tc>
      </w:tr>
      <w:tr>
        <w:tc>
          <w:tcPr/>
          <w:p>
            <w:pPr>
              <w:pStyle w:val="Compact"/>
            </w:pPr>
            <w:r>
              <w:rPr>
                <w:b/>
                <w:bCs/>
              </w:rPr>
              <w:t xml:space="preserve">Resultados</w:t>
            </w:r>
          </w:p>
        </w:tc>
        <w:tc>
          <w:tcPr/>
          <w:p>
            <w:pPr>
              <w:pStyle w:val="Compact"/>
            </w:pPr>
            <w:r>
              <w:t xml:space="preserve">.spv, .smcl, .gph, .mtw, .txt</w:t>
            </w:r>
          </w:p>
        </w:tc>
        <w:tc>
          <w:tcPr/>
          <w:p>
            <w:pPr>
              <w:pStyle w:val="Compact"/>
            </w:pPr>
            <w:r>
              <w:t xml:space="preserve">SPSS, Stata, Gretl, Minitab</w:t>
            </w:r>
          </w:p>
        </w:tc>
      </w:tr>
      <w:tr>
        <w:tc>
          <w:tcPr/>
          <w:p>
            <w:pPr>
              <w:pStyle w:val="Compact"/>
            </w:pPr>
            <w:r>
              <w:rPr>
                <w:b/>
                <w:bCs/>
              </w:rPr>
              <w:t xml:space="preserve">Gráficos</w:t>
            </w:r>
          </w:p>
        </w:tc>
        <w:tc>
          <w:tcPr/>
          <w:p>
            <w:pPr>
              <w:pStyle w:val="Compact"/>
            </w:pPr>
            <w:r>
              <w:t xml:space="preserve">.png, .jpg, .bmp, .pdf, .fig, .wpg</w:t>
            </w:r>
          </w:p>
        </w:tc>
        <w:tc>
          <w:tcPr/>
          <w:p>
            <w:pPr>
              <w:pStyle w:val="Compact"/>
            </w:pPr>
            <w:r>
              <w:t xml:space="preserve">Casi todos los software</w:t>
            </w:r>
          </w:p>
        </w:tc>
      </w:tr>
      <w:tr>
        <w:tc>
          <w:tcPr/>
          <w:p>
            <w:pPr>
              <w:pStyle w:val="Compact"/>
            </w:pPr>
            <w:r>
              <w:rPr>
                <w:b/>
                <w:bCs/>
              </w:rPr>
              <w:t xml:space="preserve">Proyecto/Trabajo</w:t>
            </w:r>
          </w:p>
        </w:tc>
        <w:tc>
          <w:tcPr/>
          <w:p>
            <w:pPr>
              <w:pStyle w:val="Compact"/>
            </w:pPr>
            <w:r>
              <w:t xml:space="preserve">.mpj, .wf1</w:t>
            </w:r>
          </w:p>
        </w:tc>
        <w:tc>
          <w:tcPr/>
          <w:p>
            <w:pPr>
              <w:pStyle w:val="Compact"/>
            </w:pPr>
            <w:r>
              <w:t xml:space="preserve">Minitab, EViews</w:t>
            </w:r>
          </w:p>
        </w:tc>
      </w:tr>
      <w:tr>
        <w:tc>
          <w:tcPr/>
          <w:p>
            <w:pPr>
              <w:pStyle w:val="Compact"/>
            </w:pPr>
            <w:r>
              <w:rPr>
                <w:b/>
                <w:bCs/>
              </w:rPr>
              <w:t xml:space="preserve">Sesión</w:t>
            </w:r>
          </w:p>
        </w:tc>
        <w:tc>
          <w:tcPr/>
          <w:p>
            <w:pPr>
              <w:pStyle w:val="Compact"/>
            </w:pPr>
            <w:r>
              <w:t xml:space="preserve">.mtw</w:t>
            </w:r>
          </w:p>
        </w:tc>
        <w:tc>
          <w:tcPr/>
          <w:p>
            <w:pPr>
              <w:pStyle w:val="Compact"/>
            </w:pPr>
            <w:r>
              <w:t xml:space="preserve">Minitab</w:t>
            </w:r>
          </w:p>
        </w:tc>
      </w:tr>
      <w:tr>
        <w:tc>
          <w:tcPr/>
          <w:p>
            <w:pPr>
              <w:pStyle w:val="Compact"/>
            </w:pPr>
            <w:r>
              <w:rPr>
                <w:b/>
                <w:bCs/>
              </w:rPr>
              <w:t xml:space="preserve">Modelo/Ecuación</w:t>
            </w:r>
          </w:p>
        </w:tc>
        <w:tc>
          <w:tcPr/>
          <w:p>
            <w:pPr>
              <w:pStyle w:val="Compact"/>
            </w:pPr>
            <w:r>
              <w:t xml:space="preserve">.equ, .sys</w:t>
            </w:r>
          </w:p>
        </w:tc>
        <w:tc>
          <w:tcPr/>
          <w:p>
            <w:pPr>
              <w:pStyle w:val="Compact"/>
            </w:pPr>
            <w:r>
              <w:t xml:space="preserve">EViews</w:t>
            </w:r>
          </w:p>
        </w:tc>
      </w:tr>
      <w:tr>
        <w:tc>
          <w:tcPr/>
          <w:p>
            <w:pPr>
              <w:pStyle w:val="Compact"/>
            </w:pPr>
            <w:r>
              <w:rPr>
                <w:b/>
                <w:bCs/>
              </w:rPr>
              <w:t xml:space="preserve">Datos en formato binario</w:t>
            </w:r>
          </w:p>
        </w:tc>
        <w:tc>
          <w:tcPr/>
          <w:p>
            <w:pPr>
              <w:pStyle w:val="Compact"/>
            </w:pPr>
            <w:r>
              <w:t xml:space="preserve">.mat, .jld2, .RData</w:t>
            </w:r>
          </w:p>
        </w:tc>
        <w:tc>
          <w:tcPr/>
          <w:p>
            <w:pPr>
              <w:pStyle w:val="Compact"/>
            </w:pPr>
            <w:r>
              <w:t xml:space="preserve">MATLAB, Julia, R</w:t>
            </w:r>
          </w:p>
        </w:tc>
      </w:tr>
    </w:tbl>
    <w:p>
      <w:pPr>
        <w:pStyle w:val="BodyText"/>
      </w:pPr>
      <w:r>
        <w:rPr>
          <w:b/>
          <w:bCs/>
        </w:rPr>
        <w:t xml:space="preserve">Explicación de las agrupaciones:</w:t>
      </w:r>
    </w:p>
    <w:p>
      <w:pPr>
        <w:pStyle w:val="Compact"/>
        <w:numPr>
          <w:ilvl w:val="0"/>
          <w:numId w:val="1003"/>
        </w:numPr>
      </w:pPr>
      <w:r>
        <w:rPr>
          <w:b/>
          <w:bCs/>
        </w:rPr>
        <w:t xml:space="preserve">Datos:</w:t>
      </w:r>
      <w:r>
        <w:t xml:space="preserve"> </w:t>
      </w:r>
      <w:r>
        <w:t xml:space="preserve">Almacenan los conjuntos de datos utilizados para el análisis.</w:t>
      </w:r>
    </w:p>
    <w:p>
      <w:pPr>
        <w:pStyle w:val="Compact"/>
        <w:numPr>
          <w:ilvl w:val="0"/>
          <w:numId w:val="1003"/>
        </w:numPr>
      </w:pPr>
      <w:r>
        <w:rPr>
          <w:b/>
          <w:bCs/>
        </w:rPr>
        <w:t xml:space="preserve">Sintaxis/Script:</w:t>
      </w:r>
      <w:r>
        <w:t xml:space="preserve"> </w:t>
      </w:r>
      <w:r>
        <w:t xml:space="preserve">Contienen los comandos o código que se ejecutan para realizar los análisis.</w:t>
      </w:r>
    </w:p>
    <w:p>
      <w:pPr>
        <w:pStyle w:val="Compact"/>
        <w:numPr>
          <w:ilvl w:val="0"/>
          <w:numId w:val="1003"/>
        </w:numPr>
      </w:pPr>
      <w:r>
        <w:rPr>
          <w:b/>
          <w:bCs/>
        </w:rPr>
        <w:t xml:space="preserve">Resultados:</w:t>
      </w:r>
      <w:r>
        <w:t xml:space="preserve"> </w:t>
      </w:r>
      <w:r>
        <w:t xml:space="preserve">Guardan los resultados de los análisis, como tablas, estadísticas y resultados de modelos.</w:t>
      </w:r>
    </w:p>
    <w:p>
      <w:pPr>
        <w:pStyle w:val="Compact"/>
        <w:numPr>
          <w:ilvl w:val="0"/>
          <w:numId w:val="1003"/>
        </w:numPr>
      </w:pPr>
      <w:r>
        <w:rPr>
          <w:b/>
          <w:bCs/>
        </w:rPr>
        <w:t xml:space="preserve">Gráficos:</w:t>
      </w:r>
      <w:r>
        <w:t xml:space="preserve"> </w:t>
      </w:r>
      <w:r>
        <w:t xml:space="preserve">Almacenan las representaciones visuales de los datos o resultados.</w:t>
      </w:r>
    </w:p>
    <w:p>
      <w:pPr>
        <w:pStyle w:val="Compact"/>
        <w:numPr>
          <w:ilvl w:val="0"/>
          <w:numId w:val="1003"/>
        </w:numPr>
      </w:pPr>
      <w:r>
        <w:rPr>
          <w:b/>
          <w:bCs/>
        </w:rPr>
        <w:t xml:space="preserve">Proyecto/Trabajo:</w:t>
      </w:r>
      <w:r>
        <w:t xml:space="preserve"> </w:t>
      </w:r>
      <w:r>
        <w:t xml:space="preserve">Contienen toda la información relacionada con un proyecto específico, incluyendo datos, análisis y resultados.</w:t>
      </w:r>
    </w:p>
    <w:p>
      <w:pPr>
        <w:pStyle w:val="Compact"/>
        <w:numPr>
          <w:ilvl w:val="0"/>
          <w:numId w:val="1003"/>
        </w:numPr>
      </w:pPr>
      <w:r>
        <w:rPr>
          <w:b/>
          <w:bCs/>
        </w:rPr>
        <w:t xml:space="preserve">Sesión:</w:t>
      </w:r>
      <w:r>
        <w:t xml:space="preserve"> </w:t>
      </w:r>
      <w:r>
        <w:t xml:space="preserve">Registran la sesión de trabajo, incluyendo los comandos ejecutados y los resultados obtenidos.</w:t>
      </w:r>
    </w:p>
    <w:p>
      <w:pPr>
        <w:pStyle w:val="Compact"/>
        <w:numPr>
          <w:ilvl w:val="0"/>
          <w:numId w:val="1003"/>
        </w:numPr>
      </w:pPr>
      <w:r>
        <w:rPr>
          <w:b/>
          <w:bCs/>
        </w:rPr>
        <w:t xml:space="preserve">Modelo/Ecuación:</w:t>
      </w:r>
      <w:r>
        <w:t xml:space="preserve"> </w:t>
      </w:r>
      <w:r>
        <w:t xml:space="preserve">Almacenan modelos estadísticos o ecuaciones estimadas.</w:t>
      </w:r>
    </w:p>
    <w:p>
      <w:pPr>
        <w:pStyle w:val="Compact"/>
        <w:numPr>
          <w:ilvl w:val="0"/>
          <w:numId w:val="1003"/>
        </w:numPr>
      </w:pPr>
      <w:r>
        <w:rPr>
          <w:b/>
          <w:bCs/>
        </w:rPr>
        <w:t xml:space="preserve">Datos en formato binario:</w:t>
      </w:r>
      <w:r>
        <w:t xml:space="preserve"> </w:t>
      </w:r>
      <w:r>
        <w:t xml:space="preserve">Almacenan datos en un formato optimizado para el software, a menudo utilizado para grandes conjuntos de datos o estructuras de datos complejas.</w:t>
      </w:r>
    </w:p>
    <w:p>
      <w:pPr>
        <w:pStyle w:val="FirstParagraph"/>
      </w:pPr>
      <w:r>
        <w:rPr>
          <w:b/>
          <w:bCs/>
        </w:rPr>
        <w:t xml:space="preserve">Observaciones adicionales:</w:t>
      </w:r>
    </w:p>
    <w:p>
      <w:pPr>
        <w:pStyle w:val="Compact"/>
        <w:numPr>
          <w:ilvl w:val="0"/>
          <w:numId w:val="1004"/>
        </w:numPr>
      </w:pPr>
      <w:r>
        <w:rPr>
          <w:b/>
          <w:bCs/>
        </w:rPr>
        <w:t xml:space="preserve">CSV (Comma Separated Values):</w:t>
      </w:r>
      <w:r>
        <w:t xml:space="preserve"> </w:t>
      </w:r>
      <w:r>
        <w:t xml:space="preserve">Es un formato de texto plano muy común para intercambiar datos entre diferentes programas.</w:t>
      </w:r>
    </w:p>
    <w:p>
      <w:pPr>
        <w:pStyle w:val="Compact"/>
        <w:numPr>
          <w:ilvl w:val="0"/>
          <w:numId w:val="1004"/>
        </w:numPr>
      </w:pPr>
      <w:r>
        <w:rPr>
          <w:b/>
          <w:bCs/>
        </w:rPr>
        <w:t xml:space="preserve">Excel (.xlsx):</w:t>
      </w:r>
      <w:r>
        <w:t xml:space="preserve"> </w:t>
      </w:r>
      <w:r>
        <w:t xml:space="preserve">Aunque no está diseñado específicamente para análisis estadístico, se utiliza comúnmente para almacenar y manipular datos.</w:t>
      </w:r>
    </w:p>
    <w:p>
      <w:pPr>
        <w:pStyle w:val="Compact"/>
        <w:numPr>
          <w:ilvl w:val="0"/>
          <w:numId w:val="1004"/>
        </w:numPr>
      </w:pPr>
      <w:r>
        <w:rPr>
          <w:b/>
          <w:bCs/>
        </w:rPr>
        <w:t xml:space="preserve">Otros formatos:</w:t>
      </w:r>
      <w:r>
        <w:t xml:space="preserve"> </w:t>
      </w:r>
      <w:r>
        <w:t xml:space="preserve">Existen muchos otros formatos de archivo que pueden ser utilizados, dependiendo del software y la tarea específica.</w:t>
      </w:r>
    </w:p>
    <w:p>
      <w:pPr>
        <w:pStyle w:val="FirstParagraph"/>
      </w:pPr>
      <w:r>
        <w:rPr>
          <w:b/>
          <w:bCs/>
        </w:rPr>
        <w:t xml:space="preserve">¿Necesitas más detalles sobre alguna extensión en particular o sobre cómo convertir entre diferentes formatos?</w:t>
      </w:r>
    </w:p>
    <w:p>
      <w:pPr>
        <w:pStyle w:val="BodyText"/>
      </w:pPr>
      <w:r>
        <w:rPr>
          <w:b/>
          <w:bCs/>
        </w:rPr>
        <w:t xml:space="preserve">Ejemplo de uso:</w:t>
      </w:r>
    </w:p>
    <w:p>
      <w:pPr>
        <w:pStyle w:val="BodyText"/>
      </w:pPr>
      <w:r>
        <w:t xml:space="preserve">Si tienes un archivo de datos en formato .csv y quieres analizarlo en SPSS, puedes importarlo a un nuevo archivo .sav. Luego, escribirías un script .sps para realizar el análisis y guardar los resultados en un archivo .spv. Finalmente, podrías exportar los gráficos generados en formato .png para incluirlos en un informe.</w:t>
      </w:r>
    </w:p>
    <w:p>
      <w:pPr>
        <w:pStyle w:val="BodyText"/>
      </w:pPr>
      <w:r>
        <w:rPr>
          <w:b/>
          <w:bCs/>
        </w:rPr>
        <w:t xml:space="preserve">¿Hay algo más que te gustaría saber sobre los archivos en software estadístico?</w:t>
      </w:r>
    </w:p>
    <w:p>
      <w:pPr>
        <w:pStyle w:val="BodyText"/>
      </w:pPr>
      <w:r>
        <w:t xml:space="preserve">¡Claro! Aquí tienes la misma opción en inglés, pero con algunas palabras más concisas y comunes en el ámbito de la programación y el análisis de datos:</w:t>
      </w:r>
    </w:p>
    <w:p>
      <w:pPr>
        <w:pStyle w:val="BodyText"/>
      </w:pPr>
      <w:r>
        <w:rPr>
          <w:b/>
          <w:bCs/>
        </w:rPr>
        <w:t xml:space="preserve">Option 2: More descriptive words:</w:t>
      </w:r>
    </w:p>
    <w:p>
      <w:pPr>
        <w:pStyle w:val="Compact"/>
        <w:numPr>
          <w:ilvl w:val="0"/>
          <w:numId w:val="1005"/>
        </w:numPr>
      </w:pPr>
      <w:r>
        <w:rPr>
          <w:b/>
          <w:bCs/>
        </w:rPr>
        <w:t xml:space="preserve">Datos:</w:t>
      </w:r>
      <w:r>
        <w:t xml:space="preserve"> </w:t>
      </w:r>
      <w:r>
        <w:t xml:space="preserve">Data</w:t>
      </w:r>
    </w:p>
    <w:p>
      <w:pPr>
        <w:pStyle w:val="Compact"/>
        <w:numPr>
          <w:ilvl w:val="0"/>
          <w:numId w:val="1005"/>
        </w:numPr>
      </w:pPr>
      <w:r>
        <w:rPr>
          <w:b/>
          <w:bCs/>
        </w:rPr>
        <w:t xml:space="preserve">Sintaxis/Script:</w:t>
      </w:r>
      <w:r>
        <w:t xml:space="preserve"> </w:t>
      </w:r>
      <w:r>
        <w:t xml:space="preserve">Code</w:t>
      </w:r>
    </w:p>
    <w:p>
      <w:pPr>
        <w:pStyle w:val="Compact"/>
        <w:numPr>
          <w:ilvl w:val="0"/>
          <w:numId w:val="1005"/>
        </w:numPr>
      </w:pPr>
      <w:r>
        <w:rPr>
          <w:b/>
          <w:bCs/>
        </w:rPr>
        <w:t xml:space="preserve">Resultados:</w:t>
      </w:r>
      <w:r>
        <w:t xml:space="preserve"> </w:t>
      </w:r>
      <w:r>
        <w:t xml:space="preserve">Output</w:t>
      </w:r>
    </w:p>
    <w:p>
      <w:pPr>
        <w:pStyle w:val="Compact"/>
        <w:numPr>
          <w:ilvl w:val="0"/>
          <w:numId w:val="1005"/>
        </w:numPr>
      </w:pPr>
      <w:r>
        <w:rPr>
          <w:b/>
          <w:bCs/>
        </w:rPr>
        <w:t xml:space="preserve">Gráficos:</w:t>
      </w:r>
      <w:r>
        <w:t xml:space="preserve"> </w:t>
      </w:r>
      <w:r>
        <w:t xml:space="preserve">Graphs</w:t>
      </w:r>
    </w:p>
    <w:p>
      <w:pPr>
        <w:pStyle w:val="Compact"/>
        <w:numPr>
          <w:ilvl w:val="0"/>
          <w:numId w:val="1005"/>
        </w:numPr>
      </w:pPr>
      <w:r>
        <w:rPr>
          <w:b/>
          <w:bCs/>
        </w:rPr>
        <w:t xml:space="preserve">Proyecto:</w:t>
      </w:r>
      <w:r>
        <w:t xml:space="preserve"> </w:t>
      </w:r>
      <w:r>
        <w:t xml:space="preserve">Project</w:t>
      </w:r>
    </w:p>
    <w:p>
      <w:pPr>
        <w:pStyle w:val="Compact"/>
        <w:numPr>
          <w:ilvl w:val="0"/>
          <w:numId w:val="1005"/>
        </w:numPr>
      </w:pPr>
      <w:r>
        <w:rPr>
          <w:b/>
          <w:bCs/>
        </w:rPr>
        <w:t xml:space="preserve">Sesión:</w:t>
      </w:r>
      <w:r>
        <w:t xml:space="preserve"> </w:t>
      </w:r>
      <w:r>
        <w:t xml:space="preserve">Session</w:t>
      </w:r>
    </w:p>
    <w:p>
      <w:pPr>
        <w:pStyle w:val="Compact"/>
        <w:numPr>
          <w:ilvl w:val="0"/>
          <w:numId w:val="1005"/>
        </w:numPr>
      </w:pPr>
      <w:r>
        <w:rPr>
          <w:b/>
          <w:bCs/>
        </w:rPr>
        <w:t xml:space="preserve">Modelo:</w:t>
      </w:r>
      <w:r>
        <w:t xml:space="preserve"> </w:t>
      </w:r>
      <w:r>
        <w:t xml:space="preserve">Model</w:t>
      </w:r>
    </w:p>
    <w:p>
      <w:pPr>
        <w:pStyle w:val="Compact"/>
        <w:numPr>
          <w:ilvl w:val="0"/>
          <w:numId w:val="1005"/>
        </w:numPr>
      </w:pPr>
      <w:r>
        <w:rPr>
          <w:b/>
          <w:bCs/>
        </w:rPr>
        <w:t xml:space="preserve">Binario:</w:t>
      </w:r>
      <w:r>
        <w:t xml:space="preserve"> </w:t>
      </w:r>
      <w:r>
        <w:t xml:space="preserve">Binary</w:t>
      </w:r>
    </w:p>
    <w:p>
      <w:pPr>
        <w:pStyle w:val="FirstParagraph"/>
      </w:pPr>
      <w:r>
        <w:rPr>
          <w:b/>
          <w:bCs/>
        </w:rPr>
        <w:t xml:space="preserve">A continuación te explicamos por qué se suelen utilizar estos términos:</w:t>
      </w:r>
    </w:p>
    <w:p>
      <w:pPr>
        <w:pStyle w:val="Compact"/>
        <w:numPr>
          <w:ilvl w:val="0"/>
          <w:numId w:val="1006"/>
        </w:numPr>
      </w:pPr>
      <w:r>
        <w:rPr>
          <w:b/>
          <w:bCs/>
        </w:rPr>
        <w:t xml:space="preserve">Datos:</w:t>
      </w:r>
      <w:r>
        <w:t xml:space="preserve"> </w:t>
      </w:r>
      <w:r>
        <w:t xml:space="preserve">Este es el término más directo para la información en bruto con la que estás trabajando.</w:t>
      </w:r>
    </w:p>
    <w:p>
      <w:pPr>
        <w:pStyle w:val="Compact"/>
        <w:numPr>
          <w:ilvl w:val="0"/>
          <w:numId w:val="1006"/>
        </w:numPr>
      </w:pPr>
      <w:r>
        <w:rPr>
          <w:b/>
          <w:bCs/>
        </w:rPr>
        <w:t xml:space="preserve">Código:</w:t>
      </w:r>
      <w:r>
        <w:t xml:space="preserve"> </w:t>
      </w:r>
      <w:r>
        <w:t xml:space="preserve">Se refiere a las instrucciones que das al ordenador para realizar cálculos o crear visualizaciones.</w:t>
      </w:r>
    </w:p>
    <w:p>
      <w:pPr>
        <w:pStyle w:val="Compact"/>
        <w:numPr>
          <w:ilvl w:val="0"/>
          <w:numId w:val="1006"/>
        </w:numPr>
      </w:pPr>
      <w:r>
        <w:rPr>
          <w:b/>
          <w:bCs/>
        </w:rPr>
        <w:t xml:space="preserve">Salida:</w:t>
      </w:r>
      <w:r>
        <w:t xml:space="preserve"> </w:t>
      </w:r>
      <w:r>
        <w:t xml:space="preserve">Es el resultado de ejecutar tu código, como tablas, gráficos o resultados numéricos.</w:t>
      </w:r>
    </w:p>
    <w:p>
      <w:pPr>
        <w:pStyle w:val="Compact"/>
        <w:numPr>
          <w:ilvl w:val="0"/>
          <w:numId w:val="1006"/>
        </w:numPr>
      </w:pPr>
      <w:r>
        <w:rPr>
          <w:b/>
          <w:bCs/>
        </w:rPr>
        <w:t xml:space="preserve">Gráficos:</w:t>
      </w:r>
      <w:r>
        <w:t xml:space="preserve"> </w:t>
      </w:r>
      <w:r>
        <w:t xml:space="preserve">Este es un término más general para cualquier representación visual de tus datos.</w:t>
      </w:r>
    </w:p>
    <w:p>
      <w:pPr>
        <w:pStyle w:val="Compact"/>
        <w:numPr>
          <w:ilvl w:val="0"/>
          <w:numId w:val="1006"/>
        </w:numPr>
      </w:pPr>
      <w:r>
        <w:rPr>
          <w:b/>
          <w:bCs/>
        </w:rPr>
        <w:t xml:space="preserve">Proyecto:</w:t>
      </w:r>
      <w:r>
        <w:t xml:space="preserve"> </w:t>
      </w:r>
      <w:r>
        <w:t xml:space="preserve">Se refiere a la colección general de archivos y código relacionados con un análisis específico.</w:t>
      </w:r>
    </w:p>
    <w:p>
      <w:pPr>
        <w:pStyle w:val="Compact"/>
        <w:numPr>
          <w:ilvl w:val="0"/>
          <w:numId w:val="1006"/>
        </w:numPr>
      </w:pPr>
      <w:r>
        <w:rPr>
          <w:b/>
          <w:bCs/>
        </w:rPr>
        <w:t xml:space="preserve">Sesión:</w:t>
      </w:r>
      <w:r>
        <w:t xml:space="preserve"> </w:t>
      </w:r>
      <w:r>
        <w:t xml:space="preserve">Es un registro de las acciones que realizaste durante un periodo de trabajo específico.</w:t>
      </w:r>
    </w:p>
    <w:p>
      <w:pPr>
        <w:pStyle w:val="Compact"/>
        <w:numPr>
          <w:ilvl w:val="0"/>
          <w:numId w:val="1006"/>
        </w:numPr>
      </w:pPr>
      <w:r>
        <w:rPr>
          <w:b/>
          <w:bCs/>
        </w:rPr>
        <w:t xml:space="preserve">Modelo:</w:t>
      </w:r>
      <w:r>
        <w:t xml:space="preserve"> </w:t>
      </w:r>
      <w:r>
        <w:t xml:space="preserve">Se refiere a una representación matemática de un fenómeno del mundo real.</w:t>
      </w:r>
    </w:p>
    <w:p>
      <w:pPr>
        <w:pStyle w:val="Compact"/>
        <w:numPr>
          <w:ilvl w:val="0"/>
          <w:numId w:val="1006"/>
        </w:numPr>
      </w:pPr>
      <w:r>
        <w:rPr>
          <w:b/>
          <w:bCs/>
        </w:rPr>
        <w:t xml:space="preserve">Binario:</w:t>
      </w:r>
      <w:r>
        <w:t xml:space="preserve"> </w:t>
      </w:r>
      <w:r>
        <w:t xml:space="preserve">Se refiere a los datos almacenados en un formato binario, que a menudo se utiliza para la eficiencia.</w:t>
      </w:r>
    </w:p>
    <w:p>
      <w:pPr>
        <w:pStyle w:val="FirstParagraph"/>
      </w:pPr>
      <w:r>
        <w:rPr>
          <w:b/>
          <w:bCs/>
        </w:rPr>
        <w:t xml:space="preserve">¿Quieres que te dé ejemplos de cómo utilizar estos términos en los nombres de los archivos?</w:t>
      </w:r>
    </w:p>
    <w:p>
      <w:pPr>
        <w:pStyle w:val="BodyText"/>
      </w:pPr>
      <w:r>
        <w:t xml:space="preserve">Traducción realizada con la versión gratuita del traductor DeepL.com</w:t>
      </w:r>
    </w:p>
    <w:bookmarkEnd w:id="26"/>
    <w:bookmarkStart w:id="39"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27"/>
      <w:r>
        <w:t xml:space="preserve"> </w:t>
      </w:r>
      <w:hyperlink r:id="rId28">
        <w:r>
          <w:rPr>
            <w:rStyle w:val="Hyperlink"/>
          </w:rPr>
          <w:t xml:space="preserve">Typografia</w:t>
        </w:r>
      </w:hyperlink>
    </w:p>
    <w:p>
      <w:pPr>
        <w:pStyle w:val="Compact"/>
        <w:numPr>
          <w:ilvl w:val="0"/>
          <w:numId w:val="1007"/>
        </w:numPr>
      </w:pPr>
      <w:hyperlink r:id="rId29"/>
      <w:r>
        <w:t xml:space="preserve"> </w:t>
      </w:r>
      <w:hyperlink r:id="rId30">
        <w:r>
          <w:rPr>
            <w:rStyle w:val="Hyperlink"/>
          </w:rPr>
          <w:t xml:space="preserve">Organizando Tipos De Archivos De Softwares</w:t>
        </w:r>
      </w:hyperlink>
    </w:p>
    <w:p>
      <w:pPr>
        <w:pStyle w:val="Compact"/>
        <w:numPr>
          <w:ilvl w:val="0"/>
          <w:numId w:val="1007"/>
        </w:numPr>
      </w:pPr>
      <w:hyperlink r:id="rId31"/>
      <w:r>
        <w:t xml:space="preserve"> </w:t>
      </w:r>
      <w:hyperlink r:id="rId32">
        <w:r>
          <w:rPr>
            <w:rStyle w:val="Hyperlink"/>
          </w:rPr>
          <w:t xml:space="preserve">01 Pensamiento Logico</w:t>
        </w:r>
      </w:hyperlink>
    </w:p>
    <w:p>
      <w:pPr>
        <w:pStyle w:val="Compact"/>
        <w:numPr>
          <w:ilvl w:val="0"/>
          <w:numId w:val="1007"/>
        </w:numPr>
      </w:pPr>
      <w:hyperlink r:id="rId33"/>
      <w:r>
        <w:t xml:space="preserve"> </w:t>
      </w:r>
      <w:hyperlink r:id="rId34">
        <w:r>
          <w:rPr>
            <w:rStyle w:val="Hyperlink"/>
          </w:rPr>
          <w:t xml:space="preserve">02 Introduccion A Los Algoritmos</w:t>
        </w:r>
      </w:hyperlink>
    </w:p>
    <w:p>
      <w:pPr>
        <w:pStyle w:val="Compact"/>
        <w:numPr>
          <w:ilvl w:val="0"/>
          <w:numId w:val="1007"/>
        </w:numPr>
      </w:pPr>
      <w:hyperlink r:id="rId35"/>
      <w:r>
        <w:t xml:space="preserve"> </w:t>
      </w:r>
      <w:hyperlink r:id="rId36">
        <w:r>
          <w:rPr>
            <w:rStyle w:val="Hyperlink"/>
          </w:rPr>
          <w:t xml:space="preserve">03 Programacion Basica En Html</w:t>
        </w:r>
      </w:hyperlink>
    </w:p>
    <w:p>
      <w:pPr>
        <w:pStyle w:val="Compact"/>
        <w:numPr>
          <w:ilvl w:val="0"/>
          <w:numId w:val="1007"/>
        </w:numPr>
      </w:pPr>
      <w:hyperlink r:id="rId37"/>
      <w:r>
        <w:t xml:space="preserve"> </w:t>
      </w:r>
      <w:hyperlink r:id="rId38">
        <w:r>
          <w:rPr>
            <w:rStyle w:val="Hyperlink"/>
          </w:rPr>
          <w:t xml:space="preserve">Por Editar</w:t>
        </w:r>
      </w:hyperlink>
    </w:p>
    <w:p>
      <w:pPr>
        <w:pStyle w:val="FirstParagraph"/>
      </w:pPr>
      <w:r>
        <w:t xml:space="preserve">Esperamos que encuentres estas publicaciones igualmente interesantes y útiles. ¡Disfruta de la lectura!</w:t>
      </w:r>
    </w:p>
    <w:bookmarkEnd w:id="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programacion-software/fundamentos-programacion/2018-06-09-typografia" TargetMode="External" /><Relationship Type="http://schemas.openxmlformats.org/officeDocument/2006/relationships/hyperlink" Id="rId27" Target="https://achalmaedison.netlify.app/programacion-software/fundamentos-programacion/2018-06-09-typografia/index.pdf" TargetMode="External" /><Relationship Type="http://schemas.openxmlformats.org/officeDocument/2006/relationships/hyperlink" Id="rId30" Target="https://achalmaedison.netlify.app/programacion-software/fundamentos-programacion/2019-08-13-organizando-tipos-de-archivos-de-softwares" TargetMode="External" /><Relationship Type="http://schemas.openxmlformats.org/officeDocument/2006/relationships/hyperlink" Id="rId29" Target="https://achalmaedison.netlify.app/programacion-software/fundamentos-programacion/2019-08-13-organizando-tipos-de-archivos-de-softwares/index.pdf" TargetMode="External" /><Relationship Type="http://schemas.openxmlformats.org/officeDocument/2006/relationships/hyperlink" Id="rId32" Target="https://achalmaedison.netlify.app/programacion-software/fundamentos-programacion/2021-01-04-01-pensamiento-logico" TargetMode="External" /><Relationship Type="http://schemas.openxmlformats.org/officeDocument/2006/relationships/hyperlink" Id="rId31" Target="https://achalmaedison.netlify.app/programacion-software/fundamentos-programacion/2021-01-04-01-pensamiento-logico/index.pdf" TargetMode="External" /><Relationship Type="http://schemas.openxmlformats.org/officeDocument/2006/relationships/hyperlink" Id="rId34" Target="https://achalmaedison.netlify.app/programacion-software/fundamentos-programacion/2021-01-11-02-introduccion-a-los-algoritmos" TargetMode="External" /><Relationship Type="http://schemas.openxmlformats.org/officeDocument/2006/relationships/hyperlink" Id="rId33" Target="https://achalmaedison.netlify.app/programacion-software/fundamentos-programacion/2021-01-11-02-introduccion-a-los-algoritmos/index.pdf" TargetMode="External" /><Relationship Type="http://schemas.openxmlformats.org/officeDocument/2006/relationships/hyperlink" Id="rId36" Target="https://achalmaedison.netlify.app/programacion-software/fundamentos-programacion/2021-01-18-03-programacion-basica-en-html" TargetMode="External" /><Relationship Type="http://schemas.openxmlformats.org/officeDocument/2006/relationships/hyperlink" Id="rId35" Target="https://achalmaedison.netlify.app/programacion-software/fundamentos-programacion/2021-01-18-03-programacion-basica-en-html/index.pdf" TargetMode="External" /><Relationship Type="http://schemas.openxmlformats.org/officeDocument/2006/relationships/hyperlink" Id="rId38" Target="https://achalmaedison.netlify.app/programacion-software/fundamentos-programacion/2024-03-31-por-editar" TargetMode="External" /><Relationship Type="http://schemas.openxmlformats.org/officeDocument/2006/relationships/hyperlink" Id="rId37" Target="https://achalmaedison.netlify.app/programacion-software/fundamentos-programacion/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TIPOGRAFÍA EN ACADEMIA Y PROGRAMACIÓN</dc:description>
  <dc:language>es</dc:language>
  <cp:keywords>Typography, academic writing, programming fonts, readability, monospaced typefaces</cp:keywords>
  <dcterms:created xsi:type="dcterms:W3CDTF">2025-04-05T19:02:24Z</dcterms:created>
  <dcterms:modified xsi:type="dcterms:W3CDTF">2025-04-05T19:02:24Z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Typography is a fundamental element in both academic and programming environments, impacting readability, comprehension, and professional presentation. This article explores the principles of typographic selection and application, emphasizing font choices for academic writing, coding environments, and digital interfaces. It discusses the characteristics of monospaced fonts for programming, the importance of typographic contrast, and the role of ligatures in code readability. Additionally, it provides insights into the differences between OTF and TTF formats, along with recommendations for font pairing in scholarly and technical contexts. Understanding typography enhances clarity and effectiveness in both educational and software development fields.</vt:lpwstr>
  </property>
  <property fmtid="{D5CDD505-2E9C-101B-9397-08002B2CF9AE}" pid="6" name="apaauthor">
    <vt:lpwstr/>
  </property>
  <property fmtid="{D5CDD505-2E9C-101B-9397-08002B2CF9AE}" pid="7" name="apadate">
    <vt:lpwstr>2025-01-12</vt:lpwstr>
  </property>
  <property fmtid="{D5CDD505-2E9C-101B-9397-08002B2CF9AE}" pid="8" name="apasubtitle">
    <vt:lpwstr>Selección y aplicación para mejorar la legibilidad</vt:lpwstr>
  </property>
  <property fmtid="{D5CDD505-2E9C-101B-9397-08002B2CF9AE}" pid="9" name="apatitle">
    <vt:lpwstr>Tipografía en entornos académicos y de programación</vt:lpwstr>
  </property>
  <property fmtid="{D5CDD505-2E9C-101B-9397-08002B2CF9AE}" pid="10" name="apatitledisplay">
    <vt:lpwstr>Tipografía en entornos académicos y de programación: Selección y aplicación para mejorar la legibilidad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2019</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stu</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TIPOGRAFÍA EN ACADEMIA Y PROGRAMACIÓN</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