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Necesidades Humanas y Bienes Económicos: Bases de la Economía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Necesidades Humanas y Bienes Económicos: Bases de la Economía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Conceptos Basicos De Economia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Las Necesidades Y Bienes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Teoria De La Produccion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Teoria De Los Costos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Teoria De La Oferta Y Demanda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Los Mercados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Las Empresas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Sistema Financiero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La Macroeconomia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La Inflacion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El Sector Publico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Los Indicadores Economicos</w:t>
        </w:r>
      </w:hyperlink>
    </w:p>
    <w:p>
      <w:pPr>
        <w:pStyle w:val="Compact"/>
        <w:numPr>
          <w:ilvl w:val="0"/>
          <w:numId w:val="1001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El Desempleo</w:t>
        </w:r>
      </w:hyperlink>
    </w:p>
    <w:p>
      <w:pPr>
        <w:pStyle w:val="Compact"/>
        <w:numPr>
          <w:ilvl w:val="0"/>
          <w:numId w:val="1001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Comercio Internacional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teching/economia-preuniversitaria/2014-01-01-conceptos-basicos-de-economia" TargetMode="External" /><Relationship Type="http://schemas.openxmlformats.org/officeDocument/2006/relationships/hyperlink" Id="rId27" Target="https://achalmaedison.netlify.app/teching/economia-preuniversitaria/2014-01-01-conceptos-basicos-de-economia/index.pdf" TargetMode="External" /><Relationship Type="http://schemas.openxmlformats.org/officeDocument/2006/relationships/hyperlink" Id="rId30" Target="https://achalmaedison.netlify.app/teching/economia-preuniversitaria/2014-01-07-las-necesidades-y-bienes" TargetMode="External" /><Relationship Type="http://schemas.openxmlformats.org/officeDocument/2006/relationships/hyperlink" Id="rId29" Target="https://achalmaedison.netlify.app/teching/economia-preuniversitaria/2014-01-07-las-necesidades-y-bienes/index.pdf" TargetMode="External" /><Relationship Type="http://schemas.openxmlformats.org/officeDocument/2006/relationships/hyperlink" Id="rId32" Target="https://achalmaedison.netlify.app/teching/economia-preuniversitaria/2014-01-14-teoria-de-la-produccion" TargetMode="External" /><Relationship Type="http://schemas.openxmlformats.org/officeDocument/2006/relationships/hyperlink" Id="rId31" Target="https://achalmaedison.netlify.app/teching/economia-preuniversitaria/2014-01-14-teoria-de-la-produccion/index.pdf" TargetMode="External" /><Relationship Type="http://schemas.openxmlformats.org/officeDocument/2006/relationships/hyperlink" Id="rId34" Target="https://achalmaedison.netlify.app/teching/economia-preuniversitaria/2014-01-21-teoria-de-los-costos" TargetMode="External" /><Relationship Type="http://schemas.openxmlformats.org/officeDocument/2006/relationships/hyperlink" Id="rId33" Target="https://achalmaedison.netlify.app/teching/economia-preuniversitaria/2014-01-21-teoria-de-los-costos/index.pdf" TargetMode="External" /><Relationship Type="http://schemas.openxmlformats.org/officeDocument/2006/relationships/hyperlink" Id="rId36" Target="https://achalmaedison.netlify.app/teching/economia-preuniversitaria/2014-01-28-teoria-de-la-oferta-y-demanda" TargetMode="External" /><Relationship Type="http://schemas.openxmlformats.org/officeDocument/2006/relationships/hyperlink" Id="rId35" Target="https://achalmaedison.netlify.app/teching/economia-preuniversitaria/2014-01-28-teoria-de-la-oferta-y-demanda/index.pdf" TargetMode="External" /><Relationship Type="http://schemas.openxmlformats.org/officeDocument/2006/relationships/hyperlink" Id="rId38" Target="https://achalmaedison.netlify.app/teching/economia-preuniversitaria/2014-02-04-los-mercados" TargetMode="External" /><Relationship Type="http://schemas.openxmlformats.org/officeDocument/2006/relationships/hyperlink" Id="rId37" Target="https://achalmaedison.netlify.app/teching/economia-preuniversitaria/2014-02-04-los-mercados/index.pdf" TargetMode="External" /><Relationship Type="http://schemas.openxmlformats.org/officeDocument/2006/relationships/hyperlink" Id="rId40" Target="https://achalmaedison.netlify.app/teching/economia-preuniversitaria/2014-02-11-las-empresas" TargetMode="External" /><Relationship Type="http://schemas.openxmlformats.org/officeDocument/2006/relationships/hyperlink" Id="rId39" Target="https://achalmaedison.netlify.app/teching/economia-preuniversitaria/2014-02-11-las-empresas/index.pdf" TargetMode="External" /><Relationship Type="http://schemas.openxmlformats.org/officeDocument/2006/relationships/hyperlink" Id="rId42" Target="https://achalmaedison.netlify.app/teching/economia-preuniversitaria/2014-02-18-sistema-financiero" TargetMode="External" /><Relationship Type="http://schemas.openxmlformats.org/officeDocument/2006/relationships/hyperlink" Id="rId41" Target="https://achalmaedison.netlify.app/teching/economia-preuniversitaria/2014-02-18-sistema-financiero/index.pdf" TargetMode="External" /><Relationship Type="http://schemas.openxmlformats.org/officeDocument/2006/relationships/hyperlink" Id="rId44" Target="https://achalmaedison.netlify.app/teching/economia-preuniversitaria/2014-02-25-la-macroeconomia" TargetMode="External" /><Relationship Type="http://schemas.openxmlformats.org/officeDocument/2006/relationships/hyperlink" Id="rId43" Target="https://achalmaedison.netlify.app/teching/economia-preuniversitaria/2014-02-25-la-macroeconomia/index.pdf" TargetMode="External" /><Relationship Type="http://schemas.openxmlformats.org/officeDocument/2006/relationships/hyperlink" Id="rId46" Target="https://achalmaedison.netlify.app/teching/economia-preuniversitaria/2014-03-01-la-inflacion" TargetMode="External" /><Relationship Type="http://schemas.openxmlformats.org/officeDocument/2006/relationships/hyperlink" Id="rId45" Target="https://achalmaedison.netlify.app/teching/economia-preuniversitaria/2014-03-01-la-inflacion/index.pdf" TargetMode="External" /><Relationship Type="http://schemas.openxmlformats.org/officeDocument/2006/relationships/hyperlink" Id="rId48" Target="https://achalmaedison.netlify.app/teching/economia-preuniversitaria/2014-03-08-el-sector-publico" TargetMode="External" /><Relationship Type="http://schemas.openxmlformats.org/officeDocument/2006/relationships/hyperlink" Id="rId47" Target="https://achalmaedison.netlify.app/teching/economia-preuniversitaria/2014-03-08-el-sector-publico/index.pdf" TargetMode="External" /><Relationship Type="http://schemas.openxmlformats.org/officeDocument/2006/relationships/hyperlink" Id="rId50" Target="https://achalmaedison.netlify.app/teching/economia-preuniversitaria/2014-03-15-los-indicadores-economicos" TargetMode="External" /><Relationship Type="http://schemas.openxmlformats.org/officeDocument/2006/relationships/hyperlink" Id="rId49" Target="https://achalmaedison.netlify.app/teching/economia-preuniversitaria/2014-03-15-los-indicadores-economicos/index.pdf" TargetMode="External" /><Relationship Type="http://schemas.openxmlformats.org/officeDocument/2006/relationships/hyperlink" Id="rId52" Target="https://achalmaedison.netlify.app/teching/economia-preuniversitaria/2014-03-22-el-desempleo" TargetMode="External" /><Relationship Type="http://schemas.openxmlformats.org/officeDocument/2006/relationships/hyperlink" Id="rId51" Target="https://achalmaedison.netlify.app/teching/economia-preuniversitaria/2014-03-22-el-desempleo/index.pdf" TargetMode="External" /><Relationship Type="http://schemas.openxmlformats.org/officeDocument/2006/relationships/hyperlink" Id="rId54" Target="https://achalmaedison.netlify.app/teching/economia-preuniversitaria/2014-03-29-comercio-internacional" TargetMode="External" /><Relationship Type="http://schemas.openxmlformats.org/officeDocument/2006/relationships/hyperlink" Id="rId53" Target="https://achalmaedison.netlify.app/teching/economia-preuniversitaria/2014-03-29-comercio-internacional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NECESIDADES Y BIENES</dc:description>
  <dc:language>es</dc:language>
  <cp:keywords>keyword1, keyword2</cp:keywords>
  <dcterms:created xsi:type="dcterms:W3CDTF">2025-04-04T20:01:18Z</dcterms:created>
  <dcterms:modified xsi:type="dcterms:W3CDTF">2025-04-04T20:01:18Z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2014-01-07</vt:lpwstr>
  </property>
  <property fmtid="{D5CDD505-2E9C-101B-9397-08002B2CF9AE}" pid="8" name="apasubtitle">
    <vt:lpwstr>Bases de la Economía</vt:lpwstr>
  </property>
  <property fmtid="{D5CDD505-2E9C-101B-9397-08002B2CF9AE}" pid="9" name="apatitle">
    <vt:lpwstr>Necesidades Humanas y Bienes Económicos</vt:lpwstr>
  </property>
  <property fmtid="{D5CDD505-2E9C-101B-9397-08002B2CF9AE}" pid="10" name="apatitledisplay">
    <vt:lpwstr>Necesidades Humanas y Bienes Económicos: Bases de la Economía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2014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NECESIDADES Y BIENES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