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El Sistema Financiero: Funciones y Estructura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El Sistema Financiero: Funciones y Estructura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SISTEMA FINANCIERO</dc:description>
  <dc:language>es</dc:language>
  <cp:keywords>keyword1, keyword2</cp:keywords>
  <dcterms:created xsi:type="dcterms:W3CDTF">2025-04-04T20:01:04Z</dcterms:created>
  <dcterms:modified xsi:type="dcterms:W3CDTF">2025-04-04T20:01:04Z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2014-02-18</vt:lpwstr>
  </property>
  <property fmtid="{D5CDD505-2E9C-101B-9397-08002B2CF9AE}" pid="8" name="apasubtitle">
    <vt:lpwstr>Funciones y Estructura</vt:lpwstr>
  </property>
  <property fmtid="{D5CDD505-2E9C-101B-9397-08002B2CF9AE}" pid="9" name="apatitle">
    <vt:lpwstr>El Sistema Financiero</vt:lpwstr>
  </property>
  <property fmtid="{D5CDD505-2E9C-101B-9397-08002B2CF9AE}" pid="10" name="apatitledisplay">
    <vt:lpwstr>El Sistema Financiero: Funciones y Estructura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SISTEMA FINANCIERO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