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personalización en i3wm</w:t>
      </w:r>
      <w:r>
        <w:t xml:space="preserve"> </w:t>
      </w:r>
      <w:r>
        <w:t xml:space="preserve">## Importancia de la personalización en un entorno de trabajo</w:t>
      </w:r>
      <w:r>
        <w:t xml:space="preserve"> </w:t>
      </w:r>
      <w:r>
        <w:t xml:space="preserve">## Ventajas de personalizar i3wm según tus preferencias</w:t>
      </w:r>
    </w:p>
    <w:p>
      <w:pPr>
        <w:numPr>
          <w:ilvl w:val="0"/>
          <w:numId w:val="1001"/>
        </w:numPr>
      </w:pPr>
      <w:r>
        <w:t xml:space="preserve">Configuración básica de i3wm</w:t>
      </w:r>
      <w:r>
        <w:t xml:space="preserve"> </w:t>
      </w:r>
      <w:r>
        <w:t xml:space="preserve">## Localización y estructura del archivo de configuración</w:t>
      </w:r>
      <w:r>
        <w:t xml:space="preserve"> </w:t>
      </w:r>
      <w:r>
        <w:t xml:space="preserve">## Ajustes iniciales recomendados</w:t>
      </w:r>
      <w:r>
        <w:t xml:space="preserve"> </w:t>
      </w:r>
      <w:r>
        <w:t xml:space="preserve">## Modificación de atajos de teclado y comandos</w:t>
      </w:r>
    </w:p>
    <w:p>
      <w:pPr>
        <w:numPr>
          <w:ilvl w:val="0"/>
          <w:numId w:val="1001"/>
        </w:numPr>
      </w:pPr>
      <w:r>
        <w:t xml:space="preserve">Temas visuales en i3wm</w:t>
      </w:r>
      <w:r>
        <w:t xml:space="preserve"> </w:t>
      </w:r>
      <w:r>
        <w:t xml:space="preserve">## Utilización de gestores de temas (theme managers)</w:t>
      </w:r>
      <w:r>
        <w:t xml:space="preserve"> </w:t>
      </w:r>
      <w:r>
        <w:t xml:space="preserve">## Cambio de colores y apariencia de la barra de estado</w:t>
      </w:r>
      <w:r>
        <w:t xml:space="preserve"> </w:t>
      </w:r>
      <w:r>
        <w:t xml:space="preserve">## Personalización de los bordes y estilos de las ventanas</w:t>
      </w:r>
    </w:p>
    <w:p>
      <w:pPr>
        <w:numPr>
          <w:ilvl w:val="0"/>
          <w:numId w:val="1001"/>
        </w:numPr>
      </w:pPr>
      <w:r>
        <w:t xml:space="preserve">Fondos de pantalla y lock screens</w:t>
      </w:r>
      <w:r>
        <w:t xml:space="preserve"> </w:t>
      </w:r>
      <w:r>
        <w:t xml:space="preserve">## Establecimiento de fondos de pantalla en i3wm</w:t>
      </w:r>
      <w:r>
        <w:t xml:space="preserve"> </w:t>
      </w:r>
      <w:r>
        <w:t xml:space="preserve">## Configuración de lock screens para mayor seguridad y personalización</w:t>
      </w:r>
    </w:p>
    <w:p>
      <w:pPr>
        <w:numPr>
          <w:ilvl w:val="0"/>
          <w:numId w:val="1001"/>
        </w:numPr>
      </w:pPr>
      <w:r>
        <w:t xml:space="preserve">Barra de estado personalizada</w:t>
      </w:r>
      <w:r>
        <w:t xml:space="preserve"> </w:t>
      </w:r>
      <w:r>
        <w:t xml:space="preserve">## Selección de barra de estado (status bar) adecuada para tus necesidades</w:t>
      </w:r>
      <w:r>
        <w:t xml:space="preserve"> </w:t>
      </w:r>
      <w:r>
        <w:t xml:space="preserve">## Configuración de información y widgets en la barra de estado</w:t>
      </w:r>
      <w:r>
        <w:t xml:space="preserve"> </w:t>
      </w:r>
      <w:r>
        <w:t xml:space="preserve">## Uso de programas externos para mostrar datos adicionales</w:t>
      </w:r>
    </w:p>
    <w:p>
      <w:pPr>
        <w:numPr>
          <w:ilvl w:val="0"/>
          <w:numId w:val="1001"/>
        </w:numPr>
      </w:pPr>
      <w:r>
        <w:t xml:space="preserve">Personalización avanzada con scripts y programas externos</w:t>
      </w:r>
      <w:r>
        <w:t xml:space="preserve"> </w:t>
      </w:r>
      <w:r>
        <w:t xml:space="preserve">## Automatización de tareas con scripts personalizados</w:t>
      </w:r>
      <w:r>
        <w:t xml:space="preserve"> </w:t>
      </w:r>
      <w:r>
        <w:t xml:space="preserve">## Integración de programas externos para funciones específicas</w:t>
      </w:r>
    </w:p>
    <w:p>
      <w:pPr>
        <w:numPr>
          <w:ilvl w:val="0"/>
          <w:numId w:val="1001"/>
        </w:numPr>
      </w:pPr>
      <w:r>
        <w:t xml:space="preserve">Gestión de ventanas mejorada</w:t>
      </w:r>
      <w:r>
        <w:t xml:space="preserve"> </w:t>
      </w:r>
      <w:r>
        <w:t xml:space="preserve">## Uso de aplicaciones externas para añadir funcionalidades</w:t>
      </w:r>
      <w:r>
        <w:t xml:space="preserve"> </w:t>
      </w:r>
      <w:r>
        <w:t xml:space="preserve">## Configuración de reglas específicas para ventanas</w:t>
      </w:r>
    </w:p>
    <w:p>
      <w:pPr>
        <w:numPr>
          <w:ilvl w:val="0"/>
          <w:numId w:val="1001"/>
        </w:numPr>
      </w:pPr>
      <w:r>
        <w:t xml:space="preserve">Compartir y descubrir configuraciones personalizadas</w:t>
      </w:r>
      <w:r>
        <w:t xml:space="preserve"> </w:t>
      </w:r>
      <w:r>
        <w:t xml:space="preserve">## Recursos en línea para encontrar y compartir configuraciones de i3wm</w:t>
      </w:r>
      <w:r>
        <w:t xml:space="preserve"> </w:t>
      </w:r>
      <w:r>
        <w:t xml:space="preserve">## Consideraciones al importar configuraciones de otros usuarios</w:t>
      </w:r>
    </w:p>
    <w:p>
      <w:pPr>
        <w:numPr>
          <w:ilvl w:val="0"/>
          <w:numId w:val="1001"/>
        </w:numPr>
      </w:pPr>
      <w:r>
        <w:t xml:space="preserve">Recursos adicionales y consejos útiles</w:t>
      </w:r>
      <w:r>
        <w:t xml:space="preserve"> </w:t>
      </w:r>
      <w:r>
        <w:t xml:space="preserve">## Herramientas y programas recomendados para la personalización en i3wm</w:t>
      </w:r>
      <w:r>
        <w:t xml:space="preserve"> </w:t>
      </w:r>
      <w:r>
        <w:t xml:space="preserve">## Comunidades y foros en línea para obtener soporte y compartir ideas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2025-04-05T19:13:36Z</dcterms:created>
  <dcterms:modified xsi:type="dcterms:W3CDTF">2025-04-05T19:13:36Z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2020-02-18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