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numPr>
          <w:ilvl w:val="0"/>
          <w:numId w:val="1001"/>
        </w:numPr>
      </w:pPr>
      <w:r>
        <w:t xml:space="preserve">Introducción a los casos de uso avanzados en i3wm</w:t>
      </w:r>
      <w:r>
        <w:t xml:space="preserve"> </w:t>
      </w:r>
      <w:r>
        <w:t xml:space="preserve">## Explorando funcionalidades más avanzadas y especializadas de i3wm</w:t>
      </w:r>
      <w:r>
        <w:t xml:space="preserve"> </w:t>
      </w:r>
      <w:r>
        <w:t xml:space="preserve">## Ventajas de aprovechar características avanzadas para optimizar tu flujo de trabajo</w:t>
      </w:r>
    </w:p>
    <w:p>
      <w:pPr>
        <w:numPr>
          <w:ilvl w:val="0"/>
          <w:numId w:val="1001"/>
        </w:numPr>
      </w:pPr>
      <w:r>
        <w:t xml:space="preserve">Configuración y gestión de múltiples monitores en i3wm</w:t>
      </w:r>
      <w:r>
        <w:t xml:space="preserve"> </w:t>
      </w:r>
      <w:r>
        <w:t xml:space="preserve">## Configuración básica de múltiples monitores en i3wm</w:t>
      </w:r>
      <w:r>
        <w:t xml:space="preserve"> </w:t>
      </w:r>
      <w:r>
        <w:t xml:space="preserve">## Uso de workspaces específicos para cada monitor</w:t>
      </w:r>
      <w:r>
        <w:t xml:space="preserve"> </w:t>
      </w:r>
      <w:r>
        <w:t xml:space="preserve">## Movimiento y gestión de ventanas entre monitores</w:t>
      </w:r>
    </w:p>
    <w:p>
      <w:pPr>
        <w:numPr>
          <w:ilvl w:val="0"/>
          <w:numId w:val="1001"/>
        </w:numPr>
      </w:pPr>
      <w:r>
        <w:t xml:space="preserve">Casos de uso avanzados de workspaces en i3wm</w:t>
      </w:r>
      <w:r>
        <w:t xml:space="preserve"> </w:t>
      </w:r>
      <w:r>
        <w:t xml:space="preserve">## Organización temática de workspaces para diferentes tareas o proyectos</w:t>
      </w:r>
      <w:r>
        <w:t xml:space="preserve"> </w:t>
      </w:r>
      <w:r>
        <w:t xml:space="preserve">## Uso de workspaces temporales para tareas rápidas y temporales</w:t>
      </w:r>
      <w:r>
        <w:t xml:space="preserve"> </w:t>
      </w:r>
      <w:r>
        <w:t xml:space="preserve">## Compartir workspaces entre múltiples monitores</w:t>
      </w:r>
    </w:p>
    <w:p>
      <w:pPr>
        <w:numPr>
          <w:ilvl w:val="0"/>
          <w:numId w:val="1001"/>
        </w:numPr>
      </w:pPr>
      <w:r>
        <w:t xml:space="preserve">Gestión avanzada de ventanas en i3wm</w:t>
      </w:r>
      <w:r>
        <w:t xml:space="preserve"> </w:t>
      </w:r>
      <w:r>
        <w:t xml:space="preserve">## Ventanas flotantes y cambios de posición en pantallas específicas</w:t>
      </w:r>
      <w:r>
        <w:t xml:space="preserve"> </w:t>
      </w:r>
      <w:r>
        <w:t xml:space="preserve">## Ajustes de tamaño y posición de ventanas según las preferencias del usuario</w:t>
      </w:r>
      <w:r>
        <w:t xml:space="preserve"> </w:t>
      </w:r>
      <w:r>
        <w:t xml:space="preserve">## Configuración de reglas específicas para aplicaciones y ventanas</w:t>
      </w:r>
    </w:p>
    <w:p>
      <w:pPr>
        <w:numPr>
          <w:ilvl w:val="0"/>
          <w:numId w:val="1001"/>
        </w:numPr>
      </w:pPr>
      <w:r>
        <w:t xml:space="preserve">Gestión avanzada de atajos de teclado y comandos</w:t>
      </w:r>
      <w:r>
        <w:t xml:space="preserve"> </w:t>
      </w:r>
      <w:r>
        <w:t xml:space="preserve">## Creación de atajos personalizados para casos de uso específicos</w:t>
      </w:r>
      <w:r>
        <w:t xml:space="preserve"> </w:t>
      </w:r>
      <w:r>
        <w:t xml:space="preserve">## Uso de secuencias de comandos y programas externos para automatizar tareas</w:t>
      </w:r>
      <w:r>
        <w:t xml:space="preserve"> </w:t>
      </w:r>
      <w:r>
        <w:t xml:space="preserve">## Configuración de atajos y comandos avanzados en el archivo de configuración</w:t>
      </w:r>
    </w:p>
    <w:p>
      <w:pPr>
        <w:numPr>
          <w:ilvl w:val="0"/>
          <w:numId w:val="1001"/>
        </w:numPr>
      </w:pPr>
      <w:r>
        <w:t xml:space="preserve">Integración con herramientas y utilidades externas</w:t>
      </w:r>
      <w:r>
        <w:t xml:space="preserve"> </w:t>
      </w:r>
      <w:r>
        <w:t xml:space="preserve">## Utilización de herramientas de terceros para complementar las capacidades de i3wm</w:t>
      </w:r>
      <w:r>
        <w:t xml:space="preserve"> </w:t>
      </w:r>
      <w:r>
        <w:t xml:space="preserve">## Integración con aplicaciones de productividad, desarrollo y otros casos de uso</w:t>
      </w:r>
      <w:r>
        <w:t xml:space="preserve"> </w:t>
      </w:r>
      <w:r>
        <w:t xml:space="preserve">## Personalización y ajustes para aprovechar al máximo las herramientas externas</w:t>
      </w:r>
    </w:p>
    <w:p>
      <w:pPr>
        <w:numPr>
          <w:ilvl w:val="0"/>
          <w:numId w:val="1001"/>
        </w:numPr>
      </w:pPr>
      <w:r>
        <w:t xml:space="preserve">Recursos adicionales y consejos prácticos</w:t>
      </w:r>
      <w:r>
        <w:t xml:space="preserve"> </w:t>
      </w:r>
      <w:r>
        <w:t xml:space="preserve">## Documentación y guías de referencia para casos de uso avanzados en i3wm</w:t>
      </w:r>
      <w:r>
        <w:t xml:space="preserve"> </w:t>
      </w:r>
      <w:r>
        <w:t xml:space="preserve">## Comunidades y foros en línea para compartir y obtener ideas y soluciones</w:t>
      </w:r>
      <w:r>
        <w:t xml:space="preserve"> </w:t>
      </w:r>
      <w:r>
        <w:t xml:space="preserve">## Prácticas recomendadas y consejos de expertos para casos de uso avanzados</w:t>
      </w:r>
    </w:p>
    <w:bookmarkEnd w:id="26"/>
    <w:bookmarkStart w:id="47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2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Introduccion A I3wm</w:t>
        </w:r>
      </w:hyperlink>
    </w:p>
    <w:p>
      <w:pPr>
        <w:pStyle w:val="Compact"/>
        <w:numPr>
          <w:ilvl w:val="0"/>
          <w:numId w:val="1002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Guia De Instalacion Y Configuracion De I3wm</w:t>
        </w:r>
      </w:hyperlink>
    </w:p>
    <w:p>
      <w:pPr>
        <w:pStyle w:val="Compact"/>
        <w:numPr>
          <w:ilvl w:val="0"/>
          <w:numId w:val="1002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Atajos De Teclado Y Comandos Esenciales De I3wm</w:t>
        </w:r>
      </w:hyperlink>
    </w:p>
    <w:p>
      <w:pPr>
        <w:pStyle w:val="Compact"/>
        <w:numPr>
          <w:ilvl w:val="0"/>
          <w:numId w:val="1002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Personalizando De I3wm</w:t>
        </w:r>
      </w:hyperlink>
    </w:p>
    <w:p>
      <w:pPr>
        <w:pStyle w:val="Compact"/>
        <w:numPr>
          <w:ilvl w:val="0"/>
          <w:numId w:val="1002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Trabajando Con Ventanas En I3wm</w:t>
        </w:r>
      </w:hyperlink>
    </w:p>
    <w:p>
      <w:pPr>
        <w:pStyle w:val="Compact"/>
        <w:numPr>
          <w:ilvl w:val="0"/>
          <w:numId w:val="1002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Aumenta Tu Productividad Con I3wm</w:t>
        </w:r>
      </w:hyperlink>
    </w:p>
    <w:p>
      <w:pPr>
        <w:pStyle w:val="Compact"/>
        <w:numPr>
          <w:ilvl w:val="0"/>
          <w:numId w:val="1002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I3wm Vs Otros Gestores De Ventanas</w:t>
        </w:r>
      </w:hyperlink>
    </w:p>
    <w:p>
      <w:pPr>
        <w:pStyle w:val="Compact"/>
        <w:numPr>
          <w:ilvl w:val="0"/>
          <w:numId w:val="1002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Integracion De I3wm En Tu Entorno De Trabajo</w:t>
        </w:r>
      </w:hyperlink>
    </w:p>
    <w:p>
      <w:pPr>
        <w:pStyle w:val="Compact"/>
        <w:numPr>
          <w:ilvl w:val="0"/>
          <w:numId w:val="1002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Casos De Uso Avanzados De I3wm</w:t>
        </w:r>
      </w:hyperlink>
    </w:p>
    <w:p>
      <w:pPr>
        <w:pStyle w:val="Compact"/>
        <w:numPr>
          <w:ilvl w:val="0"/>
          <w:numId w:val="1002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Solucion De Problemas Comunes En I3wm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tecnologia-seguridad/i3wm/2020-02-15-introduccion-a-i3wm" TargetMode="External" /><Relationship Type="http://schemas.openxmlformats.org/officeDocument/2006/relationships/hyperlink" Id="rId27" Target="https://achalmaedison.netlify.app/tecnologia-seguridad/i3wm/2020-02-15-introduccion-a-i3wm/index.pdf" TargetMode="External" /><Relationship Type="http://schemas.openxmlformats.org/officeDocument/2006/relationships/hyperlink" Id="rId30" Target="https://achalmaedison.netlify.app/tecnologia-seguridad/i3wm/2020-02-16-guia-de-instalacion-y-configuracion-de-i3wm" TargetMode="External" /><Relationship Type="http://schemas.openxmlformats.org/officeDocument/2006/relationships/hyperlink" Id="rId29" Target="https://achalmaedison.netlify.app/tecnologia-seguridad/i3wm/2020-02-16-guia-de-instalacion-y-configuracion-de-i3wm/index.pdf" TargetMode="External" /><Relationship Type="http://schemas.openxmlformats.org/officeDocument/2006/relationships/hyperlink" Id="rId32" Target="https://achalmaedison.netlify.app/tecnologia-seguridad/i3wm/2020-02-17-atajos-de-teclado-y-comandos-esenciales-de-i3wm" TargetMode="External" /><Relationship Type="http://schemas.openxmlformats.org/officeDocument/2006/relationships/hyperlink" Id="rId31" Target="https://achalmaedison.netlify.app/tecnologia-seguridad/i3wm/2020-02-17-atajos-de-teclado-y-comandos-esenciales-de-i3wm/index.pdf" TargetMode="External" /><Relationship Type="http://schemas.openxmlformats.org/officeDocument/2006/relationships/hyperlink" Id="rId34" Target="https://achalmaedison.netlify.app/tecnologia-seguridad/i3wm/2020-02-18-personalizando-de-i3wm" TargetMode="External" /><Relationship Type="http://schemas.openxmlformats.org/officeDocument/2006/relationships/hyperlink" Id="rId33" Target="https://achalmaedison.netlify.app/tecnologia-seguridad/i3wm/2020-02-18-personalizando-de-i3wm/index.pdf" TargetMode="External" /><Relationship Type="http://schemas.openxmlformats.org/officeDocument/2006/relationships/hyperlink" Id="rId36" Target="https://achalmaedison.netlify.app/tecnologia-seguridad/i3wm/2020-02-18-trabajando-con-ventanas-en-i3wm" TargetMode="External" /><Relationship Type="http://schemas.openxmlformats.org/officeDocument/2006/relationships/hyperlink" Id="rId35" Target="https://achalmaedison.netlify.app/tecnologia-seguridad/i3wm/2020-02-18-trabajando-con-ventanas-en-i3wm/index.pdf" TargetMode="External" /><Relationship Type="http://schemas.openxmlformats.org/officeDocument/2006/relationships/hyperlink" Id="rId38" Target="https://achalmaedison.netlify.app/tecnologia-seguridad/i3wm/2020-02-19-aumenta-tu-productividad-con-i3wm" TargetMode="External" /><Relationship Type="http://schemas.openxmlformats.org/officeDocument/2006/relationships/hyperlink" Id="rId37" Target="https://achalmaedison.netlify.app/tecnologia-seguridad/i3wm/2020-02-19-aumenta-tu-productividad-con-i3wm/index.pdf" TargetMode="External" /><Relationship Type="http://schemas.openxmlformats.org/officeDocument/2006/relationships/hyperlink" Id="rId40" Target="https://achalmaedison.netlify.app/tecnologia-seguridad/i3wm/2020-02-20-i3wm-vs-otros-gestores-de-ventanas" TargetMode="External" /><Relationship Type="http://schemas.openxmlformats.org/officeDocument/2006/relationships/hyperlink" Id="rId39" Target="https://achalmaedison.netlify.app/tecnologia-seguridad/i3wm/2020-02-20-i3wm-vs-otros-gestores-de-ventanas/index.pdf" TargetMode="External" /><Relationship Type="http://schemas.openxmlformats.org/officeDocument/2006/relationships/hyperlink" Id="rId42" Target="https://achalmaedison.netlify.app/tecnologia-seguridad/i3wm/2020-02-21-integracion-de-i3wm-en-tu-entorno-de-trabajo" TargetMode="External" /><Relationship Type="http://schemas.openxmlformats.org/officeDocument/2006/relationships/hyperlink" Id="rId41" Target="https://achalmaedison.netlify.app/tecnologia-seguridad/i3wm/2020-02-21-integracion-de-i3wm-en-tu-entorno-de-trabajo/index.pdf" TargetMode="External" /><Relationship Type="http://schemas.openxmlformats.org/officeDocument/2006/relationships/hyperlink" Id="rId44" Target="https://achalmaedison.netlify.app/tecnologia-seguridad/i3wm/2020-02-22-casos-de-uso-avanzados-de-i3wm" TargetMode="External" /><Relationship Type="http://schemas.openxmlformats.org/officeDocument/2006/relationships/hyperlink" Id="rId43" Target="https://achalmaedison.netlify.app/tecnologia-seguridad/i3wm/2020-02-22-casos-de-uso-avanzados-de-i3wm/index.pdf" TargetMode="External" /><Relationship Type="http://schemas.openxmlformats.org/officeDocument/2006/relationships/hyperlink" Id="rId46" Target="https://achalmaedison.netlify.app/tecnologia-seguridad/i3wm/2020-02-23-solucion-de-problemas-comunes-en-i3wm" TargetMode="External" /><Relationship Type="http://schemas.openxmlformats.org/officeDocument/2006/relationships/hyperlink" Id="rId45" Target="https://achalmaedison.netlify.app/tecnologia-seguridad/i3wm/2020-02-23-solucion-de-problemas-comunes-en-i3wm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tecnologia-seguridad/i3wm/2020-02-15-introduccion-a-i3wm" TargetMode="External" /><Relationship Type="http://schemas.openxmlformats.org/officeDocument/2006/relationships/hyperlink" Id="rId27" Target="https://achalmaedison.netlify.app/tecnologia-seguridad/i3wm/2020-02-15-introduccion-a-i3wm/index.pdf" TargetMode="External" /><Relationship Type="http://schemas.openxmlformats.org/officeDocument/2006/relationships/hyperlink" Id="rId30" Target="https://achalmaedison.netlify.app/tecnologia-seguridad/i3wm/2020-02-16-guia-de-instalacion-y-configuracion-de-i3wm" TargetMode="External" /><Relationship Type="http://schemas.openxmlformats.org/officeDocument/2006/relationships/hyperlink" Id="rId29" Target="https://achalmaedison.netlify.app/tecnologia-seguridad/i3wm/2020-02-16-guia-de-instalacion-y-configuracion-de-i3wm/index.pdf" TargetMode="External" /><Relationship Type="http://schemas.openxmlformats.org/officeDocument/2006/relationships/hyperlink" Id="rId32" Target="https://achalmaedison.netlify.app/tecnologia-seguridad/i3wm/2020-02-17-atajos-de-teclado-y-comandos-esenciales-de-i3wm" TargetMode="External" /><Relationship Type="http://schemas.openxmlformats.org/officeDocument/2006/relationships/hyperlink" Id="rId31" Target="https://achalmaedison.netlify.app/tecnologia-seguridad/i3wm/2020-02-17-atajos-de-teclado-y-comandos-esenciales-de-i3wm/index.pdf" TargetMode="External" /><Relationship Type="http://schemas.openxmlformats.org/officeDocument/2006/relationships/hyperlink" Id="rId34" Target="https://achalmaedison.netlify.app/tecnologia-seguridad/i3wm/2020-02-18-personalizando-de-i3wm" TargetMode="External" /><Relationship Type="http://schemas.openxmlformats.org/officeDocument/2006/relationships/hyperlink" Id="rId33" Target="https://achalmaedison.netlify.app/tecnologia-seguridad/i3wm/2020-02-18-personalizando-de-i3wm/index.pdf" TargetMode="External" /><Relationship Type="http://schemas.openxmlformats.org/officeDocument/2006/relationships/hyperlink" Id="rId36" Target="https://achalmaedison.netlify.app/tecnologia-seguridad/i3wm/2020-02-18-trabajando-con-ventanas-en-i3wm" TargetMode="External" /><Relationship Type="http://schemas.openxmlformats.org/officeDocument/2006/relationships/hyperlink" Id="rId35" Target="https://achalmaedison.netlify.app/tecnologia-seguridad/i3wm/2020-02-18-trabajando-con-ventanas-en-i3wm/index.pdf" TargetMode="External" /><Relationship Type="http://schemas.openxmlformats.org/officeDocument/2006/relationships/hyperlink" Id="rId38" Target="https://achalmaedison.netlify.app/tecnologia-seguridad/i3wm/2020-02-19-aumenta-tu-productividad-con-i3wm" TargetMode="External" /><Relationship Type="http://schemas.openxmlformats.org/officeDocument/2006/relationships/hyperlink" Id="rId37" Target="https://achalmaedison.netlify.app/tecnologia-seguridad/i3wm/2020-02-19-aumenta-tu-productividad-con-i3wm/index.pdf" TargetMode="External" /><Relationship Type="http://schemas.openxmlformats.org/officeDocument/2006/relationships/hyperlink" Id="rId40" Target="https://achalmaedison.netlify.app/tecnologia-seguridad/i3wm/2020-02-20-i3wm-vs-otros-gestores-de-ventanas" TargetMode="External" /><Relationship Type="http://schemas.openxmlformats.org/officeDocument/2006/relationships/hyperlink" Id="rId39" Target="https://achalmaedison.netlify.app/tecnologia-seguridad/i3wm/2020-02-20-i3wm-vs-otros-gestores-de-ventanas/index.pdf" TargetMode="External" /><Relationship Type="http://schemas.openxmlformats.org/officeDocument/2006/relationships/hyperlink" Id="rId42" Target="https://achalmaedison.netlify.app/tecnologia-seguridad/i3wm/2020-02-21-integracion-de-i3wm-en-tu-entorno-de-trabajo" TargetMode="External" /><Relationship Type="http://schemas.openxmlformats.org/officeDocument/2006/relationships/hyperlink" Id="rId41" Target="https://achalmaedison.netlify.app/tecnologia-seguridad/i3wm/2020-02-21-integracion-de-i3wm-en-tu-entorno-de-trabajo/index.pdf" TargetMode="External" /><Relationship Type="http://schemas.openxmlformats.org/officeDocument/2006/relationships/hyperlink" Id="rId44" Target="https://achalmaedison.netlify.app/tecnologia-seguridad/i3wm/2020-02-22-casos-de-uso-avanzados-de-i3wm" TargetMode="External" /><Relationship Type="http://schemas.openxmlformats.org/officeDocument/2006/relationships/hyperlink" Id="rId43" Target="https://achalmaedison.netlify.app/tecnologia-seguridad/i3wm/2020-02-22-casos-de-uso-avanzados-de-i3wm/index.pdf" TargetMode="External" /><Relationship Type="http://schemas.openxmlformats.org/officeDocument/2006/relationships/hyperlink" Id="rId46" Target="https://achalmaedison.netlify.app/tecnologia-seguridad/i3wm/2020-02-23-solucion-de-problemas-comunes-en-i3wm" TargetMode="External" /><Relationship Type="http://schemas.openxmlformats.org/officeDocument/2006/relationships/hyperlink" Id="rId45" Target="https://achalmaedison.netlify.app/tecnologia-seguridad/i3wm/2020-02-23-solucion-de-problemas-comunes-en-i3wm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2025-04-05T19:14:01Z</dcterms:created>
  <dcterms:modified xsi:type="dcterms:W3CDTF">2025-04-05T19:14:01Z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2020-02-22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2020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