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Introducción a la macroeconomía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Introducción a la macroeconomía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MACROECONOMÍA</dc:description>
  <dc:language>es</dc:language>
  <cp:keywords>keyword1, keyword2</cp:keywords>
  <dcterms:created xsi:type="dcterms:W3CDTF">2025-12-23T07:37:59Z</dcterms:created>
  <dcterms:modified xsi:type="dcterms:W3CDTF">2025-12-23T07:37:59Z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2014-02-25</vt:lpwstr>
  </property>
  <property fmtid="{D5CDD505-2E9C-101B-9397-08002B2CF9AE}" pid="8" name="apatitle">
    <vt:lpwstr>Introducción a la macroeconomía</vt:lpwstr>
  </property>
  <property fmtid="{D5CDD505-2E9C-101B-9397-08002B2CF9AE}" pid="9" name="apatitledisplay">
    <vt:lpwstr>Introducción a la macroeconomía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INTRO MACROECONOMÍA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