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Oferta y demanda: equilibrio de mercado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6"/>
    <w:bookmarkStart w:id="27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</w:t>
      </w:r>
    </w:p>
    <w:p>
      <w:r>
        <w:br w:type="page"/>
      </w:r>
    </w:p>
    <w:bookmarkEnd w:id="27"/>
    <w:bookmarkStart w:id="28" w:name="firstheader"/>
    <w:p>
      <w:pPr>
        <w:pStyle w:val="Heading1"/>
      </w:pPr>
      <w:r>
        <w:t xml:space="preserve">Oferta y demanda: equilibrio de mercado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8"/>
    <w:bookmarkStart w:id="57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Conceptos básicos de economía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Necesidades humanas y clasificación bienes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Teoría de la producción introductoria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Teoría de costos de producción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‘Oferta y demanda: equilibrio de mercado’</w:t>
        </w:r>
      </w:hyperlink>
    </w:p>
    <w:p>
      <w:pPr>
        <w:pStyle w:val="Compact"/>
        <w:numPr>
          <w:ilvl w:val="0"/>
          <w:numId w:val="1001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Tipos de mercados económicos</w:t>
        </w:r>
      </w:hyperlink>
    </w:p>
    <w:p>
      <w:pPr>
        <w:pStyle w:val="Compact"/>
        <w:numPr>
          <w:ilvl w:val="0"/>
          <w:numId w:val="1001"/>
        </w:numPr>
      </w:pPr>
      <w:hyperlink r:id="rId41"/>
      <w:r>
        <w:t xml:space="preserve"> </w:t>
      </w:r>
      <w:hyperlink r:id="rId42">
        <w:r>
          <w:rPr>
            <w:rStyle w:val="Hyperlink"/>
          </w:rPr>
          <w:t xml:space="preserve">La empresa y sus objetivos</w:t>
        </w:r>
      </w:hyperlink>
    </w:p>
    <w:p>
      <w:pPr>
        <w:pStyle w:val="Compact"/>
        <w:numPr>
          <w:ilvl w:val="0"/>
          <w:numId w:val="1001"/>
        </w:numPr>
      </w:pPr>
      <w:hyperlink r:id="rId43"/>
      <w:r>
        <w:t xml:space="preserve"> </w:t>
      </w:r>
      <w:hyperlink r:id="rId44">
        <w:r>
          <w:rPr>
            <w:rStyle w:val="Hyperlink"/>
          </w:rPr>
          <w:t xml:space="preserve">Sistema financiero básico</w:t>
        </w:r>
      </w:hyperlink>
    </w:p>
    <w:p>
      <w:pPr>
        <w:pStyle w:val="Compact"/>
        <w:numPr>
          <w:ilvl w:val="0"/>
          <w:numId w:val="1001"/>
        </w:numPr>
      </w:pPr>
      <w:hyperlink r:id="rId45"/>
      <w:r>
        <w:t xml:space="preserve"> </w:t>
      </w:r>
      <w:hyperlink r:id="rId46">
        <w:r>
          <w:rPr>
            <w:rStyle w:val="Hyperlink"/>
          </w:rPr>
          <w:t xml:space="preserve">Introducción a la macroeconomía</w:t>
        </w:r>
      </w:hyperlink>
    </w:p>
    <w:p>
      <w:pPr>
        <w:pStyle w:val="Compact"/>
        <w:numPr>
          <w:ilvl w:val="0"/>
          <w:numId w:val="1001"/>
        </w:numPr>
      </w:pPr>
      <w:hyperlink r:id="rId47"/>
      <w:r>
        <w:t xml:space="preserve"> </w:t>
      </w:r>
      <w:hyperlink r:id="rId48">
        <w:r>
          <w:rPr>
            <w:rStyle w:val="Hyperlink"/>
          </w:rPr>
          <w:t xml:space="preserve">La inflación</w:t>
        </w:r>
      </w:hyperlink>
    </w:p>
    <w:p>
      <w:pPr>
        <w:pStyle w:val="Compact"/>
        <w:numPr>
          <w:ilvl w:val="0"/>
          <w:numId w:val="1001"/>
        </w:numPr>
      </w:pPr>
      <w:hyperlink r:id="rId49"/>
      <w:r>
        <w:t xml:space="preserve"> </w:t>
      </w:r>
      <w:hyperlink r:id="rId50">
        <w:r>
          <w:rPr>
            <w:rStyle w:val="Hyperlink"/>
          </w:rPr>
          <w:t xml:space="preserve">Rol del sector público en economía</w:t>
        </w:r>
      </w:hyperlink>
    </w:p>
    <w:p>
      <w:pPr>
        <w:pStyle w:val="Compact"/>
        <w:numPr>
          <w:ilvl w:val="0"/>
          <w:numId w:val="1001"/>
        </w:numPr>
      </w:pPr>
      <w:hyperlink r:id="rId51"/>
      <w:r>
        <w:t xml:space="preserve"> </w:t>
      </w:r>
      <w:hyperlink r:id="rId52">
        <w:r>
          <w:rPr>
            <w:rStyle w:val="Hyperlink"/>
          </w:rPr>
          <w:t xml:space="preserve">Indicadores económicos esenciales</w:t>
        </w:r>
      </w:hyperlink>
    </w:p>
    <w:p>
      <w:pPr>
        <w:pStyle w:val="Compact"/>
        <w:numPr>
          <w:ilvl w:val="0"/>
          <w:numId w:val="1001"/>
        </w:numPr>
      </w:pPr>
      <w:hyperlink r:id="rId53"/>
      <w:r>
        <w:t xml:space="preserve"> </w:t>
      </w:r>
      <w:hyperlink r:id="rId54">
        <w:r>
          <w:rPr>
            <w:rStyle w:val="Hyperlink"/>
          </w:rPr>
          <w:t xml:space="preserve">Desempleo</w:t>
        </w:r>
      </w:hyperlink>
    </w:p>
    <w:p>
      <w:pPr>
        <w:pStyle w:val="Compact"/>
        <w:numPr>
          <w:ilvl w:val="0"/>
          <w:numId w:val="1001"/>
        </w:numPr>
      </w:pPr>
      <w:hyperlink r:id="rId55"/>
      <w:r>
        <w:t xml:space="preserve"> </w:t>
      </w:r>
      <w:hyperlink r:id="rId56">
        <w:r>
          <w:rPr>
            <w:rStyle w:val="Hyperlink"/>
          </w:rPr>
          <w:t xml:space="preserve">Comercio internacional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57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30" Target="https://achalmaedison.netlify.app/cursos/pre_economia/2014-i/sesiones/01-conceptos-basicos-de-economia" TargetMode="External" /><Relationship Type="http://schemas.openxmlformats.org/officeDocument/2006/relationships/hyperlink" Id="rId29" Target="https://achalmaedison.netlify.app/cursos/pre_economia/2014-i/sesiones/01-conceptos-basicos-de-economia/index.pdf" TargetMode="External" /><Relationship Type="http://schemas.openxmlformats.org/officeDocument/2006/relationships/hyperlink" Id="rId32" Target="https://achalmaedison.netlify.app/cursos/pre_economia/2014-i/sesiones/02-las-necesidades-y-bienes" TargetMode="External" /><Relationship Type="http://schemas.openxmlformats.org/officeDocument/2006/relationships/hyperlink" Id="rId31" Target="https://achalmaedison.netlify.app/cursos/pre_economia/2014-i/sesiones/02-las-necesidades-y-bienes/index.pdf" TargetMode="External" /><Relationship Type="http://schemas.openxmlformats.org/officeDocument/2006/relationships/hyperlink" Id="rId34" Target="https://achalmaedison.netlify.app/cursos/pre_economia/2014-i/sesiones/03-teoria-de-la-produccion" TargetMode="External" /><Relationship Type="http://schemas.openxmlformats.org/officeDocument/2006/relationships/hyperlink" Id="rId33" Target="https://achalmaedison.netlify.app/cursos/pre_economia/2014-i/sesiones/03-teoria-de-la-produccion/index.pdf" TargetMode="External" /><Relationship Type="http://schemas.openxmlformats.org/officeDocument/2006/relationships/hyperlink" Id="rId36" Target="https://achalmaedison.netlify.app/cursos/pre_economia/2014-i/sesiones/04-teoria-de-los-costos" TargetMode="External" /><Relationship Type="http://schemas.openxmlformats.org/officeDocument/2006/relationships/hyperlink" Id="rId35" Target="https://achalmaedison.netlify.app/cursos/pre_economia/2014-i/sesiones/04-teoria-de-los-costos/index.pdf" TargetMode="External" /><Relationship Type="http://schemas.openxmlformats.org/officeDocument/2006/relationships/hyperlink" Id="rId38" Target="https://achalmaedison.netlify.app/cursos/pre_economia/2014-i/sesiones/05-teoria-de-la-oferta-y-demanda" TargetMode="External" /><Relationship Type="http://schemas.openxmlformats.org/officeDocument/2006/relationships/hyperlink" Id="rId37" Target="https://achalmaedison.netlify.app/cursos/pre_economia/2014-i/sesiones/05-teoria-de-la-oferta-y-demanda/index.pdf" TargetMode="External" /><Relationship Type="http://schemas.openxmlformats.org/officeDocument/2006/relationships/hyperlink" Id="rId40" Target="https://achalmaedison.netlify.app/cursos/pre_economia/2014-i/sesiones/06-los-mercados" TargetMode="External" /><Relationship Type="http://schemas.openxmlformats.org/officeDocument/2006/relationships/hyperlink" Id="rId39" Target="https://achalmaedison.netlify.app/cursos/pre_economia/2014-i/sesiones/06-los-mercados/index.pdf" TargetMode="External" /><Relationship Type="http://schemas.openxmlformats.org/officeDocument/2006/relationships/hyperlink" Id="rId42" Target="https://achalmaedison.netlify.app/cursos/pre_economia/2014-i/sesiones/07-las-empresas" TargetMode="External" /><Relationship Type="http://schemas.openxmlformats.org/officeDocument/2006/relationships/hyperlink" Id="rId41" Target="https://achalmaedison.netlify.app/cursos/pre_economia/2014-i/sesiones/07-las-empresas/index.pdf" TargetMode="External" /><Relationship Type="http://schemas.openxmlformats.org/officeDocument/2006/relationships/hyperlink" Id="rId44" Target="https://achalmaedison.netlify.app/cursos/pre_economia/2014-i/sesiones/08-sistema-financiero" TargetMode="External" /><Relationship Type="http://schemas.openxmlformats.org/officeDocument/2006/relationships/hyperlink" Id="rId43" Target="https://achalmaedison.netlify.app/cursos/pre_economia/2014-i/sesiones/08-sistema-financiero/index.pdf" TargetMode="External" /><Relationship Type="http://schemas.openxmlformats.org/officeDocument/2006/relationships/hyperlink" Id="rId46" Target="https://achalmaedison.netlify.app/cursos/pre_economia/2014-i/sesiones/09-la-macroeconomia" TargetMode="External" /><Relationship Type="http://schemas.openxmlformats.org/officeDocument/2006/relationships/hyperlink" Id="rId45" Target="https://achalmaedison.netlify.app/cursos/pre_economia/2014-i/sesiones/09-la-macroeconomia/index.pdf" TargetMode="External" /><Relationship Type="http://schemas.openxmlformats.org/officeDocument/2006/relationships/hyperlink" Id="rId48" Target="https://achalmaedison.netlify.app/cursos/pre_economia/2014-i/sesiones/10-la-inflacion" TargetMode="External" /><Relationship Type="http://schemas.openxmlformats.org/officeDocument/2006/relationships/hyperlink" Id="rId47" Target="https://achalmaedison.netlify.app/cursos/pre_economia/2014-i/sesiones/10-la-inflacion/index.pdf" TargetMode="External" /><Relationship Type="http://schemas.openxmlformats.org/officeDocument/2006/relationships/hyperlink" Id="rId50" Target="https://achalmaedison.netlify.app/cursos/pre_economia/2014-i/sesiones/11-el-sector-publico" TargetMode="External" /><Relationship Type="http://schemas.openxmlformats.org/officeDocument/2006/relationships/hyperlink" Id="rId49" Target="https://achalmaedison.netlify.app/cursos/pre_economia/2014-i/sesiones/11-el-sector-publico/index.pdf" TargetMode="External" /><Relationship Type="http://schemas.openxmlformats.org/officeDocument/2006/relationships/hyperlink" Id="rId52" Target="https://achalmaedison.netlify.app/cursos/pre_economia/2014-i/sesiones/12-los-indicadores-economicos" TargetMode="External" /><Relationship Type="http://schemas.openxmlformats.org/officeDocument/2006/relationships/hyperlink" Id="rId51" Target="https://achalmaedison.netlify.app/cursos/pre_economia/2014-i/sesiones/12-los-indicadores-economicos/index.pdf" TargetMode="External" /><Relationship Type="http://schemas.openxmlformats.org/officeDocument/2006/relationships/hyperlink" Id="rId54" Target="https://achalmaedison.netlify.app/cursos/pre_economia/2014-i/sesiones/13-el-desempleo" TargetMode="External" /><Relationship Type="http://schemas.openxmlformats.org/officeDocument/2006/relationships/hyperlink" Id="rId53" Target="https://achalmaedison.netlify.app/cursos/pre_economia/2014-i/sesiones/13-el-desempleo/index.pdf" TargetMode="External" /><Relationship Type="http://schemas.openxmlformats.org/officeDocument/2006/relationships/hyperlink" Id="rId56" Target="https://achalmaedison.netlify.app/cursos/pre_economia/2014-i/sesiones/14-comercio-internacional" TargetMode="External" /><Relationship Type="http://schemas.openxmlformats.org/officeDocument/2006/relationships/hyperlink" Id="rId55" Target="https://achalmaedison.netlify.app/cursos/pre_economia/2014-i/sesiones/14-comercio-internacional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achalmaedison.netlify.app/cursos/pre_economia/2014-i/sesiones/01-conceptos-basicos-de-economia" TargetMode="External" /><Relationship Type="http://schemas.openxmlformats.org/officeDocument/2006/relationships/hyperlink" Id="rId29" Target="https://achalmaedison.netlify.app/cursos/pre_economia/2014-i/sesiones/01-conceptos-basicos-de-economia/index.pdf" TargetMode="External" /><Relationship Type="http://schemas.openxmlformats.org/officeDocument/2006/relationships/hyperlink" Id="rId32" Target="https://achalmaedison.netlify.app/cursos/pre_economia/2014-i/sesiones/02-las-necesidades-y-bienes" TargetMode="External" /><Relationship Type="http://schemas.openxmlformats.org/officeDocument/2006/relationships/hyperlink" Id="rId31" Target="https://achalmaedison.netlify.app/cursos/pre_economia/2014-i/sesiones/02-las-necesidades-y-bienes/index.pdf" TargetMode="External" /><Relationship Type="http://schemas.openxmlformats.org/officeDocument/2006/relationships/hyperlink" Id="rId34" Target="https://achalmaedison.netlify.app/cursos/pre_economia/2014-i/sesiones/03-teoria-de-la-produccion" TargetMode="External" /><Relationship Type="http://schemas.openxmlformats.org/officeDocument/2006/relationships/hyperlink" Id="rId33" Target="https://achalmaedison.netlify.app/cursos/pre_economia/2014-i/sesiones/03-teoria-de-la-produccion/index.pdf" TargetMode="External" /><Relationship Type="http://schemas.openxmlformats.org/officeDocument/2006/relationships/hyperlink" Id="rId36" Target="https://achalmaedison.netlify.app/cursos/pre_economia/2014-i/sesiones/04-teoria-de-los-costos" TargetMode="External" /><Relationship Type="http://schemas.openxmlformats.org/officeDocument/2006/relationships/hyperlink" Id="rId35" Target="https://achalmaedison.netlify.app/cursos/pre_economia/2014-i/sesiones/04-teoria-de-los-costos/index.pdf" TargetMode="External" /><Relationship Type="http://schemas.openxmlformats.org/officeDocument/2006/relationships/hyperlink" Id="rId38" Target="https://achalmaedison.netlify.app/cursos/pre_economia/2014-i/sesiones/05-teoria-de-la-oferta-y-demanda" TargetMode="External" /><Relationship Type="http://schemas.openxmlformats.org/officeDocument/2006/relationships/hyperlink" Id="rId37" Target="https://achalmaedison.netlify.app/cursos/pre_economia/2014-i/sesiones/05-teoria-de-la-oferta-y-demanda/index.pdf" TargetMode="External" /><Relationship Type="http://schemas.openxmlformats.org/officeDocument/2006/relationships/hyperlink" Id="rId40" Target="https://achalmaedison.netlify.app/cursos/pre_economia/2014-i/sesiones/06-los-mercados" TargetMode="External" /><Relationship Type="http://schemas.openxmlformats.org/officeDocument/2006/relationships/hyperlink" Id="rId39" Target="https://achalmaedison.netlify.app/cursos/pre_economia/2014-i/sesiones/06-los-mercados/index.pdf" TargetMode="External" /><Relationship Type="http://schemas.openxmlformats.org/officeDocument/2006/relationships/hyperlink" Id="rId42" Target="https://achalmaedison.netlify.app/cursos/pre_economia/2014-i/sesiones/07-las-empresas" TargetMode="External" /><Relationship Type="http://schemas.openxmlformats.org/officeDocument/2006/relationships/hyperlink" Id="rId41" Target="https://achalmaedison.netlify.app/cursos/pre_economia/2014-i/sesiones/07-las-empresas/index.pdf" TargetMode="External" /><Relationship Type="http://schemas.openxmlformats.org/officeDocument/2006/relationships/hyperlink" Id="rId44" Target="https://achalmaedison.netlify.app/cursos/pre_economia/2014-i/sesiones/08-sistema-financiero" TargetMode="External" /><Relationship Type="http://schemas.openxmlformats.org/officeDocument/2006/relationships/hyperlink" Id="rId43" Target="https://achalmaedison.netlify.app/cursos/pre_economia/2014-i/sesiones/08-sistema-financiero/index.pdf" TargetMode="External" /><Relationship Type="http://schemas.openxmlformats.org/officeDocument/2006/relationships/hyperlink" Id="rId46" Target="https://achalmaedison.netlify.app/cursos/pre_economia/2014-i/sesiones/09-la-macroeconomia" TargetMode="External" /><Relationship Type="http://schemas.openxmlformats.org/officeDocument/2006/relationships/hyperlink" Id="rId45" Target="https://achalmaedison.netlify.app/cursos/pre_economia/2014-i/sesiones/09-la-macroeconomia/index.pdf" TargetMode="External" /><Relationship Type="http://schemas.openxmlformats.org/officeDocument/2006/relationships/hyperlink" Id="rId48" Target="https://achalmaedison.netlify.app/cursos/pre_economia/2014-i/sesiones/10-la-inflacion" TargetMode="External" /><Relationship Type="http://schemas.openxmlformats.org/officeDocument/2006/relationships/hyperlink" Id="rId47" Target="https://achalmaedison.netlify.app/cursos/pre_economia/2014-i/sesiones/10-la-inflacion/index.pdf" TargetMode="External" /><Relationship Type="http://schemas.openxmlformats.org/officeDocument/2006/relationships/hyperlink" Id="rId50" Target="https://achalmaedison.netlify.app/cursos/pre_economia/2014-i/sesiones/11-el-sector-publico" TargetMode="External" /><Relationship Type="http://schemas.openxmlformats.org/officeDocument/2006/relationships/hyperlink" Id="rId49" Target="https://achalmaedison.netlify.app/cursos/pre_economia/2014-i/sesiones/11-el-sector-publico/index.pdf" TargetMode="External" /><Relationship Type="http://schemas.openxmlformats.org/officeDocument/2006/relationships/hyperlink" Id="rId52" Target="https://achalmaedison.netlify.app/cursos/pre_economia/2014-i/sesiones/12-los-indicadores-economicos" TargetMode="External" /><Relationship Type="http://schemas.openxmlformats.org/officeDocument/2006/relationships/hyperlink" Id="rId51" Target="https://achalmaedison.netlify.app/cursos/pre_economia/2014-i/sesiones/12-los-indicadores-economicos/index.pdf" TargetMode="External" /><Relationship Type="http://schemas.openxmlformats.org/officeDocument/2006/relationships/hyperlink" Id="rId54" Target="https://achalmaedison.netlify.app/cursos/pre_economia/2014-i/sesiones/13-el-desempleo" TargetMode="External" /><Relationship Type="http://schemas.openxmlformats.org/officeDocument/2006/relationships/hyperlink" Id="rId53" Target="https://achalmaedison.netlify.app/cursos/pre_economia/2014-i/sesiones/13-el-desempleo/index.pdf" TargetMode="External" /><Relationship Type="http://schemas.openxmlformats.org/officeDocument/2006/relationships/hyperlink" Id="rId56" Target="https://achalmaedison.netlify.app/cursos/pre_economia/2014-i/sesiones/14-comercio-internacional" TargetMode="External" /><Relationship Type="http://schemas.openxmlformats.org/officeDocument/2006/relationships/hyperlink" Id="rId55" Target="https://achalmaedison.netlify.app/cursos/pre_economia/2014-i/sesiones/14-comercio-internacional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OFERTA Y DEMANDA</dc:description>
  <dc:language>es</dc:language>
  <cp:keywords/>
  <dcterms:created xsi:type="dcterms:W3CDTF">2026-09-28T23:34:57Z</dcterms:created>
  <dcterms:modified xsi:type="dcterms:W3CDTF">2026-09-28T23:34:57Z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liases">
    <vt:lpwstr/>
  </property>
  <property fmtid="{D5CDD505-2E9C-101B-9397-08002B2CF9AE}" pid="6" name="apaabstract">
    <vt:lpwstr>Este abstract será actualizado una vez que se complete el contenido final del artículo.</vt:lpwstr>
  </property>
  <property fmtid="{D5CDD505-2E9C-101B-9397-08002B2CF9AE}" pid="7" name="apaauthor">
    <vt:lpwstr/>
  </property>
  <property fmtid="{D5CDD505-2E9C-101B-9397-08002B2CF9AE}" pid="8" name="apadate">
    <vt:lpwstr>2014-01-28</vt:lpwstr>
  </property>
  <property fmtid="{D5CDD505-2E9C-101B-9397-08002B2CF9AE}" pid="9" name="apatitle">
    <vt:lpwstr>Oferta y demanda: equilibrio de mercado</vt:lpwstr>
  </property>
  <property fmtid="{D5CDD505-2E9C-101B-9397-08002B2CF9AE}" pid="10" name="apatitledisplay">
    <vt:lpwstr>Oferta y demanda: equilibrio de mercado</vt:lpwstr>
  </property>
  <property fmtid="{D5CDD505-2E9C-101B-9397-08002B2CF9AE}" pid="11" name="appendix-cite-as">
    <vt:lpwstr>display</vt:lpwstr>
  </property>
  <property fmtid="{D5CDD505-2E9C-101B-9397-08002B2CF9AE}" pid="12" name="author-note">
    <vt:lpwstr/>
  </property>
  <property fmtid="{D5CDD505-2E9C-101B-9397-08002B2CF9AE}" pid="13" name="authors">
    <vt:lpwstr/>
  </property>
  <property fmtid="{D5CDD505-2E9C-101B-9397-08002B2CF9AE}" pid="14" name="biblio-config">
    <vt:lpwstr>True</vt:lpwstr>
  </property>
  <property fmtid="{D5CDD505-2E9C-101B-9397-08002B2CF9AE}" pid="15" name="by-affiliation">
    <vt:lpwstr/>
  </property>
  <property fmtid="{D5CDD505-2E9C-101B-9397-08002B2CF9AE}" pid="16" name="by-author">
    <vt:lpwstr/>
  </property>
  <property fmtid="{D5CDD505-2E9C-101B-9397-08002B2CF9AE}" pid="17" name="cap-location">
    <vt:lpwstr>top</vt:lpwstr>
  </property>
  <property fmtid="{D5CDD505-2E9C-101B-9397-08002B2CF9AE}" pid="18" name="categories">
    <vt:lpwstr/>
  </property>
  <property fmtid="{D5CDD505-2E9C-101B-9397-08002B2CF9AE}" pid="19" name="citation">
    <vt:lpwstr/>
  </property>
  <property fmtid="{D5CDD505-2E9C-101B-9397-08002B2CF9AE}" pid="20" name="citation-last-author-separator">
    <vt:lpwstr>y</vt:lpwstr>
  </property>
  <property fmtid="{D5CDD505-2E9C-101B-9397-08002B2CF9AE}" pid="21" name="citation-location">
    <vt:lpwstr>document</vt:lpwstr>
  </property>
  <property fmtid="{D5CDD505-2E9C-101B-9397-08002B2CF9AE}" pid="22" name="citation-masked-author">
    <vt:lpwstr>Cita Enmascarada</vt:lpwstr>
  </property>
  <property fmtid="{D5CDD505-2E9C-101B-9397-08002B2CF9AE}" pid="23" name="citation-masked-date">
    <vt:lpwstr>n.f.</vt:lpwstr>
  </property>
  <property fmtid="{D5CDD505-2E9C-101B-9397-08002B2CF9AE}" pid="24" name="citation-masked-title">
    <vt:lpwstr>Título Enmascarado</vt:lpwstr>
  </property>
  <property fmtid="{D5CDD505-2E9C-101B-9397-08002B2CF9AE}" pid="25" name="comments">
    <vt:lpwstr/>
  </property>
  <property fmtid="{D5CDD505-2E9C-101B-9397-08002B2CF9AE}" pid="26" name="crossref">
    <vt:lpwstr/>
  </property>
  <property fmtid="{D5CDD505-2E9C-101B-9397-08002B2CF9AE}" pid="27" name="csl">
    <vt:lpwstr>../../../../../_extensions/wjschne/apaquarto/apa.csl</vt:lpwstr>
  </property>
  <property fmtid="{D5CDD505-2E9C-101B-9397-08002B2CF9AE}" pid="28" name="date-modified">
    <vt:lpwstr>2026-09-28</vt:lpwstr>
  </property>
  <property fmtid="{D5CDD505-2E9C-101B-9397-08002B2CF9AE}" pid="29" name="documentmode">
    <vt:lpwstr>man</vt:lpwstr>
  </property>
  <property fmtid="{D5CDD505-2E9C-101B-9397-08002B2CF9AE}" pid="30" name="draft">
    <vt:lpwstr>True</vt:lpwstr>
  </property>
  <property fmtid="{D5CDD505-2E9C-101B-9397-08002B2CF9AE}" pid="31" name="draftall">
    <vt:lpwstr>False</vt:lpwstr>
  </property>
  <property fmtid="{D5CDD505-2E9C-101B-9397-08002B2CF9AE}" pid="32" name="draftfirst">
    <vt:lpwstr>False</vt:lpwstr>
  </property>
  <property fmtid="{D5CDD505-2E9C-101B-9397-08002B2CF9AE}" pid="33" name="editor">
    <vt:lpwstr/>
  </property>
  <property fmtid="{D5CDD505-2E9C-101B-9397-08002B2CF9AE}" pid="34" name="engines">
    <vt:lpwstr/>
  </property>
  <property fmtid="{D5CDD505-2E9C-101B-9397-08002B2CF9AE}" pid="35" name="fig-cap-location">
    <vt:lpwstr>top</vt:lpwstr>
  </property>
  <property fmtid="{D5CDD505-2E9C-101B-9397-08002B2CF9AE}" pid="36" name="floatsintext">
    <vt:lpwstr>True</vt:lpwstr>
  </property>
  <property fmtid="{D5CDD505-2E9C-101B-9397-08002B2CF9AE}" pid="37" name="fontsize">
    <vt:lpwstr>12pt</vt:lpwstr>
  </property>
  <property fmtid="{D5CDD505-2E9C-101B-9397-08002B2CF9AE}" pid="38" name="google-scholar">
    <vt:lpwstr>True</vt:lpwstr>
  </property>
  <property fmtid="{D5CDD505-2E9C-101B-9397-08002B2CF9AE}" pid="39" name="header-includes">
    <vt:lpwstr/>
  </property>
  <property fmtid="{D5CDD505-2E9C-101B-9397-08002B2CF9AE}" pid="40" name="image">
    <vt:lpwstr>../../../featured.jpg</vt:lpwstr>
  </property>
  <property fmtid="{D5CDD505-2E9C-101B-9397-08002B2CF9AE}" pid="41" name="include-after">
    <vt:lpwstr/>
  </property>
  <property fmtid="{D5CDD505-2E9C-101B-9397-08002B2CF9AE}" pid="42" name="include-before">
    <vt:lpwstr/>
  </property>
  <property fmtid="{D5CDD505-2E9C-101B-9397-08002B2CF9AE}" pid="43" name="is-particlejs-enabled">
    <vt:lpwstr>True</vt:lpwstr>
  </property>
  <property fmtid="{D5CDD505-2E9C-101B-9397-08002B2CF9AE}" pid="44" name="jupyter">
    <vt:lpwstr>python3</vt:lpwstr>
  </property>
  <property fmtid="{D5CDD505-2E9C-101B-9397-08002B2CF9AE}" pid="45" name="knitr">
    <vt:lpwstr/>
  </property>
  <property fmtid="{D5CDD505-2E9C-101B-9397-08002B2CF9AE}" pid="46" name="labels">
    <vt:lpwstr/>
  </property>
  <property fmtid="{D5CDD505-2E9C-101B-9397-08002B2CF9AE}" pid="47" name="language">
    <vt:lpwstr/>
  </property>
  <property fmtid="{D5CDD505-2E9C-101B-9397-08002B2CF9AE}" pid="48" name="license">
    <vt:lpwstr/>
  </property>
  <property fmtid="{D5CDD505-2E9C-101B-9397-08002B2CF9AE}" pid="49" name="lightbox">
    <vt:lpwstr>True</vt:lpwstr>
  </property>
  <property fmtid="{D5CDD505-2E9C-101B-9397-08002B2CF9AE}" pid="50" name="link-citations">
    <vt:lpwstr>True</vt:lpwstr>
  </property>
  <property fmtid="{D5CDD505-2E9C-101B-9397-08002B2CF9AE}" pid="51" name="mask">
    <vt:lpwstr>False</vt:lpwstr>
  </property>
  <property fmtid="{D5CDD505-2E9C-101B-9397-08002B2CF9AE}" pid="52" name="no-ampersand-parenthetical">
    <vt:lpwstr>False</vt:lpwstr>
  </property>
  <property fmtid="{D5CDD505-2E9C-101B-9397-08002B2CF9AE}" pid="53" name="number-depth">
    <vt:lpwstr>3</vt:lpwstr>
  </property>
  <property fmtid="{D5CDD505-2E9C-101B-9397-08002B2CF9AE}" pid="54" name="numbered-lines">
    <vt:lpwstr>False</vt:lpwstr>
  </property>
  <property fmtid="{D5CDD505-2E9C-101B-9397-08002B2CF9AE}" pid="55" name="numbersections">
    <vt:lpwstr>True</vt:lpwstr>
  </property>
  <property fmtid="{D5CDD505-2E9C-101B-9397-08002B2CF9AE}" pid="56" name="oneaffiliation">
    <vt:lpwstr>True</vt:lpwstr>
  </property>
  <property fmtid="{D5CDD505-2E9C-101B-9397-08002B2CF9AE}" pid="57" name="oneauthor">
    <vt:lpwstr>True</vt:lpwstr>
  </property>
  <property fmtid="{D5CDD505-2E9C-101B-9397-08002B2CF9AE}" pid="58" name="references">
    <vt:lpwstr/>
  </property>
  <property fmtid="{D5CDD505-2E9C-101B-9397-08002B2CF9AE}" pid="59" name="references-meta-analysis">
    <vt:lpwstr>Las referencias marcadas con un asterisco indican estudios incluidos en el metanálisis.</vt:lpwstr>
  </property>
  <property fmtid="{D5CDD505-2E9C-101B-9397-08002B2CF9AE}" pid="60" name="revealjs-plugins">
    <vt:lpwstr/>
  </property>
  <property fmtid="{D5CDD505-2E9C-101B-9397-08002B2CF9AE}" pid="61" name="search">
    <vt:lpwstr>True</vt:lpwstr>
  </property>
  <property fmtid="{D5CDD505-2E9C-101B-9397-08002B2CF9AE}" pid="62" name="shorttitle">
    <vt:lpwstr>OFERTA Y DEMANDA</vt:lpwstr>
  </property>
  <property fmtid="{D5CDD505-2E9C-101B-9397-08002B2CF9AE}" pid="63" name="suppress-abstract">
    <vt:lpwstr>False</vt:lpwstr>
  </property>
  <property fmtid="{D5CDD505-2E9C-101B-9397-08002B2CF9AE}" pid="64" name="suppress-affiliation">
    <vt:lpwstr>False</vt:lpwstr>
  </property>
  <property fmtid="{D5CDD505-2E9C-101B-9397-08002B2CF9AE}" pid="65" name="suppress-author">
    <vt:lpwstr>False</vt:lpwstr>
  </property>
  <property fmtid="{D5CDD505-2E9C-101B-9397-08002B2CF9AE}" pid="66" name="suppress-author-note">
    <vt:lpwstr>False</vt:lpwstr>
  </property>
  <property fmtid="{D5CDD505-2E9C-101B-9397-08002B2CF9AE}" pid="67" name="suppress-corresponding-address">
    <vt:lpwstr>False</vt:lpwstr>
  </property>
  <property fmtid="{D5CDD505-2E9C-101B-9397-08002B2CF9AE}" pid="68" name="suppress-corresponding-affiliation-name">
    <vt:lpwstr>False</vt:lpwstr>
  </property>
  <property fmtid="{D5CDD505-2E9C-101B-9397-08002B2CF9AE}" pid="69" name="suppress-corresponding-city">
    <vt:lpwstr>False</vt:lpwstr>
  </property>
  <property fmtid="{D5CDD505-2E9C-101B-9397-08002B2CF9AE}" pid="70" name="suppress-corresponding-department">
    <vt:lpwstr>False</vt:lpwstr>
  </property>
  <property fmtid="{D5CDD505-2E9C-101B-9397-08002B2CF9AE}" pid="71" name="suppress-corresponding-email">
    <vt:lpwstr>False</vt:lpwstr>
  </property>
  <property fmtid="{D5CDD505-2E9C-101B-9397-08002B2CF9AE}" pid="72" name="suppress-corresponding-group">
    <vt:lpwstr>False</vt:lpwstr>
  </property>
  <property fmtid="{D5CDD505-2E9C-101B-9397-08002B2CF9AE}" pid="73" name="suppress-corresponding-paragraph">
    <vt:lpwstr>False</vt:lpwstr>
  </property>
  <property fmtid="{D5CDD505-2E9C-101B-9397-08002B2CF9AE}" pid="74" name="suppress-corresponding-postal-code">
    <vt:lpwstr>False</vt:lpwstr>
  </property>
  <property fmtid="{D5CDD505-2E9C-101B-9397-08002B2CF9AE}" pid="75" name="suppress-corresponding-region">
    <vt:lpwstr>False</vt:lpwstr>
  </property>
  <property fmtid="{D5CDD505-2E9C-101B-9397-08002B2CF9AE}" pid="76" name="suppress-credit-statement">
    <vt:lpwstr>False</vt:lpwstr>
  </property>
  <property fmtid="{D5CDD505-2E9C-101B-9397-08002B2CF9AE}" pid="77" name="suppress-disclosures-paragraph">
    <vt:lpwstr>False</vt:lpwstr>
  </property>
  <property fmtid="{D5CDD505-2E9C-101B-9397-08002B2CF9AE}" pid="78" name="suppress-impact-statement">
    <vt:lpwstr>False</vt:lpwstr>
  </property>
  <property fmtid="{D5CDD505-2E9C-101B-9397-08002B2CF9AE}" pid="79" name="suppress-keywords">
    <vt:lpwstr>False</vt:lpwstr>
  </property>
  <property fmtid="{D5CDD505-2E9C-101B-9397-08002B2CF9AE}" pid="80" name="suppress-orcid">
    <vt:lpwstr>False</vt:lpwstr>
  </property>
  <property fmtid="{D5CDD505-2E9C-101B-9397-08002B2CF9AE}" pid="81" name="suppress-short-title">
    <vt:lpwstr>False</vt:lpwstr>
  </property>
  <property fmtid="{D5CDD505-2E9C-101B-9397-08002B2CF9AE}" pid="82" name="suppress-status-change-paragraph">
    <vt:lpwstr>False</vt:lpwstr>
  </property>
  <property fmtid="{D5CDD505-2E9C-101B-9397-08002B2CF9AE}" pid="83" name="suppress-title">
    <vt:lpwstr>False</vt:lpwstr>
  </property>
  <property fmtid="{D5CDD505-2E9C-101B-9397-08002B2CF9AE}" pid="84" name="suppress-title-introduction">
    <vt:lpwstr>False</vt:lpwstr>
  </property>
  <property fmtid="{D5CDD505-2E9C-101B-9397-08002B2CF9AE}" pid="85" name="suppress-title-page">
    <vt:lpwstr>False</vt:lpwstr>
  </property>
  <property fmtid="{D5CDD505-2E9C-101B-9397-08002B2CF9AE}" pid="86" name="suppress-title-page-number">
    <vt:lpwstr>False</vt:lpwstr>
  </property>
  <property fmtid="{D5CDD505-2E9C-101B-9397-08002B2CF9AE}" pid="87" name="tags">
    <vt:lpwstr/>
  </property>
  <property fmtid="{D5CDD505-2E9C-101B-9397-08002B2CF9AE}" pid="88" name="tbl-cap-location">
    <vt:lpwstr>top</vt:lpwstr>
  </property>
  <property fmtid="{D5CDD505-2E9C-101B-9397-08002B2CF9AE}" pid="89" name="tipo">
    <vt:lpwstr>fragmento</vt:lpwstr>
  </property>
  <property fmtid="{D5CDD505-2E9C-101B-9397-08002B2CF9AE}" pid="90" name="title-block-author-note">
    <vt:lpwstr>Nota de Autores</vt:lpwstr>
  </property>
  <property fmtid="{D5CDD505-2E9C-101B-9397-08002B2CF9AE}" pid="91" name="title-block-banner">
    <vt:lpwstr>True</vt:lpwstr>
  </property>
  <property fmtid="{D5CDD505-2E9C-101B-9397-08002B2CF9AE}" pid="92" name="title-block-correspondence-note">
    <vt:lpwstr>La correspondencia relativa a este artículo debe dirigirse a</vt:lpwstr>
  </property>
  <property fmtid="{D5CDD505-2E9C-101B-9397-08002B2CF9AE}" pid="93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4" name="titulo">
    <vt:lpwstr>texto de cierre del bloque «Publicaciones similares» (incluido en cada post)</vt:lpwstr>
  </property>
  <property fmtid="{D5CDD505-2E9C-101B-9397-08002B2CF9AE}" pid="95" name="toc-expand">
    <vt:lpwstr>2</vt:lpwstr>
  </property>
  <property fmtid="{D5CDD505-2E9C-101B-9397-08002B2CF9AE}" pid="96" name="toc-float">
    <vt:lpwstr>True</vt:lpwstr>
  </property>
  <property fmtid="{D5CDD505-2E9C-101B-9397-08002B2CF9AE}" pid="97" name="toc-location">
    <vt:lpwstr>right</vt:lpwstr>
  </property>
  <property fmtid="{D5CDD505-2E9C-101B-9397-08002B2CF9AE}" pid="98" name="toc-title">
    <vt:lpwstr/>
  </property>
  <property fmtid="{D5CDD505-2E9C-101B-9397-08002B2CF9AE}" pid="99" name="wordn">
    <vt:lpwstr>113</vt:lpwstr>
  </property>
  <property fmtid="{D5CDD505-2E9C-101B-9397-08002B2CF9AE}" pid="100" name="zerocitations">
    <vt:lpwstr>True</vt:lpwstr>
  </property>
</Properties>
</file>