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Comercio internacional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Comercio internacional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Conceptos básicos de economía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Necesidades humanas y clasificación bienes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Teoría de la producción introductoria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Teoría de costos de producción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‘Oferta y demanda: equilibrio de mercado’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Tipos de mercados económicos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La empresa y sus objetivos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Sistema financiero básico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Introducción a la macroeconomía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La inflación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Rol del sector público en economía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Indicadores económicos esenciales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Desempleo</w:t>
        </w:r>
      </w:hyperlink>
    </w:p>
    <w:p>
      <w:pPr>
        <w:pStyle w:val="Compact"/>
        <w:numPr>
          <w:ilvl w:val="0"/>
          <w:numId w:val="1001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Comercio internacional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achalmaedison.netlify.app/cursos/pre_economia/2014-i/sesiones/01-conceptos-basicos-de-economia" TargetMode="External" /><Relationship Type="http://schemas.openxmlformats.org/officeDocument/2006/relationships/hyperlink" Id="rId29" Target="https://achalmaedison.netlify.app/cursos/pre_economia/2014-i/sesiones/01-conceptos-basicos-de-economia/index.pdf" TargetMode="External" /><Relationship Type="http://schemas.openxmlformats.org/officeDocument/2006/relationships/hyperlink" Id="rId32" Target="https://achalmaedison.netlify.app/cursos/pre_economia/2014-i/sesiones/02-las-necesidades-y-bienes" TargetMode="External" /><Relationship Type="http://schemas.openxmlformats.org/officeDocument/2006/relationships/hyperlink" Id="rId31" Target="https://achalmaedison.netlify.app/cursos/pre_economia/2014-i/sesiones/02-las-necesidades-y-bienes/index.pdf" TargetMode="External" /><Relationship Type="http://schemas.openxmlformats.org/officeDocument/2006/relationships/hyperlink" Id="rId34" Target="https://achalmaedison.netlify.app/cursos/pre_economia/2014-i/sesiones/03-teoria-de-la-produccion" TargetMode="External" /><Relationship Type="http://schemas.openxmlformats.org/officeDocument/2006/relationships/hyperlink" Id="rId33" Target="https://achalmaedison.netlify.app/cursos/pre_economia/2014-i/sesiones/03-teoria-de-la-produccion/index.pdf" TargetMode="External" /><Relationship Type="http://schemas.openxmlformats.org/officeDocument/2006/relationships/hyperlink" Id="rId36" Target="https://achalmaedison.netlify.app/cursos/pre_economia/2014-i/sesiones/04-teoria-de-los-costos" TargetMode="External" /><Relationship Type="http://schemas.openxmlformats.org/officeDocument/2006/relationships/hyperlink" Id="rId35" Target="https://achalmaedison.netlify.app/cursos/pre_economia/2014-i/sesiones/04-teoria-de-los-costos/index.pdf" TargetMode="External" /><Relationship Type="http://schemas.openxmlformats.org/officeDocument/2006/relationships/hyperlink" Id="rId38" Target="https://achalmaedison.netlify.app/cursos/pre_economia/2014-i/sesiones/05-teoria-de-la-oferta-y-demanda" TargetMode="External" /><Relationship Type="http://schemas.openxmlformats.org/officeDocument/2006/relationships/hyperlink" Id="rId37" Target="https://achalmaedison.netlify.app/cursos/pre_economia/2014-i/sesiones/05-teoria-de-la-oferta-y-demanda/index.pdf" TargetMode="External" /><Relationship Type="http://schemas.openxmlformats.org/officeDocument/2006/relationships/hyperlink" Id="rId40" Target="https://achalmaedison.netlify.app/cursos/pre_economia/2014-i/sesiones/06-los-mercados" TargetMode="External" /><Relationship Type="http://schemas.openxmlformats.org/officeDocument/2006/relationships/hyperlink" Id="rId39" Target="https://achalmaedison.netlify.app/cursos/pre_economia/2014-i/sesiones/06-los-mercados/index.pdf" TargetMode="External" /><Relationship Type="http://schemas.openxmlformats.org/officeDocument/2006/relationships/hyperlink" Id="rId42" Target="https://achalmaedison.netlify.app/cursos/pre_economia/2014-i/sesiones/07-las-empresas" TargetMode="External" /><Relationship Type="http://schemas.openxmlformats.org/officeDocument/2006/relationships/hyperlink" Id="rId41" Target="https://achalmaedison.netlify.app/cursos/pre_economia/2014-i/sesiones/07-las-empresas/index.pdf" TargetMode="External" /><Relationship Type="http://schemas.openxmlformats.org/officeDocument/2006/relationships/hyperlink" Id="rId44" Target="https://achalmaedison.netlify.app/cursos/pre_economia/2014-i/sesiones/08-sistema-financiero" TargetMode="External" /><Relationship Type="http://schemas.openxmlformats.org/officeDocument/2006/relationships/hyperlink" Id="rId43" Target="https://achalmaedison.netlify.app/cursos/pre_economia/2014-i/sesiones/08-sistema-financiero/index.pdf" TargetMode="External" /><Relationship Type="http://schemas.openxmlformats.org/officeDocument/2006/relationships/hyperlink" Id="rId46" Target="https://achalmaedison.netlify.app/cursos/pre_economia/2014-i/sesiones/09-la-macroeconomia" TargetMode="External" /><Relationship Type="http://schemas.openxmlformats.org/officeDocument/2006/relationships/hyperlink" Id="rId45" Target="https://achalmaedison.netlify.app/cursos/pre_economia/2014-i/sesiones/09-la-macroeconomia/index.pdf" TargetMode="External" /><Relationship Type="http://schemas.openxmlformats.org/officeDocument/2006/relationships/hyperlink" Id="rId48" Target="https://achalmaedison.netlify.app/cursos/pre_economia/2014-i/sesiones/10-la-inflacion" TargetMode="External" /><Relationship Type="http://schemas.openxmlformats.org/officeDocument/2006/relationships/hyperlink" Id="rId47" Target="https://achalmaedison.netlify.app/cursos/pre_economia/2014-i/sesiones/10-la-inflacion/index.pdf" TargetMode="External" /><Relationship Type="http://schemas.openxmlformats.org/officeDocument/2006/relationships/hyperlink" Id="rId50" Target="https://achalmaedison.netlify.app/cursos/pre_economia/2014-i/sesiones/11-el-sector-publico" TargetMode="External" /><Relationship Type="http://schemas.openxmlformats.org/officeDocument/2006/relationships/hyperlink" Id="rId49" Target="https://achalmaedison.netlify.app/cursos/pre_economia/2014-i/sesiones/11-el-sector-publico/index.pdf" TargetMode="External" /><Relationship Type="http://schemas.openxmlformats.org/officeDocument/2006/relationships/hyperlink" Id="rId52" Target="https://achalmaedison.netlify.app/cursos/pre_economia/2014-i/sesiones/12-los-indicadores-economicos" TargetMode="External" /><Relationship Type="http://schemas.openxmlformats.org/officeDocument/2006/relationships/hyperlink" Id="rId51" Target="https://achalmaedison.netlify.app/cursos/pre_economia/2014-i/sesiones/12-los-indicadores-economicos/index.pdf" TargetMode="External" /><Relationship Type="http://schemas.openxmlformats.org/officeDocument/2006/relationships/hyperlink" Id="rId54" Target="https://achalmaedison.netlify.app/cursos/pre_economia/2014-i/sesiones/13-el-desempleo" TargetMode="External" /><Relationship Type="http://schemas.openxmlformats.org/officeDocument/2006/relationships/hyperlink" Id="rId53" Target="https://achalmaedison.netlify.app/cursos/pre_economia/2014-i/sesiones/13-el-desempleo/index.pdf" TargetMode="External" /><Relationship Type="http://schemas.openxmlformats.org/officeDocument/2006/relationships/hyperlink" Id="rId56" Target="https://achalmaedison.netlify.app/cursos/pre_economia/2014-i/sesiones/14-comercio-internacional" TargetMode="External" /><Relationship Type="http://schemas.openxmlformats.org/officeDocument/2006/relationships/hyperlink" Id="rId55" Target="https://achalmaedison.netlify.app/cursos/pre_economia/2014-i/sesiones/14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chalmaedison.netlify.app/cursos/pre_economia/2014-i/sesiones/01-conceptos-basicos-de-economia" TargetMode="External" /><Relationship Type="http://schemas.openxmlformats.org/officeDocument/2006/relationships/hyperlink" Id="rId29" Target="https://achalmaedison.netlify.app/cursos/pre_economia/2014-i/sesiones/01-conceptos-basicos-de-economia/index.pdf" TargetMode="External" /><Relationship Type="http://schemas.openxmlformats.org/officeDocument/2006/relationships/hyperlink" Id="rId32" Target="https://achalmaedison.netlify.app/cursos/pre_economia/2014-i/sesiones/02-las-necesidades-y-bienes" TargetMode="External" /><Relationship Type="http://schemas.openxmlformats.org/officeDocument/2006/relationships/hyperlink" Id="rId31" Target="https://achalmaedison.netlify.app/cursos/pre_economia/2014-i/sesiones/02-las-necesidades-y-bienes/index.pdf" TargetMode="External" /><Relationship Type="http://schemas.openxmlformats.org/officeDocument/2006/relationships/hyperlink" Id="rId34" Target="https://achalmaedison.netlify.app/cursos/pre_economia/2014-i/sesiones/03-teoria-de-la-produccion" TargetMode="External" /><Relationship Type="http://schemas.openxmlformats.org/officeDocument/2006/relationships/hyperlink" Id="rId33" Target="https://achalmaedison.netlify.app/cursos/pre_economia/2014-i/sesiones/03-teoria-de-la-produccion/index.pdf" TargetMode="External" /><Relationship Type="http://schemas.openxmlformats.org/officeDocument/2006/relationships/hyperlink" Id="rId36" Target="https://achalmaedison.netlify.app/cursos/pre_economia/2014-i/sesiones/04-teoria-de-los-costos" TargetMode="External" /><Relationship Type="http://schemas.openxmlformats.org/officeDocument/2006/relationships/hyperlink" Id="rId35" Target="https://achalmaedison.netlify.app/cursos/pre_economia/2014-i/sesiones/04-teoria-de-los-costos/index.pdf" TargetMode="External" /><Relationship Type="http://schemas.openxmlformats.org/officeDocument/2006/relationships/hyperlink" Id="rId38" Target="https://achalmaedison.netlify.app/cursos/pre_economia/2014-i/sesiones/05-teoria-de-la-oferta-y-demanda" TargetMode="External" /><Relationship Type="http://schemas.openxmlformats.org/officeDocument/2006/relationships/hyperlink" Id="rId37" Target="https://achalmaedison.netlify.app/cursos/pre_economia/2014-i/sesiones/05-teoria-de-la-oferta-y-demanda/index.pdf" TargetMode="External" /><Relationship Type="http://schemas.openxmlformats.org/officeDocument/2006/relationships/hyperlink" Id="rId40" Target="https://achalmaedison.netlify.app/cursos/pre_economia/2014-i/sesiones/06-los-mercados" TargetMode="External" /><Relationship Type="http://schemas.openxmlformats.org/officeDocument/2006/relationships/hyperlink" Id="rId39" Target="https://achalmaedison.netlify.app/cursos/pre_economia/2014-i/sesiones/06-los-mercados/index.pdf" TargetMode="External" /><Relationship Type="http://schemas.openxmlformats.org/officeDocument/2006/relationships/hyperlink" Id="rId42" Target="https://achalmaedison.netlify.app/cursos/pre_economia/2014-i/sesiones/07-las-empresas" TargetMode="External" /><Relationship Type="http://schemas.openxmlformats.org/officeDocument/2006/relationships/hyperlink" Id="rId41" Target="https://achalmaedison.netlify.app/cursos/pre_economia/2014-i/sesiones/07-las-empresas/index.pdf" TargetMode="External" /><Relationship Type="http://schemas.openxmlformats.org/officeDocument/2006/relationships/hyperlink" Id="rId44" Target="https://achalmaedison.netlify.app/cursos/pre_economia/2014-i/sesiones/08-sistema-financiero" TargetMode="External" /><Relationship Type="http://schemas.openxmlformats.org/officeDocument/2006/relationships/hyperlink" Id="rId43" Target="https://achalmaedison.netlify.app/cursos/pre_economia/2014-i/sesiones/08-sistema-financiero/index.pdf" TargetMode="External" /><Relationship Type="http://schemas.openxmlformats.org/officeDocument/2006/relationships/hyperlink" Id="rId46" Target="https://achalmaedison.netlify.app/cursos/pre_economia/2014-i/sesiones/09-la-macroeconomia" TargetMode="External" /><Relationship Type="http://schemas.openxmlformats.org/officeDocument/2006/relationships/hyperlink" Id="rId45" Target="https://achalmaedison.netlify.app/cursos/pre_economia/2014-i/sesiones/09-la-macroeconomia/index.pdf" TargetMode="External" /><Relationship Type="http://schemas.openxmlformats.org/officeDocument/2006/relationships/hyperlink" Id="rId48" Target="https://achalmaedison.netlify.app/cursos/pre_economia/2014-i/sesiones/10-la-inflacion" TargetMode="External" /><Relationship Type="http://schemas.openxmlformats.org/officeDocument/2006/relationships/hyperlink" Id="rId47" Target="https://achalmaedison.netlify.app/cursos/pre_economia/2014-i/sesiones/10-la-inflacion/index.pdf" TargetMode="External" /><Relationship Type="http://schemas.openxmlformats.org/officeDocument/2006/relationships/hyperlink" Id="rId50" Target="https://achalmaedison.netlify.app/cursos/pre_economia/2014-i/sesiones/11-el-sector-publico" TargetMode="External" /><Relationship Type="http://schemas.openxmlformats.org/officeDocument/2006/relationships/hyperlink" Id="rId49" Target="https://achalmaedison.netlify.app/cursos/pre_economia/2014-i/sesiones/11-el-sector-publico/index.pdf" TargetMode="External" /><Relationship Type="http://schemas.openxmlformats.org/officeDocument/2006/relationships/hyperlink" Id="rId52" Target="https://achalmaedison.netlify.app/cursos/pre_economia/2014-i/sesiones/12-los-indicadores-economicos" TargetMode="External" /><Relationship Type="http://schemas.openxmlformats.org/officeDocument/2006/relationships/hyperlink" Id="rId51" Target="https://achalmaedison.netlify.app/cursos/pre_economia/2014-i/sesiones/12-los-indicadores-economicos/index.pdf" TargetMode="External" /><Relationship Type="http://schemas.openxmlformats.org/officeDocument/2006/relationships/hyperlink" Id="rId54" Target="https://achalmaedison.netlify.app/cursos/pre_economia/2014-i/sesiones/13-el-desempleo" TargetMode="External" /><Relationship Type="http://schemas.openxmlformats.org/officeDocument/2006/relationships/hyperlink" Id="rId53" Target="https://achalmaedison.netlify.app/cursos/pre_economia/2014-i/sesiones/13-el-desempleo/index.pdf" TargetMode="External" /><Relationship Type="http://schemas.openxmlformats.org/officeDocument/2006/relationships/hyperlink" Id="rId56" Target="https://achalmaedison.netlify.app/cursos/pre_economia/2014-i/sesiones/14-comercio-internacional" TargetMode="External" /><Relationship Type="http://schemas.openxmlformats.org/officeDocument/2006/relationships/hyperlink" Id="rId55" Target="https://achalmaedison.netlify.app/cursos/pre_economia/2014-i/sesiones/14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COMERCIO INTERNACIONAL</dc:description>
  <dc:language>es</dc:language>
  <cp:keywords/>
  <dcterms:created xsi:type="dcterms:W3CDTF">2026-09-28T23:35:58Z</dcterms:created>
  <dcterms:modified xsi:type="dcterms:W3CDTF">2026-09-28T23:35:58Z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liases">
    <vt:lpwstr/>
  </property>
  <property fmtid="{D5CDD505-2E9C-101B-9397-08002B2CF9AE}" pid="6" name="apaabstract">
    <vt:lpwstr>Este abstract será actualizado una vez que se complete el contenido final del artículo.</vt:lpwstr>
  </property>
  <property fmtid="{D5CDD505-2E9C-101B-9397-08002B2CF9AE}" pid="7" name="apaauthor">
    <vt:lpwstr/>
  </property>
  <property fmtid="{D5CDD505-2E9C-101B-9397-08002B2CF9AE}" pid="8" name="apadate">
    <vt:lpwstr>2014-03-29</vt:lpwstr>
  </property>
  <property fmtid="{D5CDD505-2E9C-101B-9397-08002B2CF9AE}" pid="9" name="apatitle">
    <vt:lpwstr>Comercio internacional</vt:lpwstr>
  </property>
  <property fmtid="{D5CDD505-2E9C-101B-9397-08002B2CF9AE}" pid="10" name="apatitledisplay">
    <vt:lpwstr>Comercio internacional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location">
    <vt:lpwstr>document</vt:lpwstr>
  </property>
  <property fmtid="{D5CDD505-2E9C-101B-9397-08002B2CF9AE}" pid="22" name="citation-masked-author">
    <vt:lpwstr>Cita Enmascarada</vt:lpwstr>
  </property>
  <property fmtid="{D5CDD505-2E9C-101B-9397-08002B2CF9AE}" pid="23" name="citation-masked-date">
    <vt:lpwstr>n.f.</vt:lpwstr>
  </property>
  <property fmtid="{D5CDD505-2E9C-101B-9397-08002B2CF9AE}" pid="24" name="citation-masked-title">
    <vt:lpwstr>Título Enmascarado</vt:lpwstr>
  </property>
  <property fmtid="{D5CDD505-2E9C-101B-9397-08002B2CF9AE}" pid="25" name="comments">
    <vt:lpwstr/>
  </property>
  <property fmtid="{D5CDD505-2E9C-101B-9397-08002B2CF9AE}" pid="26" name="crossref">
    <vt:lpwstr/>
  </property>
  <property fmtid="{D5CDD505-2E9C-101B-9397-08002B2CF9AE}" pid="27" name="csl">
    <vt:lpwstr>../../../../../_extensions/wjschne/apaquarto/apa.csl</vt:lpwstr>
  </property>
  <property fmtid="{D5CDD505-2E9C-101B-9397-08002B2CF9AE}" pid="28" name="date-modified">
    <vt:lpwstr>2026-09-28</vt:lpwstr>
  </property>
  <property fmtid="{D5CDD505-2E9C-101B-9397-08002B2CF9AE}" pid="29" name="documentmode">
    <vt:lpwstr>man</vt:lpwstr>
  </property>
  <property fmtid="{D5CDD505-2E9C-101B-9397-08002B2CF9AE}" pid="30" name="draft">
    <vt:lpwstr>True</vt:lpwstr>
  </property>
  <property fmtid="{D5CDD505-2E9C-101B-9397-08002B2CF9AE}" pid="31" name="draftall">
    <vt:lpwstr>False</vt:lpwstr>
  </property>
  <property fmtid="{D5CDD505-2E9C-101B-9397-08002B2CF9AE}" pid="32" name="draftfirst">
    <vt:lpwstr>False</vt:lpwstr>
  </property>
  <property fmtid="{D5CDD505-2E9C-101B-9397-08002B2CF9AE}" pid="33" name="editor">
    <vt:lpwstr/>
  </property>
  <property fmtid="{D5CDD505-2E9C-101B-9397-08002B2CF9AE}" pid="34" name="engines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mage">
    <vt:lpwstr>../../../featured.jpg</vt:lpwstr>
  </property>
  <property fmtid="{D5CDD505-2E9C-101B-9397-08002B2CF9AE}" pid="41" name="include-after">
    <vt:lpwstr/>
  </property>
  <property fmtid="{D5CDD505-2E9C-101B-9397-08002B2CF9AE}" pid="42" name="include-before">
    <vt:lpwstr/>
  </property>
  <property fmtid="{D5CDD505-2E9C-101B-9397-08002B2CF9AE}" pid="43" name="is-particlejs-enabled">
    <vt:lpwstr>True</vt:lpwstr>
  </property>
  <property fmtid="{D5CDD505-2E9C-101B-9397-08002B2CF9AE}" pid="44" name="jupyter">
    <vt:lpwstr>python3</vt:lpwstr>
  </property>
  <property fmtid="{D5CDD505-2E9C-101B-9397-08002B2CF9AE}" pid="45" name="knitr">
    <vt:lpwstr/>
  </property>
  <property fmtid="{D5CDD505-2E9C-101B-9397-08002B2CF9AE}" pid="46" name="labels">
    <vt:lpwstr/>
  </property>
  <property fmtid="{D5CDD505-2E9C-101B-9397-08002B2CF9AE}" pid="47" name="language">
    <vt:lpwstr/>
  </property>
  <property fmtid="{D5CDD505-2E9C-101B-9397-08002B2CF9AE}" pid="48" name="license">
    <vt:lpwstr/>
  </property>
  <property fmtid="{D5CDD505-2E9C-101B-9397-08002B2CF9AE}" pid="49" name="lightbox">
    <vt:lpwstr>True</vt:lpwstr>
  </property>
  <property fmtid="{D5CDD505-2E9C-101B-9397-08002B2CF9AE}" pid="50" name="link-citations">
    <vt:lpwstr>True</vt:lpwstr>
  </property>
  <property fmtid="{D5CDD505-2E9C-101B-9397-08002B2CF9AE}" pid="51" name="mask">
    <vt:lpwstr>False</vt:lpwstr>
  </property>
  <property fmtid="{D5CDD505-2E9C-101B-9397-08002B2CF9AE}" pid="52" name="no-ampersand-parenthetical">
    <vt:lpwstr>False</vt:lpwstr>
  </property>
  <property fmtid="{D5CDD505-2E9C-101B-9397-08002B2CF9AE}" pid="53" name="number-depth">
    <vt:lpwstr>3</vt:lpwstr>
  </property>
  <property fmtid="{D5CDD505-2E9C-101B-9397-08002B2CF9AE}" pid="54" name="numbered-lines">
    <vt:lpwstr>False</vt:lpwstr>
  </property>
  <property fmtid="{D5CDD505-2E9C-101B-9397-08002B2CF9AE}" pid="55" name="numbersections">
    <vt:lpwstr>True</vt:lpwstr>
  </property>
  <property fmtid="{D5CDD505-2E9C-101B-9397-08002B2CF9AE}" pid="56" name="oneaffiliation">
    <vt:lpwstr>True</vt:lpwstr>
  </property>
  <property fmtid="{D5CDD505-2E9C-101B-9397-08002B2CF9AE}" pid="57" name="oneauthor">
    <vt:lpwstr>True</vt:lpwstr>
  </property>
  <property fmtid="{D5CDD505-2E9C-101B-9397-08002B2CF9AE}" pid="58" name="references">
    <vt:lpwstr/>
  </property>
  <property fmtid="{D5CDD505-2E9C-101B-9397-08002B2CF9AE}" pid="59" name="references-meta-analysis">
    <vt:lpwstr>Las referencias marcadas con un asterisco indican estudios incluidos en el metanálisis.</vt:lpwstr>
  </property>
  <property fmtid="{D5CDD505-2E9C-101B-9397-08002B2CF9AE}" pid="60" name="revealjs-plugins">
    <vt:lpwstr/>
  </property>
  <property fmtid="{D5CDD505-2E9C-101B-9397-08002B2CF9AE}" pid="61" name="search">
    <vt:lpwstr>True</vt:lpwstr>
  </property>
  <property fmtid="{D5CDD505-2E9C-101B-9397-08002B2CF9AE}" pid="62" name="shorttitle">
    <vt:lpwstr>COMERCIO INTERNACIONAL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po">
    <vt:lpwstr>fragmento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itulo">
    <vt:lpwstr>texto de cierre del bloque «Publicaciones similares» (incluido en cada post)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113</vt:lpwstr>
  </property>
  <property fmtid="{D5CDD505-2E9C-101B-9397-08002B2CF9AE}" pid="100" name="zerocitations">
    <vt:lpwstr>True</vt:lpwstr>
  </property>
</Properties>
</file>