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71160" w:rsidRPr="00EC3C5D" w:rsidP="007656AB" w14:paraId="6A92B768" w14:textId="77777777">
      <w:pPr>
        <w:pStyle w:val="Heading2"/>
        <w:spacing w:line="276" w:lineRule="auto"/>
        <w:ind w:left="0" w:firstLine="0"/>
        <w:rPr>
          <w:rFonts w:ascii="Verdana" w:hAnsi="Verdana"/>
          <w:color w:val="333399"/>
          <w:sz w:val="20"/>
        </w:rPr>
      </w:pPr>
      <w:r w:rsidRPr="00EC3C5D">
        <w:rPr>
          <w:rFonts w:ascii="Verdana" w:hAnsi="Verdana"/>
          <w:color w:val="333399"/>
          <w:sz w:val="20"/>
        </w:rPr>
        <w:t>Saurav Kumar Khemka</w:t>
      </w:r>
    </w:p>
    <w:p w:rsidR="00A71160" w:rsidRPr="00EC3C5D" w14:paraId="1992F231" w14:textId="5729ED83">
      <w:pPr>
        <w:pStyle w:val="Heading2"/>
        <w:spacing w:line="276" w:lineRule="auto"/>
        <w:rPr>
          <w:rFonts w:ascii="Verdana" w:hAnsi="Verdana"/>
          <w:i/>
          <w:sz w:val="20"/>
        </w:rPr>
      </w:pPr>
      <w:r w:rsidRPr="00EC3C5D">
        <w:rPr>
          <w:rFonts w:ascii="Verdana" w:hAnsi="Verdana"/>
          <w:color w:val="333399"/>
          <w:sz w:val="20"/>
        </w:rPr>
        <w:t xml:space="preserve">Oracle </w:t>
      </w:r>
      <w:r w:rsidR="00D45F92">
        <w:rPr>
          <w:rFonts w:ascii="Verdana" w:hAnsi="Verdana"/>
          <w:color w:val="333399"/>
          <w:sz w:val="20"/>
        </w:rPr>
        <w:t xml:space="preserve">Fusion </w:t>
      </w:r>
      <w:r w:rsidRPr="00EC3C5D" w:rsidR="00E104EA">
        <w:rPr>
          <w:rFonts w:ascii="Verdana" w:hAnsi="Verdana"/>
          <w:color w:val="333399"/>
          <w:sz w:val="20"/>
        </w:rPr>
        <w:t>Finance</w:t>
      </w:r>
      <w:r w:rsidR="00D45F92">
        <w:rPr>
          <w:rFonts w:ascii="Verdana" w:hAnsi="Verdana"/>
          <w:color w:val="333399"/>
          <w:sz w:val="20"/>
        </w:rPr>
        <w:t xml:space="preserve"> </w:t>
      </w:r>
      <w:r w:rsidRPr="00EC3C5D">
        <w:rPr>
          <w:rFonts w:ascii="Verdana" w:hAnsi="Verdana"/>
          <w:color w:val="333399"/>
          <w:sz w:val="20"/>
        </w:rPr>
        <w:t>Functional Consultant</w:t>
      </w:r>
    </w:p>
    <w:p w:rsidR="006268C1" w:rsidRPr="00EC3C5D" w:rsidP="006268C1" w14:paraId="3561FA5F" w14:textId="77777777">
      <w:pPr>
        <w:pBdr>
          <w:bottom w:val="single" w:sz="8" w:space="1" w:color="000000"/>
        </w:pBdr>
        <w:spacing w:line="276" w:lineRule="auto"/>
        <w:rPr>
          <w:rFonts w:ascii="Verdana" w:hAnsi="Verdana"/>
          <w:sz w:val="20"/>
        </w:rPr>
      </w:pPr>
      <w:r w:rsidRPr="00EC3C5D">
        <w:rPr>
          <w:rFonts w:ascii="Verdana" w:hAnsi="Verdana"/>
          <w:sz w:val="20"/>
        </w:rPr>
        <w:tab/>
      </w:r>
      <w:r w:rsidRPr="00EC3C5D">
        <w:rPr>
          <w:rFonts w:ascii="Verdana" w:hAnsi="Verdana"/>
          <w:sz w:val="20"/>
        </w:rPr>
        <w:tab/>
      </w:r>
      <w:r w:rsidRPr="00EC3C5D">
        <w:rPr>
          <w:rFonts w:ascii="Verdana" w:hAnsi="Verdana"/>
          <w:sz w:val="20"/>
        </w:rPr>
        <w:tab/>
      </w:r>
      <w:r w:rsidRPr="00EC3C5D">
        <w:rPr>
          <w:rFonts w:ascii="Verdana" w:hAnsi="Verdana"/>
          <w:sz w:val="20"/>
        </w:rPr>
        <w:tab/>
      </w:r>
      <w:r w:rsidRPr="00EC3C5D">
        <w:rPr>
          <w:rFonts w:ascii="Verdana" w:hAnsi="Verdana"/>
          <w:sz w:val="20"/>
        </w:rPr>
        <w:tab/>
      </w:r>
      <w:r w:rsidRPr="00EC3C5D">
        <w:rPr>
          <w:rFonts w:ascii="Verdana" w:hAnsi="Verdana"/>
          <w:sz w:val="20"/>
        </w:rPr>
        <w:tab/>
      </w:r>
      <w:r w:rsidRPr="00EC3C5D">
        <w:rPr>
          <w:rFonts w:ascii="Verdana" w:hAnsi="Verdana"/>
          <w:sz w:val="20"/>
        </w:rPr>
        <w:t xml:space="preserve">E Mail: </w:t>
      </w:r>
      <w:hyperlink r:id="rId4" w:history="1">
        <w:r w:rsidRPr="00EC3C5D">
          <w:rPr>
            <w:rStyle w:val="Hyperlink"/>
            <w:rFonts w:ascii="Verdana" w:hAnsi="Verdana"/>
            <w:sz w:val="20"/>
          </w:rPr>
          <w:t>sauravkhemka@gmail.com</w:t>
        </w:r>
      </w:hyperlink>
    </w:p>
    <w:p w:rsidR="006268C1" w:rsidRPr="00EC3C5D" w:rsidP="006268C1" w14:paraId="0ACEEDAD" w14:textId="77777777">
      <w:pPr>
        <w:pBdr>
          <w:bottom w:val="single" w:sz="8" w:space="1" w:color="000000"/>
        </w:pBdr>
        <w:spacing w:line="276" w:lineRule="auto"/>
        <w:ind w:firstLine="720"/>
        <w:rPr>
          <w:rFonts w:ascii="Verdana" w:hAnsi="Verdana"/>
          <w:sz w:val="20"/>
        </w:rPr>
      </w:pPr>
      <w:r w:rsidRPr="00EC3C5D">
        <w:rPr>
          <w:rFonts w:ascii="Verdana" w:hAnsi="Verdana"/>
          <w:sz w:val="20"/>
        </w:rPr>
        <w:tab/>
      </w:r>
      <w:r w:rsidRPr="00EC3C5D">
        <w:rPr>
          <w:rFonts w:ascii="Verdana" w:hAnsi="Verdana"/>
          <w:sz w:val="20"/>
        </w:rPr>
        <w:tab/>
      </w:r>
      <w:r w:rsidRPr="00EC3C5D">
        <w:rPr>
          <w:rFonts w:ascii="Verdana" w:hAnsi="Verdana"/>
          <w:sz w:val="20"/>
        </w:rPr>
        <w:tab/>
      </w:r>
      <w:r w:rsidRPr="00EC3C5D">
        <w:rPr>
          <w:rFonts w:ascii="Verdana" w:hAnsi="Verdana"/>
          <w:sz w:val="20"/>
        </w:rPr>
        <w:tab/>
      </w:r>
      <w:r w:rsidRPr="00EC3C5D">
        <w:rPr>
          <w:rFonts w:ascii="Verdana" w:hAnsi="Verdana"/>
          <w:sz w:val="20"/>
        </w:rPr>
        <w:tab/>
      </w:r>
      <w:r w:rsidRPr="00EC3C5D">
        <w:rPr>
          <w:rFonts w:ascii="Verdana" w:hAnsi="Verdana"/>
          <w:sz w:val="20"/>
        </w:rPr>
        <w:tab/>
      </w:r>
      <w:r w:rsidRPr="00EC3C5D">
        <w:rPr>
          <w:rStyle w:val="Hyperlink"/>
          <w:rFonts w:ascii="Verdana" w:hAnsi="Verdana"/>
          <w:sz w:val="20"/>
        </w:rPr>
        <w:t>saurav.khemka@yahoo.com</w:t>
      </w:r>
    </w:p>
    <w:p w:rsidR="004A486E" w:rsidRPr="00EC3C5D" w:rsidP="006268C1" w14:paraId="3F80AD2F" w14:textId="77777777">
      <w:pPr>
        <w:pBdr>
          <w:bottom w:val="single" w:sz="8" w:space="1" w:color="000000"/>
        </w:pBdr>
        <w:spacing w:line="276" w:lineRule="auto"/>
        <w:rPr>
          <w:rFonts w:ascii="Verdana" w:hAnsi="Verdana"/>
          <w:sz w:val="20"/>
        </w:rPr>
      </w:pPr>
      <w:r w:rsidRPr="00EC3C5D">
        <w:rPr>
          <w:rFonts w:ascii="Verdana" w:hAnsi="Verdana"/>
          <w:sz w:val="20"/>
        </w:rPr>
        <w:t xml:space="preserve">                       </w:t>
      </w:r>
      <w:r w:rsidRPr="00EC3C5D" w:rsidR="004D2560">
        <w:rPr>
          <w:rFonts w:ascii="Verdana" w:hAnsi="Verdana"/>
          <w:sz w:val="20"/>
        </w:rPr>
        <w:t xml:space="preserve">                          </w:t>
      </w:r>
      <w:r w:rsidR="00C36FF4">
        <w:rPr>
          <w:rFonts w:ascii="Verdana" w:hAnsi="Verdana"/>
          <w:sz w:val="20"/>
        </w:rPr>
        <w:tab/>
      </w:r>
      <w:r w:rsidR="00C36FF4">
        <w:rPr>
          <w:rFonts w:ascii="Verdana" w:hAnsi="Verdana"/>
          <w:sz w:val="20"/>
        </w:rPr>
        <w:tab/>
      </w:r>
      <w:r w:rsidRPr="00EC3C5D">
        <w:rPr>
          <w:rFonts w:ascii="Verdana" w:hAnsi="Verdana"/>
          <w:sz w:val="20"/>
        </w:rPr>
        <w:t xml:space="preserve">Phone: </w:t>
      </w:r>
      <w:r w:rsidRPr="00EC3C5D" w:rsidR="00F61987">
        <w:rPr>
          <w:rFonts w:ascii="Verdana" w:hAnsi="Verdana"/>
          <w:sz w:val="20"/>
        </w:rPr>
        <w:t>+91-8820798110</w:t>
      </w:r>
      <w:r>
        <w:rPr>
          <w:rFonts w:ascii="Verdana" w:hAnsi="Verdana"/>
          <w:sz w:val="20"/>
        </w:rPr>
        <w:tab/>
      </w:r>
    </w:p>
    <w:p w:rsidR="00A71160" w:rsidRPr="00EC3C5D" w14:paraId="4680CBC6" w14:textId="77777777">
      <w:pPr>
        <w:spacing w:line="276" w:lineRule="auto"/>
        <w:ind w:left="720"/>
        <w:rPr>
          <w:rFonts w:ascii="Verdana" w:hAnsi="Verdana" w:cs="Tahoma"/>
          <w:color w:val="000000"/>
          <w:sz w:val="20"/>
        </w:rPr>
      </w:pPr>
    </w:p>
    <w:p w:rsidR="00A71160" w:rsidRPr="00EC3C5D" w14:paraId="561653C1" w14:textId="77777777">
      <w:pPr>
        <w:shd w:val="clear" w:color="auto" w:fill="8DB3E2"/>
        <w:spacing w:line="276" w:lineRule="auto"/>
        <w:rPr>
          <w:rFonts w:ascii="Verdana" w:hAnsi="Verdana"/>
          <w:b/>
          <w:sz w:val="20"/>
        </w:rPr>
      </w:pPr>
      <w:r>
        <w:rPr>
          <w:rFonts w:ascii="Verdana" w:hAnsi="Verdana"/>
          <w:b/>
          <w:sz w:val="20"/>
        </w:rPr>
        <w:t>Profile</w:t>
      </w:r>
    </w:p>
    <w:p w:rsidR="00A71160" w:rsidRPr="00EC3C5D" w14:paraId="3197F160" w14:textId="77777777">
      <w:pPr>
        <w:spacing w:line="276" w:lineRule="auto"/>
        <w:ind w:left="720"/>
        <w:rPr>
          <w:rFonts w:ascii="Verdana" w:hAnsi="Verdana" w:cs="Tahoma"/>
          <w:color w:val="000000"/>
          <w:sz w:val="20"/>
        </w:rPr>
      </w:pPr>
    </w:p>
    <w:p w:rsidR="007063FB" w:rsidRPr="00EC3C5D" w:rsidP="007063FB" w14:paraId="2D13B6AF" w14:textId="60E64768">
      <w:pPr>
        <w:numPr>
          <w:ilvl w:val="0"/>
          <w:numId w:val="3"/>
        </w:numPr>
        <w:tabs>
          <w:tab w:val="left" w:pos="720"/>
        </w:tabs>
        <w:spacing w:line="276" w:lineRule="auto"/>
        <w:jc w:val="both"/>
        <w:rPr>
          <w:rFonts w:ascii="Verdana" w:hAnsi="Verdana" w:cs="Tahoma"/>
          <w:b/>
          <w:color w:val="000000"/>
          <w:sz w:val="20"/>
        </w:rPr>
      </w:pPr>
      <w:r w:rsidRPr="00EC3C5D">
        <w:rPr>
          <w:rFonts w:ascii="Verdana" w:hAnsi="Verdana" w:cs="Tahoma"/>
          <w:color w:val="000000"/>
          <w:sz w:val="20"/>
        </w:rPr>
        <w:t xml:space="preserve">Having </w:t>
      </w:r>
      <w:r w:rsidR="008B7422">
        <w:rPr>
          <w:rFonts w:ascii="Verdana" w:hAnsi="Verdana" w:cs="Tahoma"/>
          <w:b/>
          <w:color w:val="000000"/>
          <w:sz w:val="20"/>
        </w:rPr>
        <w:t>1</w:t>
      </w:r>
      <w:r w:rsidR="00FB58FB">
        <w:rPr>
          <w:rFonts w:ascii="Verdana" w:hAnsi="Verdana" w:cs="Tahoma"/>
          <w:b/>
          <w:color w:val="000000"/>
          <w:sz w:val="20"/>
        </w:rPr>
        <w:t>4</w:t>
      </w:r>
      <w:r w:rsidR="00C75BDE">
        <w:rPr>
          <w:rFonts w:ascii="Verdana" w:hAnsi="Verdana" w:cs="Tahoma"/>
          <w:b/>
          <w:color w:val="000000"/>
          <w:sz w:val="20"/>
        </w:rPr>
        <w:t xml:space="preserve"> </w:t>
      </w:r>
      <w:r w:rsidRPr="00EC3C5D">
        <w:rPr>
          <w:rFonts w:ascii="Verdana" w:hAnsi="Verdana" w:cs="Tahoma"/>
          <w:b/>
          <w:color w:val="000000"/>
          <w:sz w:val="20"/>
        </w:rPr>
        <w:t xml:space="preserve">years </w:t>
      </w:r>
      <w:r w:rsidRPr="00EC3C5D" w:rsidR="00A91E46">
        <w:rPr>
          <w:rFonts w:ascii="Verdana" w:hAnsi="Verdana" w:cs="Tahoma"/>
          <w:color w:val="000000"/>
          <w:sz w:val="20"/>
        </w:rPr>
        <w:t xml:space="preserve">of </w:t>
      </w:r>
      <w:r w:rsidRPr="00EC3C5D">
        <w:rPr>
          <w:rFonts w:ascii="Verdana" w:hAnsi="Verdana" w:cs="Tahoma"/>
          <w:color w:val="000000"/>
          <w:sz w:val="20"/>
        </w:rPr>
        <w:t>tremendous expertise in</w:t>
      </w:r>
      <w:r w:rsidR="00983F1E">
        <w:rPr>
          <w:rFonts w:ascii="Verdana" w:hAnsi="Verdana" w:cs="Tahoma"/>
          <w:b/>
          <w:color w:val="000000"/>
          <w:sz w:val="20"/>
        </w:rPr>
        <w:t xml:space="preserve"> Oracle Financials</w:t>
      </w:r>
      <w:r w:rsidRPr="00EC3C5D" w:rsidR="00983F1E">
        <w:rPr>
          <w:rFonts w:ascii="Verdana" w:hAnsi="Verdana" w:cs="Tahoma"/>
          <w:color w:val="000000"/>
          <w:sz w:val="20"/>
        </w:rPr>
        <w:t xml:space="preserve"> </w:t>
      </w:r>
      <w:r w:rsidRPr="00EC3C5D">
        <w:rPr>
          <w:rFonts w:ascii="Verdana" w:hAnsi="Verdana" w:cs="Tahoma"/>
          <w:color w:val="000000"/>
          <w:sz w:val="20"/>
        </w:rPr>
        <w:t>as a Functional Consultant</w:t>
      </w:r>
      <w:r w:rsidRPr="00EC3C5D">
        <w:rPr>
          <w:rFonts w:ascii="Verdana" w:hAnsi="Verdana" w:cs="Tahoma"/>
          <w:b/>
          <w:color w:val="000000"/>
          <w:sz w:val="20"/>
        </w:rPr>
        <w:t>.</w:t>
      </w:r>
    </w:p>
    <w:p w:rsidR="00A71160" w:rsidP="007063FB" w14:paraId="68542400" w14:textId="2C99AB5E">
      <w:pPr>
        <w:numPr>
          <w:ilvl w:val="0"/>
          <w:numId w:val="3"/>
        </w:numPr>
        <w:tabs>
          <w:tab w:val="left" w:pos="720"/>
        </w:tabs>
        <w:spacing w:line="276" w:lineRule="auto"/>
        <w:jc w:val="both"/>
        <w:rPr>
          <w:rFonts w:ascii="Verdana" w:hAnsi="Verdana" w:cs="Tahoma"/>
          <w:b/>
          <w:color w:val="000000"/>
          <w:sz w:val="20"/>
        </w:rPr>
      </w:pPr>
      <w:r w:rsidRPr="00EC3C5D">
        <w:rPr>
          <w:rFonts w:ascii="Verdana" w:hAnsi="Verdana" w:cs="Tahoma"/>
          <w:color w:val="000000"/>
          <w:sz w:val="20"/>
        </w:rPr>
        <w:t xml:space="preserve">Well versed in </w:t>
      </w:r>
      <w:r w:rsidRPr="00EC3C5D">
        <w:rPr>
          <w:rFonts w:ascii="Verdana" w:hAnsi="Verdana" w:cs="Tahoma"/>
          <w:b/>
          <w:color w:val="000000"/>
          <w:sz w:val="20"/>
        </w:rPr>
        <w:t>Oracle</w:t>
      </w:r>
      <w:r w:rsidR="00D45F92">
        <w:rPr>
          <w:rFonts w:ascii="Verdana" w:hAnsi="Verdana" w:cs="Tahoma"/>
          <w:b/>
          <w:color w:val="000000"/>
          <w:sz w:val="20"/>
        </w:rPr>
        <w:t xml:space="preserve"> </w:t>
      </w:r>
      <w:r w:rsidRPr="00EC3C5D">
        <w:rPr>
          <w:rFonts w:ascii="Verdana" w:hAnsi="Verdana" w:cs="Tahoma"/>
          <w:b/>
          <w:color w:val="000000"/>
          <w:sz w:val="20"/>
        </w:rPr>
        <w:t xml:space="preserve">Financials </w:t>
      </w:r>
      <w:r w:rsidR="0099483C">
        <w:rPr>
          <w:rFonts w:ascii="Verdana" w:hAnsi="Verdana" w:cs="Tahoma"/>
          <w:b/>
          <w:color w:val="000000"/>
          <w:sz w:val="20"/>
        </w:rPr>
        <w:t>Fusion,</w:t>
      </w:r>
      <w:r w:rsidRPr="00EC3C5D" w:rsidR="0099483C">
        <w:rPr>
          <w:rFonts w:ascii="Verdana" w:hAnsi="Verdana" w:cs="Tahoma"/>
          <w:b/>
          <w:color w:val="000000"/>
          <w:sz w:val="20"/>
        </w:rPr>
        <w:t xml:space="preserve"> R</w:t>
      </w:r>
      <w:r w:rsidRPr="00EC3C5D">
        <w:rPr>
          <w:rFonts w:ascii="Verdana" w:hAnsi="Verdana" w:cs="Tahoma"/>
          <w:b/>
          <w:color w:val="000000"/>
          <w:sz w:val="20"/>
        </w:rPr>
        <w:t>12</w:t>
      </w:r>
      <w:r w:rsidR="009232DF">
        <w:rPr>
          <w:rFonts w:ascii="Verdana" w:hAnsi="Verdana" w:cs="Tahoma"/>
          <w:b/>
          <w:color w:val="000000"/>
          <w:sz w:val="20"/>
        </w:rPr>
        <w:t xml:space="preserve"> and </w:t>
      </w:r>
      <w:r w:rsidR="00D45F92">
        <w:rPr>
          <w:rFonts w:ascii="Verdana" w:hAnsi="Verdana" w:cs="Tahoma"/>
          <w:b/>
          <w:color w:val="000000"/>
          <w:sz w:val="20"/>
        </w:rPr>
        <w:t xml:space="preserve">11i releases </w:t>
      </w:r>
      <w:r w:rsidR="00D45F92">
        <w:rPr>
          <w:rFonts w:ascii="Verdana" w:hAnsi="Verdana" w:cs="Tahoma"/>
          <w:color w:val="000000"/>
          <w:sz w:val="20"/>
        </w:rPr>
        <w:t>with working experience in</w:t>
      </w:r>
      <w:r w:rsidRPr="00EC3C5D">
        <w:rPr>
          <w:rFonts w:ascii="Verdana" w:hAnsi="Verdana" w:cs="Tahoma"/>
          <w:color w:val="000000"/>
          <w:sz w:val="20"/>
        </w:rPr>
        <w:t xml:space="preserve"> modules</w:t>
      </w:r>
      <w:r w:rsidR="008C04C1">
        <w:rPr>
          <w:rFonts w:ascii="Verdana" w:hAnsi="Verdana" w:cs="Tahoma"/>
          <w:color w:val="000000"/>
          <w:sz w:val="20"/>
        </w:rPr>
        <w:t xml:space="preserve"> </w:t>
      </w:r>
      <w:r w:rsidRPr="00EC3C5D" w:rsidR="00C01733">
        <w:rPr>
          <w:rFonts w:ascii="Verdana" w:hAnsi="Verdana" w:cs="Tahoma"/>
          <w:b/>
          <w:color w:val="000000"/>
          <w:sz w:val="20"/>
        </w:rPr>
        <w:t>GL</w:t>
      </w:r>
      <w:r w:rsidRPr="00EC3C5D" w:rsidR="00612288">
        <w:rPr>
          <w:rFonts w:ascii="Verdana" w:hAnsi="Verdana" w:cs="Tahoma"/>
          <w:b/>
          <w:color w:val="000000"/>
          <w:sz w:val="20"/>
        </w:rPr>
        <w:t>,</w:t>
      </w:r>
      <w:r w:rsidR="00FB58FB">
        <w:rPr>
          <w:rFonts w:ascii="Verdana" w:hAnsi="Verdana" w:cs="Tahoma"/>
          <w:b/>
          <w:color w:val="000000"/>
          <w:sz w:val="20"/>
        </w:rPr>
        <w:t xml:space="preserve"> FAH,</w:t>
      </w:r>
      <w:r w:rsidRPr="00EC3C5D" w:rsidR="00612288">
        <w:rPr>
          <w:rFonts w:ascii="Verdana" w:hAnsi="Verdana" w:cs="Tahoma"/>
          <w:b/>
          <w:color w:val="000000"/>
          <w:sz w:val="20"/>
        </w:rPr>
        <w:t xml:space="preserve"> AP, </w:t>
      </w:r>
      <w:r w:rsidRPr="00EC3C5D" w:rsidR="00B85956">
        <w:rPr>
          <w:rFonts w:ascii="Verdana" w:hAnsi="Verdana" w:cs="Tahoma"/>
          <w:b/>
          <w:color w:val="000000"/>
          <w:sz w:val="20"/>
        </w:rPr>
        <w:t xml:space="preserve">AR, </w:t>
      </w:r>
      <w:r w:rsidRPr="00EC3C5D" w:rsidR="00612288">
        <w:rPr>
          <w:rFonts w:ascii="Verdana" w:hAnsi="Verdana" w:cs="Tahoma"/>
          <w:b/>
          <w:color w:val="000000"/>
          <w:sz w:val="20"/>
        </w:rPr>
        <w:t>FA,</w:t>
      </w:r>
      <w:r w:rsidR="008C04C1">
        <w:rPr>
          <w:rFonts w:ascii="Verdana" w:hAnsi="Verdana" w:cs="Tahoma"/>
          <w:b/>
          <w:color w:val="000000"/>
          <w:sz w:val="20"/>
        </w:rPr>
        <w:t xml:space="preserve"> CM, </w:t>
      </w:r>
      <w:r w:rsidR="00D45F92">
        <w:rPr>
          <w:rFonts w:ascii="Verdana" w:hAnsi="Verdana" w:cs="Tahoma"/>
          <w:b/>
          <w:color w:val="000000"/>
          <w:sz w:val="20"/>
        </w:rPr>
        <w:t xml:space="preserve">Expenses and </w:t>
      </w:r>
      <w:r w:rsidR="008C04C1">
        <w:rPr>
          <w:rFonts w:ascii="Verdana" w:hAnsi="Verdana" w:cs="Tahoma"/>
          <w:b/>
          <w:color w:val="000000"/>
          <w:sz w:val="20"/>
        </w:rPr>
        <w:t>TAX</w:t>
      </w:r>
      <w:r w:rsidR="00595A20">
        <w:rPr>
          <w:rFonts w:ascii="Verdana" w:hAnsi="Verdana" w:cs="Tahoma"/>
          <w:b/>
          <w:color w:val="000000"/>
          <w:sz w:val="20"/>
        </w:rPr>
        <w:t>.</w:t>
      </w:r>
    </w:p>
    <w:p w:rsidR="007F5905" w:rsidRPr="007F5905" w:rsidP="007063FB" w14:paraId="7EF5F853" w14:textId="7EACA4FA">
      <w:pPr>
        <w:numPr>
          <w:ilvl w:val="0"/>
          <w:numId w:val="3"/>
        </w:numPr>
        <w:tabs>
          <w:tab w:val="left" w:pos="720"/>
        </w:tabs>
        <w:spacing w:line="276" w:lineRule="auto"/>
        <w:jc w:val="both"/>
        <w:rPr>
          <w:rFonts w:ascii="Verdana" w:hAnsi="Verdana" w:cs="Tahoma"/>
          <w:b/>
          <w:color w:val="000000"/>
          <w:sz w:val="20"/>
        </w:rPr>
      </w:pPr>
      <w:r>
        <w:rPr>
          <w:rFonts w:ascii="Verdana" w:hAnsi="Verdana" w:cs="Tahoma"/>
          <w:color w:val="000000"/>
          <w:sz w:val="20"/>
        </w:rPr>
        <w:t xml:space="preserve"> Oracle certified specialist for </w:t>
      </w:r>
      <w:r w:rsidRPr="000E2088">
        <w:rPr>
          <w:rFonts w:ascii="Verdana" w:hAnsi="Verdana" w:cs="Tahoma"/>
          <w:b/>
          <w:color w:val="000000"/>
          <w:sz w:val="20"/>
        </w:rPr>
        <w:t xml:space="preserve">Fusion </w:t>
      </w:r>
      <w:r w:rsidR="00FB58FB">
        <w:rPr>
          <w:rFonts w:ascii="Verdana" w:hAnsi="Verdana" w:cs="Tahoma"/>
          <w:b/>
          <w:color w:val="000000"/>
          <w:sz w:val="20"/>
        </w:rPr>
        <w:t>Financials (AP, AR, GL, FAH)</w:t>
      </w:r>
    </w:p>
    <w:p w:rsidR="00FB58FB" w:rsidRPr="00FB58FB" w:rsidP="00651A12" w14:paraId="0221FE63" w14:textId="1531C445">
      <w:pPr>
        <w:numPr>
          <w:ilvl w:val="0"/>
          <w:numId w:val="6"/>
        </w:numPr>
        <w:tabs>
          <w:tab w:val="left" w:pos="720"/>
        </w:tabs>
        <w:spacing w:line="276" w:lineRule="auto"/>
        <w:jc w:val="both"/>
        <w:rPr>
          <w:rFonts w:ascii="Verdana" w:hAnsi="Verdana" w:cs="Tahoma"/>
          <w:color w:val="000000"/>
          <w:sz w:val="20"/>
        </w:rPr>
      </w:pPr>
      <w:r w:rsidRPr="00FB58FB">
        <w:rPr>
          <w:rFonts w:ascii="Verdana" w:hAnsi="Verdana" w:cs="Tahoma"/>
          <w:color w:val="000000"/>
          <w:sz w:val="20"/>
        </w:rPr>
        <w:t>Implemented</w:t>
      </w:r>
      <w:r w:rsidRPr="00FB58FB" w:rsidR="00E5380B">
        <w:rPr>
          <w:rFonts w:ascii="Verdana" w:hAnsi="Verdana" w:cs="Tahoma"/>
          <w:color w:val="000000"/>
          <w:sz w:val="20"/>
        </w:rPr>
        <w:t xml:space="preserve"> and tested end to end </w:t>
      </w:r>
      <w:r w:rsidRPr="00FB58FB" w:rsidR="000D0B03">
        <w:rPr>
          <w:rFonts w:ascii="Verdana" w:hAnsi="Verdana" w:cs="Tahoma"/>
          <w:b/>
          <w:color w:val="000000"/>
          <w:sz w:val="20"/>
        </w:rPr>
        <w:t>Account Payables, Account Receivables, Fixed Asset, General Ledger, Cash Management, Tax, Sub Ledger Accounting</w:t>
      </w:r>
      <w:r>
        <w:rPr>
          <w:rFonts w:ascii="Verdana" w:hAnsi="Verdana" w:cs="Tahoma"/>
          <w:b/>
          <w:color w:val="000000"/>
          <w:sz w:val="20"/>
        </w:rPr>
        <w:t xml:space="preserve"> and Fusion Accounting Hub</w:t>
      </w:r>
      <w:r w:rsidRPr="00FB58FB" w:rsidR="000D0B03">
        <w:rPr>
          <w:rFonts w:ascii="Verdana" w:hAnsi="Verdana" w:cs="Tahoma"/>
          <w:b/>
          <w:color w:val="000000"/>
          <w:sz w:val="20"/>
        </w:rPr>
        <w:t xml:space="preserve"> </w:t>
      </w:r>
    </w:p>
    <w:p w:rsidR="00A71160" w:rsidP="00651A12" w14:paraId="0A6EEE87" w14:textId="69EE9DA0">
      <w:pPr>
        <w:numPr>
          <w:ilvl w:val="0"/>
          <w:numId w:val="6"/>
        </w:numPr>
        <w:tabs>
          <w:tab w:val="left" w:pos="720"/>
        </w:tabs>
        <w:spacing w:line="276" w:lineRule="auto"/>
        <w:jc w:val="both"/>
        <w:rPr>
          <w:rFonts w:ascii="Verdana" w:hAnsi="Verdana" w:cs="Tahoma"/>
          <w:color w:val="000000"/>
          <w:sz w:val="20"/>
        </w:rPr>
      </w:pPr>
      <w:r w:rsidRPr="00FB58FB">
        <w:rPr>
          <w:rFonts w:ascii="Verdana" w:hAnsi="Verdana" w:cs="Tahoma"/>
          <w:color w:val="000000"/>
          <w:sz w:val="20"/>
        </w:rPr>
        <w:t>Involved in full life cycle implementation projects with active participation in post implementation support.</w:t>
      </w:r>
    </w:p>
    <w:p w:rsidR="00FB58FB" w:rsidRPr="00FE2A08" w:rsidP="00FE2A08" w14:paraId="5644856B" w14:textId="1F274497">
      <w:pPr>
        <w:numPr>
          <w:ilvl w:val="0"/>
          <w:numId w:val="6"/>
        </w:numPr>
        <w:tabs>
          <w:tab w:val="left" w:pos="720"/>
        </w:tabs>
        <w:spacing w:line="276" w:lineRule="auto"/>
        <w:jc w:val="both"/>
        <w:rPr>
          <w:rFonts w:ascii="Verdana" w:hAnsi="Verdana" w:cs="Tahoma"/>
          <w:color w:val="000000"/>
          <w:sz w:val="20"/>
        </w:rPr>
      </w:pPr>
      <w:r w:rsidRPr="00FE2A08">
        <w:rPr>
          <w:rFonts w:ascii="Verdana" w:hAnsi="Verdana" w:cs="Tahoma"/>
          <w:color w:val="000000"/>
          <w:sz w:val="20"/>
        </w:rPr>
        <w:t xml:space="preserve">Preparing business solution definition report, conducting gap analysis to facilitate migration from legacy system to ERP </w:t>
      </w:r>
    </w:p>
    <w:p w:rsidR="00FB58FB" w:rsidRPr="00FE2A08" w:rsidP="00FE2A08" w14:paraId="3C850603" w14:textId="03DF1DA2">
      <w:pPr>
        <w:numPr>
          <w:ilvl w:val="0"/>
          <w:numId w:val="6"/>
        </w:numPr>
        <w:tabs>
          <w:tab w:val="left" w:pos="720"/>
        </w:tabs>
        <w:spacing w:line="276" w:lineRule="auto"/>
        <w:jc w:val="both"/>
        <w:rPr>
          <w:rFonts w:ascii="Verdana" w:hAnsi="Verdana"/>
          <w:sz w:val="20"/>
        </w:rPr>
      </w:pPr>
      <w:r w:rsidRPr="00FE2A08">
        <w:rPr>
          <w:rFonts w:ascii="Verdana" w:hAnsi="Verdana" w:cs="Tahoma"/>
          <w:color w:val="000000"/>
          <w:sz w:val="20"/>
        </w:rPr>
        <w:t>Managing project team activities, analyzing complex business problems to provide appropriate solutions, implementing solutions that leverage technology to accomplish stated strategic business objectives</w:t>
      </w:r>
      <w:r w:rsidRPr="00445857">
        <w:rPr>
          <w:rFonts w:ascii="Verdana" w:hAnsi="Verdana"/>
          <w:sz w:val="20"/>
        </w:rPr>
        <w:t>.</w:t>
      </w:r>
    </w:p>
    <w:p w:rsidR="00A71160" w14:paraId="5CC174ED" w14:textId="77777777">
      <w:pPr>
        <w:numPr>
          <w:ilvl w:val="0"/>
          <w:numId w:val="6"/>
        </w:numPr>
        <w:tabs>
          <w:tab w:val="left" w:pos="720"/>
        </w:tabs>
        <w:spacing w:line="276" w:lineRule="auto"/>
        <w:jc w:val="both"/>
        <w:rPr>
          <w:rFonts w:ascii="Verdana" w:hAnsi="Verdana" w:cs="Tahoma"/>
          <w:color w:val="000000"/>
          <w:sz w:val="20"/>
        </w:rPr>
      </w:pPr>
      <w:r w:rsidRPr="00EC3C5D">
        <w:rPr>
          <w:rFonts w:ascii="Verdana" w:hAnsi="Verdana" w:cs="Tahoma"/>
          <w:color w:val="000000"/>
          <w:sz w:val="20"/>
        </w:rPr>
        <w:t>Have experience on S</w:t>
      </w:r>
      <w:r w:rsidRPr="008773DD">
        <w:rPr>
          <w:rFonts w:ascii="Verdana" w:hAnsi="Verdana" w:cs="Tahoma"/>
          <w:b/>
          <w:color w:val="000000"/>
          <w:sz w:val="20"/>
        </w:rPr>
        <w:t>ub Ledger Accounting</w:t>
      </w:r>
      <w:r w:rsidRPr="008773DD" w:rsidR="008773DD">
        <w:rPr>
          <w:rFonts w:ascii="Verdana" w:hAnsi="Verdana" w:cs="Tahoma"/>
          <w:b/>
          <w:color w:val="000000"/>
          <w:sz w:val="20"/>
        </w:rPr>
        <w:t xml:space="preserve"> (SLA)</w:t>
      </w:r>
      <w:r w:rsidRPr="008773DD" w:rsidR="00C678F7">
        <w:rPr>
          <w:rFonts w:ascii="Verdana" w:hAnsi="Verdana" w:cs="Tahoma"/>
          <w:b/>
          <w:color w:val="000000"/>
          <w:sz w:val="20"/>
        </w:rPr>
        <w:t xml:space="preserve"> and Approval Management Engine</w:t>
      </w:r>
      <w:r w:rsidRPr="008773DD" w:rsidR="008773DD">
        <w:rPr>
          <w:rFonts w:ascii="Verdana" w:hAnsi="Verdana" w:cs="Tahoma"/>
          <w:b/>
          <w:color w:val="000000"/>
          <w:sz w:val="20"/>
        </w:rPr>
        <w:t xml:space="preserve"> (AME)</w:t>
      </w:r>
      <w:r w:rsidRPr="00EC3C5D">
        <w:rPr>
          <w:rFonts w:ascii="Verdana" w:hAnsi="Verdana" w:cs="Tahoma"/>
          <w:color w:val="000000"/>
          <w:sz w:val="20"/>
        </w:rPr>
        <w:t>.</w:t>
      </w:r>
    </w:p>
    <w:p w:rsidR="008D38B1" w14:paraId="04AF97AB" w14:textId="7B503156">
      <w:pPr>
        <w:numPr>
          <w:ilvl w:val="0"/>
          <w:numId w:val="6"/>
        </w:numPr>
        <w:tabs>
          <w:tab w:val="left" w:pos="720"/>
        </w:tabs>
        <w:spacing w:line="276" w:lineRule="auto"/>
        <w:jc w:val="both"/>
        <w:rPr>
          <w:rFonts w:ascii="Verdana" w:hAnsi="Verdana" w:cs="Tahoma"/>
          <w:color w:val="000000"/>
          <w:sz w:val="20"/>
        </w:rPr>
      </w:pPr>
      <w:r>
        <w:rPr>
          <w:rFonts w:ascii="Verdana" w:hAnsi="Verdana" w:cs="Tahoma"/>
          <w:color w:val="000000"/>
          <w:sz w:val="20"/>
        </w:rPr>
        <w:t xml:space="preserve">Have very good </w:t>
      </w:r>
      <w:r w:rsidR="00FB58FB">
        <w:rPr>
          <w:rFonts w:ascii="Verdana" w:hAnsi="Verdana" w:cs="Tahoma"/>
          <w:color w:val="000000"/>
          <w:sz w:val="20"/>
        </w:rPr>
        <w:t>hands-on</w:t>
      </w:r>
      <w:r>
        <w:rPr>
          <w:rFonts w:ascii="Verdana" w:hAnsi="Verdana" w:cs="Tahoma"/>
          <w:color w:val="000000"/>
          <w:sz w:val="20"/>
        </w:rPr>
        <w:t xml:space="preserve"> experience around SQL, PL/SQL.</w:t>
      </w:r>
    </w:p>
    <w:p w:rsidR="008D38B1" w:rsidRPr="00EC3C5D" w14:paraId="5F5A405A" w14:textId="77777777">
      <w:pPr>
        <w:numPr>
          <w:ilvl w:val="0"/>
          <w:numId w:val="6"/>
        </w:numPr>
        <w:tabs>
          <w:tab w:val="left" w:pos="720"/>
        </w:tabs>
        <w:spacing w:line="276" w:lineRule="auto"/>
        <w:jc w:val="both"/>
        <w:rPr>
          <w:rFonts w:ascii="Verdana" w:hAnsi="Verdana" w:cs="Tahoma"/>
          <w:color w:val="000000"/>
          <w:sz w:val="20"/>
        </w:rPr>
      </w:pPr>
      <w:r>
        <w:rPr>
          <w:rFonts w:ascii="Verdana" w:hAnsi="Verdana" w:cs="Tahoma"/>
          <w:color w:val="000000"/>
          <w:sz w:val="20"/>
        </w:rPr>
        <w:t>Ability to design simple RTF and XLS oracle reports.</w:t>
      </w:r>
    </w:p>
    <w:p w:rsidR="00A71160" w:rsidRPr="00EC3C5D" w14:paraId="2463B69B" w14:textId="77777777">
      <w:pPr>
        <w:spacing w:line="276" w:lineRule="auto"/>
        <w:rPr>
          <w:rFonts w:ascii="Verdana" w:hAnsi="Verdana"/>
          <w:b/>
          <w:sz w:val="20"/>
        </w:rPr>
      </w:pPr>
    </w:p>
    <w:p w:rsidR="00A71160" w:rsidRPr="00EC3C5D" w14:paraId="20612018" w14:textId="77777777">
      <w:pPr>
        <w:spacing w:line="276" w:lineRule="auto"/>
        <w:ind w:left="720"/>
        <w:rPr>
          <w:rFonts w:ascii="Verdana" w:hAnsi="Verdana" w:cs="Tahoma"/>
          <w:color w:val="000000"/>
          <w:sz w:val="20"/>
        </w:rPr>
      </w:pPr>
    </w:p>
    <w:p w:rsidR="00A71160" w:rsidRPr="00EC3C5D" w14:paraId="4918ECA5" w14:textId="77777777">
      <w:pPr>
        <w:shd w:val="clear" w:color="auto" w:fill="8DB3E2"/>
        <w:spacing w:line="276" w:lineRule="auto"/>
        <w:rPr>
          <w:rFonts w:ascii="Verdana" w:hAnsi="Verdana"/>
          <w:b/>
          <w:sz w:val="20"/>
        </w:rPr>
      </w:pPr>
      <w:r w:rsidRPr="00EC3C5D">
        <w:rPr>
          <w:rFonts w:ascii="Verdana" w:hAnsi="Verdana"/>
          <w:b/>
          <w:sz w:val="20"/>
        </w:rPr>
        <w:t>Work Experience</w:t>
      </w:r>
    </w:p>
    <w:p w:rsidR="00A71160" w:rsidRPr="00EC3C5D" w14:paraId="5C3B4B0F" w14:textId="77777777">
      <w:pPr>
        <w:spacing w:line="276" w:lineRule="auto"/>
        <w:rPr>
          <w:rFonts w:ascii="Verdana" w:hAnsi="Verdana"/>
          <w:sz w:val="20"/>
        </w:rPr>
      </w:pPr>
    </w:p>
    <w:p w:rsidR="00600E63" w:rsidRPr="00EC3C5D" w:rsidP="00600E63" w14:paraId="69BB6579" w14:textId="77777777">
      <w:pPr>
        <w:numPr>
          <w:ilvl w:val="0"/>
          <w:numId w:val="2"/>
        </w:numPr>
        <w:tabs>
          <w:tab w:val="left" w:pos="720"/>
        </w:tabs>
        <w:spacing w:line="276" w:lineRule="auto"/>
        <w:jc w:val="both"/>
        <w:rPr>
          <w:rFonts w:ascii="Verdana" w:hAnsi="Verdana" w:cs="Tahoma"/>
          <w:color w:val="000000"/>
          <w:sz w:val="20"/>
        </w:rPr>
      </w:pPr>
      <w:r w:rsidRPr="00EC3C5D">
        <w:rPr>
          <w:rFonts w:ascii="Verdana" w:hAnsi="Verdana" w:cs="Tahoma"/>
          <w:color w:val="000000"/>
          <w:sz w:val="20"/>
        </w:rPr>
        <w:t xml:space="preserve">Presently working with </w:t>
      </w:r>
      <w:r w:rsidRPr="00EC3C5D">
        <w:rPr>
          <w:rFonts w:ascii="Verdana" w:hAnsi="Verdana" w:cs="Tahoma"/>
          <w:b/>
          <w:color w:val="000000"/>
          <w:sz w:val="20"/>
        </w:rPr>
        <w:t xml:space="preserve">IBM </w:t>
      </w:r>
      <w:r w:rsidR="00C05C2B">
        <w:rPr>
          <w:rFonts w:ascii="Verdana" w:hAnsi="Verdana" w:cs="Tahoma"/>
          <w:b/>
          <w:color w:val="000000"/>
          <w:sz w:val="20"/>
        </w:rPr>
        <w:t>INDIA</w:t>
      </w:r>
      <w:r w:rsidRPr="00EC3C5D">
        <w:rPr>
          <w:rFonts w:ascii="Verdana" w:hAnsi="Verdana" w:cs="Tahoma"/>
          <w:b/>
          <w:color w:val="000000"/>
          <w:sz w:val="20"/>
        </w:rPr>
        <w:t xml:space="preserve"> PVT. LTD.</w:t>
      </w:r>
      <w:r w:rsidRPr="00EC3C5D">
        <w:rPr>
          <w:rFonts w:ascii="Verdana" w:hAnsi="Verdana" w:cs="Tahoma"/>
          <w:color w:val="000000"/>
          <w:sz w:val="20"/>
        </w:rPr>
        <w:t xml:space="preserve"> as </w:t>
      </w:r>
      <w:r w:rsidRPr="00EC3C5D" w:rsidR="00DA65B0">
        <w:rPr>
          <w:rFonts w:ascii="Verdana" w:hAnsi="Verdana" w:cs="Tahoma"/>
          <w:b/>
          <w:color w:val="000000"/>
          <w:sz w:val="20"/>
        </w:rPr>
        <w:t>Oracle Finance</w:t>
      </w:r>
      <w:r w:rsidRPr="00EC3C5D">
        <w:rPr>
          <w:rFonts w:ascii="Verdana" w:hAnsi="Verdana" w:cs="Tahoma"/>
          <w:b/>
          <w:color w:val="000000"/>
          <w:sz w:val="20"/>
        </w:rPr>
        <w:t xml:space="preserve"> </w:t>
      </w:r>
      <w:r w:rsidRPr="00EC3C5D" w:rsidR="00DA65B0">
        <w:rPr>
          <w:rFonts w:ascii="Verdana" w:hAnsi="Verdana" w:cs="Tahoma"/>
          <w:b/>
          <w:color w:val="000000"/>
          <w:sz w:val="20"/>
        </w:rPr>
        <w:t>Techno-</w:t>
      </w:r>
      <w:r w:rsidRPr="00EC3C5D">
        <w:rPr>
          <w:rFonts w:ascii="Verdana" w:hAnsi="Verdana" w:cs="Tahoma"/>
          <w:b/>
          <w:color w:val="000000"/>
          <w:sz w:val="20"/>
        </w:rPr>
        <w:t>Functional Consultant</w:t>
      </w:r>
      <w:r w:rsidRPr="00EC3C5D">
        <w:rPr>
          <w:rFonts w:ascii="Verdana" w:hAnsi="Verdana" w:cs="Tahoma"/>
          <w:color w:val="000000"/>
          <w:sz w:val="20"/>
        </w:rPr>
        <w:t xml:space="preserve"> from Jul 2014 to Till Date</w:t>
      </w:r>
    </w:p>
    <w:p w:rsidR="00BA5802" w:rsidRPr="00EC3C5D" w14:paraId="5530C9CB" w14:textId="77777777">
      <w:pPr>
        <w:numPr>
          <w:ilvl w:val="0"/>
          <w:numId w:val="2"/>
        </w:numPr>
        <w:tabs>
          <w:tab w:val="left" w:pos="720"/>
        </w:tabs>
        <w:spacing w:line="276" w:lineRule="auto"/>
        <w:jc w:val="both"/>
        <w:rPr>
          <w:rFonts w:ascii="Verdana" w:hAnsi="Verdana" w:cs="Tahoma"/>
          <w:color w:val="000000"/>
          <w:sz w:val="20"/>
        </w:rPr>
      </w:pPr>
      <w:r w:rsidRPr="00EC3C5D">
        <w:rPr>
          <w:rFonts w:ascii="Verdana" w:hAnsi="Verdana" w:cs="Tahoma"/>
          <w:color w:val="000000"/>
          <w:sz w:val="20"/>
        </w:rPr>
        <w:t>Worked for</w:t>
      </w:r>
      <w:r w:rsidRPr="00EC3C5D">
        <w:rPr>
          <w:rFonts w:ascii="Verdana" w:hAnsi="Verdana" w:cs="Tahoma"/>
          <w:color w:val="000000"/>
          <w:sz w:val="20"/>
        </w:rPr>
        <w:t xml:space="preserve"> </w:t>
      </w:r>
      <w:r w:rsidRPr="00EC3C5D">
        <w:rPr>
          <w:rFonts w:ascii="Verdana" w:hAnsi="Verdana" w:cs="Tahoma"/>
          <w:b/>
          <w:color w:val="000000"/>
          <w:sz w:val="20"/>
        </w:rPr>
        <w:t xml:space="preserve">Tata Consultancy </w:t>
      </w:r>
      <w:r w:rsidRPr="00EC3C5D">
        <w:rPr>
          <w:rFonts w:ascii="Verdana" w:hAnsi="Verdana" w:cs="Tahoma"/>
          <w:b/>
          <w:color w:val="000000"/>
          <w:sz w:val="20"/>
        </w:rPr>
        <w:t>Services ,</w:t>
      </w:r>
      <w:r w:rsidRPr="00EC3C5D">
        <w:rPr>
          <w:rFonts w:ascii="Verdana" w:hAnsi="Verdana" w:cs="Tahoma"/>
          <w:b/>
          <w:color w:val="000000"/>
          <w:sz w:val="20"/>
        </w:rPr>
        <w:t xml:space="preserve"> Kolkata</w:t>
      </w:r>
      <w:r w:rsidRPr="00EC3C5D">
        <w:rPr>
          <w:rFonts w:ascii="Verdana" w:hAnsi="Verdana" w:cs="Tahoma"/>
          <w:color w:val="000000"/>
          <w:sz w:val="20"/>
        </w:rPr>
        <w:t xml:space="preserve"> as Oracle Apps </w:t>
      </w:r>
      <w:r w:rsidRPr="00EC3C5D" w:rsidR="008F475C">
        <w:rPr>
          <w:rFonts w:ascii="Verdana" w:hAnsi="Verdana" w:cs="Tahoma"/>
          <w:color w:val="000000"/>
          <w:sz w:val="20"/>
        </w:rPr>
        <w:t xml:space="preserve">Finance </w:t>
      </w:r>
      <w:r w:rsidRPr="00EC3C5D">
        <w:rPr>
          <w:rFonts w:ascii="Verdana" w:hAnsi="Verdana" w:cs="Tahoma"/>
          <w:color w:val="000000"/>
          <w:sz w:val="20"/>
        </w:rPr>
        <w:t>Functional Consul</w:t>
      </w:r>
      <w:r w:rsidRPr="00EC3C5D">
        <w:rPr>
          <w:rFonts w:ascii="Verdana" w:hAnsi="Verdana" w:cs="Tahoma"/>
          <w:color w:val="000000"/>
          <w:sz w:val="20"/>
        </w:rPr>
        <w:t>tant from July 2013 to Jul 2014</w:t>
      </w:r>
      <w:r w:rsidRPr="00EC3C5D">
        <w:rPr>
          <w:rFonts w:ascii="Verdana" w:hAnsi="Verdana" w:cs="Tahoma"/>
          <w:color w:val="000000"/>
          <w:sz w:val="20"/>
        </w:rPr>
        <w:t xml:space="preserve"> </w:t>
      </w:r>
    </w:p>
    <w:p w:rsidR="00600E63" w:rsidRPr="00EC3C5D" w:rsidP="00600E63" w14:paraId="4BBA4DBB" w14:textId="77777777">
      <w:pPr>
        <w:numPr>
          <w:ilvl w:val="0"/>
          <w:numId w:val="2"/>
        </w:numPr>
        <w:tabs>
          <w:tab w:val="left" w:pos="720"/>
        </w:tabs>
        <w:spacing w:line="276" w:lineRule="auto"/>
        <w:jc w:val="both"/>
        <w:rPr>
          <w:rFonts w:ascii="Verdana" w:hAnsi="Verdana" w:cs="Tahoma"/>
          <w:color w:val="000000"/>
          <w:sz w:val="20"/>
        </w:rPr>
      </w:pPr>
      <w:r w:rsidRPr="00EC3C5D">
        <w:rPr>
          <w:rFonts w:ascii="Verdana" w:hAnsi="Verdana" w:cs="Tahoma"/>
          <w:color w:val="000000"/>
          <w:sz w:val="20"/>
        </w:rPr>
        <w:t xml:space="preserve">Worked for </w:t>
      </w:r>
      <w:r w:rsidRPr="00EC3C5D">
        <w:rPr>
          <w:rFonts w:ascii="Verdana" w:hAnsi="Verdana" w:cs="Tahoma"/>
          <w:b/>
          <w:color w:val="000000"/>
          <w:sz w:val="20"/>
        </w:rPr>
        <w:t>Wipro Technologies</w:t>
      </w:r>
      <w:r w:rsidRPr="00EC3C5D">
        <w:rPr>
          <w:rFonts w:ascii="Verdana" w:hAnsi="Verdana" w:cs="Tahoma"/>
          <w:color w:val="000000"/>
          <w:sz w:val="20"/>
        </w:rPr>
        <w:t xml:space="preserve">, </w:t>
      </w:r>
      <w:r w:rsidRPr="00EC3C5D">
        <w:rPr>
          <w:rFonts w:ascii="Verdana" w:hAnsi="Verdana" w:cs="Tahoma"/>
          <w:b/>
          <w:color w:val="000000"/>
          <w:sz w:val="20"/>
        </w:rPr>
        <w:t>Bangalore</w:t>
      </w:r>
      <w:r w:rsidRPr="00EC3C5D">
        <w:rPr>
          <w:rFonts w:ascii="Verdana" w:hAnsi="Verdana" w:cs="Tahoma"/>
          <w:color w:val="000000"/>
          <w:sz w:val="20"/>
        </w:rPr>
        <w:t xml:space="preserve"> as Oracle Projects Functional Consultant from Sep 2010 to July 2013</w:t>
      </w:r>
    </w:p>
    <w:p w:rsidR="00A71160" w:rsidRPr="00EC3C5D" w14:paraId="4544E8BB" w14:textId="77777777">
      <w:pPr>
        <w:spacing w:line="276" w:lineRule="auto"/>
        <w:ind w:left="720"/>
        <w:rPr>
          <w:rFonts w:ascii="Verdana" w:hAnsi="Verdana" w:cs="Tahoma"/>
          <w:color w:val="000000"/>
          <w:sz w:val="20"/>
        </w:rPr>
      </w:pPr>
    </w:p>
    <w:p w:rsidR="00A71160" w:rsidRPr="00EC3C5D" w14:paraId="7FA13A0D" w14:textId="77777777">
      <w:pPr>
        <w:shd w:val="clear" w:color="auto" w:fill="8DB3E2"/>
        <w:spacing w:line="276" w:lineRule="auto"/>
        <w:rPr>
          <w:rFonts w:ascii="Verdana" w:hAnsi="Verdana"/>
          <w:b/>
          <w:sz w:val="20"/>
        </w:rPr>
      </w:pPr>
      <w:r w:rsidRPr="00EC3C5D">
        <w:rPr>
          <w:rFonts w:ascii="Verdana" w:hAnsi="Verdana"/>
          <w:b/>
          <w:sz w:val="20"/>
        </w:rPr>
        <w:t>Education</w:t>
      </w:r>
    </w:p>
    <w:p w:rsidR="00A71160" w:rsidRPr="00EC3C5D" w14:paraId="673D090B" w14:textId="77777777">
      <w:pPr>
        <w:spacing w:line="276" w:lineRule="auto"/>
        <w:rPr>
          <w:rFonts w:ascii="Verdana" w:hAnsi="Verdana"/>
          <w:sz w:val="20"/>
        </w:rPr>
      </w:pPr>
    </w:p>
    <w:p w:rsidR="00261D09" w:rsidRPr="00EC3C5D" w:rsidP="00261D09" w14:paraId="2B90E2CF" w14:textId="77777777">
      <w:pPr>
        <w:spacing w:line="276" w:lineRule="auto"/>
        <w:jc w:val="both"/>
        <w:rPr>
          <w:rFonts w:ascii="Verdana" w:hAnsi="Verdana" w:cs="Tahoma"/>
          <w:b/>
          <w:color w:val="000000"/>
          <w:sz w:val="20"/>
        </w:rPr>
      </w:pPr>
      <w:r w:rsidRPr="00EC3C5D">
        <w:rPr>
          <w:rFonts w:ascii="Verdana" w:hAnsi="Verdana" w:cs="Tahoma"/>
          <w:b/>
          <w:color w:val="000000"/>
          <w:sz w:val="20"/>
        </w:rPr>
        <w:t>B-Tech</w:t>
      </w:r>
      <w:r w:rsidRPr="00EC3C5D">
        <w:rPr>
          <w:rFonts w:ascii="Verdana" w:hAnsi="Verdana" w:cs="Tahoma"/>
          <w:b/>
          <w:color w:val="000000"/>
          <w:sz w:val="20"/>
        </w:rPr>
        <w:t xml:space="preserve"> Computer Science Engineering 2010 </w:t>
      </w:r>
    </w:p>
    <w:p w:rsidR="00261D09" w:rsidP="00261D09" w14:paraId="7059E3AE" w14:textId="77777777">
      <w:pPr>
        <w:spacing w:line="276" w:lineRule="auto"/>
        <w:jc w:val="both"/>
        <w:rPr>
          <w:rFonts w:ascii="Verdana" w:hAnsi="Verdana" w:cs="Tahoma"/>
          <w:color w:val="000000"/>
          <w:sz w:val="20"/>
        </w:rPr>
      </w:pPr>
      <w:r w:rsidRPr="00EC3C5D">
        <w:rPr>
          <w:rFonts w:ascii="Verdana" w:hAnsi="Verdana" w:cs="Tahoma"/>
          <w:color w:val="000000"/>
          <w:sz w:val="20"/>
        </w:rPr>
        <w:t>Institute of Technical Education and Research (I.T.E.R); 8.2 CGPA</w:t>
      </w:r>
    </w:p>
    <w:p w:rsidR="006850F6" w:rsidRPr="00EC3C5D" w:rsidP="00261D09" w14:paraId="43808B2A" w14:textId="77777777">
      <w:pPr>
        <w:spacing w:line="276" w:lineRule="auto"/>
        <w:jc w:val="both"/>
        <w:rPr>
          <w:rFonts w:ascii="Verdana" w:hAnsi="Verdana" w:cs="Tahoma"/>
          <w:color w:val="000000"/>
          <w:sz w:val="20"/>
        </w:rPr>
      </w:pPr>
      <w:r>
        <w:rPr>
          <w:rFonts w:ascii="Verdana" w:hAnsi="Verdana" w:cs="Tahoma"/>
          <w:color w:val="000000"/>
          <w:sz w:val="20"/>
        </w:rPr>
        <w:t>Biju Patnaik University of Technology, Orissa</w:t>
      </w:r>
    </w:p>
    <w:p w:rsidR="00A71160" w:rsidRPr="00EC3C5D" w14:paraId="356794F6" w14:textId="77777777">
      <w:pPr>
        <w:tabs>
          <w:tab w:val="clear" w:pos="0"/>
          <w:tab w:val="left" w:pos="1751"/>
        </w:tabs>
        <w:spacing w:line="276" w:lineRule="auto"/>
        <w:rPr>
          <w:rFonts w:ascii="Verdana" w:hAnsi="Verdana"/>
          <w:sz w:val="20"/>
        </w:rPr>
      </w:pPr>
    </w:p>
    <w:p w:rsidR="00A71160" w:rsidRPr="00EC3C5D" w14:paraId="61CA7EE0" w14:textId="77777777">
      <w:pPr>
        <w:tabs>
          <w:tab w:val="clear" w:pos="0"/>
          <w:tab w:val="left" w:pos="1751"/>
        </w:tabs>
        <w:spacing w:line="276" w:lineRule="auto"/>
        <w:rPr>
          <w:rFonts w:ascii="Verdana" w:hAnsi="Verdana"/>
          <w:sz w:val="20"/>
        </w:rPr>
      </w:pPr>
    </w:p>
    <w:p w:rsidR="00A71160" w:rsidRPr="00EC3C5D" w14:paraId="30724B97" w14:textId="77777777">
      <w:pPr>
        <w:shd w:val="clear" w:color="auto" w:fill="8DB3E2"/>
        <w:tabs>
          <w:tab w:val="clear" w:pos="0"/>
          <w:tab w:val="left" w:pos="1751"/>
        </w:tabs>
        <w:spacing w:line="276" w:lineRule="auto"/>
        <w:rPr>
          <w:rFonts w:ascii="Verdana" w:hAnsi="Verdana"/>
          <w:b/>
          <w:sz w:val="20"/>
        </w:rPr>
      </w:pPr>
      <w:r w:rsidRPr="00EC3C5D">
        <w:rPr>
          <w:rFonts w:ascii="Verdana" w:hAnsi="Verdana"/>
          <w:b/>
          <w:sz w:val="20"/>
        </w:rPr>
        <w:t>IT Skill Set</w:t>
      </w:r>
    </w:p>
    <w:p w:rsidR="00A71160" w:rsidRPr="00EC3C5D" w14:paraId="2BCAAF22" w14:textId="77777777">
      <w:pPr>
        <w:tabs>
          <w:tab w:val="clear" w:pos="0"/>
          <w:tab w:val="left" w:pos="1751"/>
        </w:tabs>
        <w:spacing w:line="276" w:lineRule="auto"/>
        <w:rPr>
          <w:rFonts w:ascii="Verdana" w:hAnsi="Verdana"/>
          <w:sz w:val="20"/>
        </w:rPr>
      </w:pPr>
    </w:p>
    <w:p w:rsidR="00A71160" w:rsidRPr="00EC3C5D" w14:paraId="19AD6593" w14:textId="409C0196">
      <w:pPr>
        <w:tabs>
          <w:tab w:val="clear" w:pos="0"/>
          <w:tab w:val="left" w:pos="1751"/>
        </w:tabs>
        <w:spacing w:line="276" w:lineRule="auto"/>
        <w:rPr>
          <w:rFonts w:ascii="Verdana" w:hAnsi="Verdana"/>
          <w:b/>
          <w:bCs/>
          <w:sz w:val="20"/>
        </w:rPr>
      </w:pPr>
      <w:r w:rsidRPr="00EC3C5D">
        <w:rPr>
          <w:rFonts w:ascii="Verdana" w:hAnsi="Verdana"/>
          <w:b/>
          <w:bCs/>
          <w:sz w:val="20"/>
        </w:rPr>
        <w:t xml:space="preserve">Oracle </w:t>
      </w:r>
      <w:r w:rsidR="00870434">
        <w:rPr>
          <w:rFonts w:ascii="Verdana" w:hAnsi="Verdana"/>
          <w:b/>
          <w:bCs/>
          <w:sz w:val="20"/>
        </w:rPr>
        <w:t xml:space="preserve">Fusion </w:t>
      </w:r>
      <w:r w:rsidRPr="00EC3C5D">
        <w:rPr>
          <w:rFonts w:ascii="Verdana" w:hAnsi="Verdana"/>
          <w:b/>
          <w:bCs/>
          <w:sz w:val="20"/>
        </w:rPr>
        <w:t>Fina</w:t>
      </w:r>
      <w:r w:rsidRPr="00EC3C5D" w:rsidR="00261D09">
        <w:rPr>
          <w:rFonts w:ascii="Verdana" w:hAnsi="Verdana"/>
          <w:b/>
          <w:bCs/>
          <w:sz w:val="20"/>
        </w:rPr>
        <w:t>ncials</w:t>
      </w:r>
      <w:r w:rsidR="00FE2A08">
        <w:rPr>
          <w:rFonts w:ascii="Verdana" w:hAnsi="Verdana"/>
          <w:b/>
          <w:bCs/>
          <w:sz w:val="20"/>
        </w:rPr>
        <w:t xml:space="preserve">, </w:t>
      </w:r>
      <w:r w:rsidRPr="00EC3C5D" w:rsidR="00FE2A08">
        <w:rPr>
          <w:rFonts w:ascii="Verdana" w:hAnsi="Verdana"/>
          <w:b/>
          <w:bCs/>
          <w:sz w:val="20"/>
        </w:rPr>
        <w:t xml:space="preserve">E-Business suite </w:t>
      </w:r>
      <w:r w:rsidR="00FE2A08">
        <w:rPr>
          <w:rFonts w:ascii="Verdana" w:hAnsi="Verdana"/>
          <w:b/>
          <w:bCs/>
          <w:sz w:val="20"/>
        </w:rPr>
        <w:t>,</w:t>
      </w:r>
      <w:r w:rsidRPr="00EC3C5D" w:rsidR="00261D09">
        <w:rPr>
          <w:rFonts w:ascii="Verdana" w:hAnsi="Verdana"/>
          <w:b/>
          <w:bCs/>
          <w:sz w:val="20"/>
        </w:rPr>
        <w:t>11i &amp; R12 Implementation</w:t>
      </w:r>
      <w:r w:rsidRPr="00EC3C5D">
        <w:rPr>
          <w:rFonts w:ascii="Verdana" w:hAnsi="Verdana"/>
          <w:b/>
          <w:bCs/>
          <w:sz w:val="20"/>
        </w:rPr>
        <w:t xml:space="preserve"> and Sup</w:t>
      </w:r>
      <w:r w:rsidRPr="00EC3C5D" w:rsidR="00261D09">
        <w:rPr>
          <w:rFonts w:ascii="Verdana" w:hAnsi="Verdana"/>
          <w:b/>
          <w:bCs/>
          <w:sz w:val="20"/>
        </w:rPr>
        <w:t>port</w:t>
      </w:r>
      <w:r w:rsidRPr="00EC3C5D">
        <w:rPr>
          <w:rFonts w:ascii="Verdana" w:hAnsi="Verdana"/>
          <w:b/>
          <w:bCs/>
          <w:sz w:val="20"/>
        </w:rPr>
        <w:t xml:space="preserve"> experience </w:t>
      </w:r>
    </w:p>
    <w:p w:rsidR="00A71160" w:rsidRPr="00EC3C5D" w14:paraId="2C1E710D" w14:textId="77777777">
      <w:pPr>
        <w:tabs>
          <w:tab w:val="clear" w:pos="0"/>
          <w:tab w:val="left" w:pos="1751"/>
        </w:tabs>
        <w:spacing w:line="276" w:lineRule="auto"/>
        <w:rPr>
          <w:rFonts w:ascii="Verdana" w:hAnsi="Verdana"/>
          <w:sz w:val="20"/>
        </w:rPr>
      </w:pPr>
    </w:p>
    <w:tbl>
      <w:tblPr>
        <w:tblW w:w="8539" w:type="dxa"/>
        <w:tblInd w:w="-8" w:type="dxa"/>
        <w:tblLayout w:type="fixed"/>
        <w:tblLook w:val="0000"/>
      </w:tblPr>
      <w:tblGrid>
        <w:gridCol w:w="1826"/>
        <w:gridCol w:w="1890"/>
        <w:gridCol w:w="4823"/>
      </w:tblGrid>
      <w:tr w14:paraId="308BF4DA" w14:textId="77777777" w:rsidTr="00261D09">
        <w:tblPrEx>
          <w:tblW w:w="8539" w:type="dxa"/>
          <w:tblInd w:w="-8" w:type="dxa"/>
          <w:tblLayout w:type="fixed"/>
          <w:tblLook w:val="0000"/>
        </w:tblPrEx>
        <w:tc>
          <w:tcPr>
            <w:tcW w:w="1826" w:type="dxa"/>
            <w:tcBorders>
              <w:top w:val="single" w:sz="1" w:space="0" w:color="000000"/>
              <w:left w:val="single" w:sz="1" w:space="0" w:color="000000"/>
              <w:bottom w:val="single" w:sz="1" w:space="0" w:color="000000"/>
            </w:tcBorders>
            <w:shd w:val="clear" w:color="auto" w:fill="auto"/>
          </w:tcPr>
          <w:p w:rsidR="00A71160" w:rsidRPr="00EC3C5D" w14:paraId="26E3BF7D" w14:textId="77777777">
            <w:pPr>
              <w:numPr>
                <w:ilvl w:val="0"/>
                <w:numId w:val="8"/>
              </w:numPr>
              <w:tabs>
                <w:tab w:val="left" w:pos="360"/>
                <w:tab w:val="left" w:pos="2471"/>
              </w:tabs>
              <w:snapToGrid w:val="0"/>
              <w:spacing w:line="276" w:lineRule="auto"/>
              <w:rPr>
                <w:rFonts w:ascii="Verdana" w:hAnsi="Verdana"/>
                <w:b/>
                <w:sz w:val="20"/>
              </w:rPr>
            </w:pPr>
            <w:r w:rsidRPr="00EC3C5D">
              <w:rPr>
                <w:rFonts w:ascii="Verdana" w:hAnsi="Verdana"/>
                <w:b/>
                <w:sz w:val="20"/>
              </w:rPr>
              <w:t>GL</w:t>
            </w:r>
          </w:p>
        </w:tc>
        <w:tc>
          <w:tcPr>
            <w:tcW w:w="1890" w:type="dxa"/>
            <w:tcBorders>
              <w:top w:val="single" w:sz="1" w:space="0" w:color="000000"/>
              <w:left w:val="single" w:sz="1" w:space="0" w:color="000000"/>
              <w:bottom w:val="single" w:sz="1" w:space="0" w:color="000000"/>
            </w:tcBorders>
            <w:shd w:val="clear" w:color="auto" w:fill="auto"/>
          </w:tcPr>
          <w:p w:rsidR="00A71160" w:rsidRPr="00EC3C5D" w14:paraId="0A35E7FE" w14:textId="77777777">
            <w:pPr>
              <w:numPr>
                <w:ilvl w:val="0"/>
                <w:numId w:val="8"/>
              </w:numPr>
              <w:tabs>
                <w:tab w:val="left" w:pos="360"/>
                <w:tab w:val="left" w:pos="2471"/>
              </w:tabs>
              <w:snapToGrid w:val="0"/>
              <w:spacing w:line="276" w:lineRule="auto"/>
              <w:rPr>
                <w:rFonts w:ascii="Verdana" w:hAnsi="Verdana"/>
                <w:sz w:val="20"/>
              </w:rPr>
            </w:pPr>
            <w:r w:rsidRPr="00EC3C5D">
              <w:rPr>
                <w:rFonts w:ascii="Verdana" w:hAnsi="Verdana"/>
                <w:sz w:val="20"/>
              </w:rPr>
              <w:t>AP</w:t>
            </w:r>
          </w:p>
        </w:tc>
        <w:tc>
          <w:tcPr>
            <w:tcW w:w="4823" w:type="dxa"/>
            <w:tcBorders>
              <w:top w:val="single" w:sz="1" w:space="0" w:color="000000"/>
              <w:left w:val="single" w:sz="1" w:space="0" w:color="000000"/>
              <w:bottom w:val="single" w:sz="1" w:space="0" w:color="000000"/>
              <w:right w:val="single" w:sz="1" w:space="0" w:color="000000"/>
            </w:tcBorders>
            <w:shd w:val="clear" w:color="auto" w:fill="auto"/>
          </w:tcPr>
          <w:p w:rsidR="00A71160" w:rsidRPr="00EC3C5D" w14:paraId="5111BCFC" w14:textId="474C9BA3">
            <w:pPr>
              <w:numPr>
                <w:ilvl w:val="0"/>
                <w:numId w:val="8"/>
              </w:numPr>
              <w:tabs>
                <w:tab w:val="left" w:pos="360"/>
                <w:tab w:val="left" w:pos="2471"/>
              </w:tabs>
              <w:snapToGrid w:val="0"/>
              <w:spacing w:line="276" w:lineRule="auto"/>
              <w:rPr>
                <w:rFonts w:ascii="Verdana" w:hAnsi="Verdana"/>
                <w:sz w:val="20"/>
              </w:rPr>
            </w:pPr>
            <w:r>
              <w:rPr>
                <w:rFonts w:ascii="Verdana" w:hAnsi="Verdana"/>
                <w:sz w:val="20"/>
              </w:rPr>
              <w:t>FAH</w:t>
            </w:r>
          </w:p>
        </w:tc>
      </w:tr>
      <w:tr w14:paraId="297564FB" w14:textId="77777777" w:rsidTr="00BE579A">
        <w:tblPrEx>
          <w:tblW w:w="8539" w:type="dxa"/>
          <w:tblInd w:w="-8" w:type="dxa"/>
          <w:tblLayout w:type="fixed"/>
          <w:tblLook w:val="0000"/>
        </w:tblPrEx>
        <w:tc>
          <w:tcPr>
            <w:tcW w:w="1826" w:type="dxa"/>
            <w:tcBorders>
              <w:left w:val="single" w:sz="1" w:space="0" w:color="000000"/>
            </w:tcBorders>
            <w:shd w:val="clear" w:color="auto" w:fill="auto"/>
          </w:tcPr>
          <w:p w:rsidR="00A71160" w:rsidRPr="00EC3C5D" w:rsidP="00FE2A08" w14:paraId="043D18DB" w14:textId="60FB9288">
            <w:pPr>
              <w:tabs>
                <w:tab w:val="left" w:pos="2471"/>
              </w:tabs>
              <w:snapToGrid w:val="0"/>
              <w:spacing w:line="276" w:lineRule="auto"/>
              <w:ind w:left="360"/>
              <w:rPr>
                <w:rFonts w:ascii="Verdana" w:hAnsi="Verdana"/>
                <w:b/>
                <w:sz w:val="20"/>
              </w:rPr>
            </w:pPr>
          </w:p>
        </w:tc>
        <w:tc>
          <w:tcPr>
            <w:tcW w:w="1890" w:type="dxa"/>
            <w:tcBorders>
              <w:left w:val="single" w:sz="1" w:space="0" w:color="000000"/>
            </w:tcBorders>
            <w:shd w:val="clear" w:color="auto" w:fill="auto"/>
          </w:tcPr>
          <w:p w:rsidR="00A71160" w:rsidRPr="00EC3C5D" w14:paraId="36EF2BE0" w14:textId="77777777">
            <w:pPr>
              <w:numPr>
                <w:ilvl w:val="0"/>
                <w:numId w:val="8"/>
              </w:numPr>
              <w:tabs>
                <w:tab w:val="left" w:pos="360"/>
                <w:tab w:val="left" w:pos="2471"/>
              </w:tabs>
              <w:snapToGrid w:val="0"/>
              <w:spacing w:line="276" w:lineRule="auto"/>
              <w:rPr>
                <w:rFonts w:ascii="Verdana" w:hAnsi="Verdana"/>
                <w:b/>
                <w:sz w:val="20"/>
              </w:rPr>
            </w:pPr>
            <w:r w:rsidRPr="00EC3C5D">
              <w:rPr>
                <w:rFonts w:ascii="Verdana" w:hAnsi="Verdana"/>
                <w:b/>
                <w:sz w:val="20"/>
              </w:rPr>
              <w:t>FA</w:t>
            </w:r>
          </w:p>
        </w:tc>
        <w:tc>
          <w:tcPr>
            <w:tcW w:w="4823" w:type="dxa"/>
            <w:tcBorders>
              <w:left w:val="single" w:sz="1" w:space="0" w:color="000000"/>
              <w:right w:val="single" w:sz="1" w:space="0" w:color="000000"/>
            </w:tcBorders>
            <w:shd w:val="clear" w:color="auto" w:fill="auto"/>
          </w:tcPr>
          <w:p w:rsidR="00A71160" w:rsidRPr="00EC3C5D" w:rsidP="00BE579A" w14:paraId="1073118F" w14:textId="77777777">
            <w:pPr>
              <w:numPr>
                <w:ilvl w:val="0"/>
                <w:numId w:val="8"/>
              </w:numPr>
              <w:tabs>
                <w:tab w:val="left" w:pos="360"/>
                <w:tab w:val="left" w:pos="2471"/>
              </w:tabs>
              <w:snapToGrid w:val="0"/>
              <w:spacing w:line="276" w:lineRule="auto"/>
              <w:rPr>
                <w:rFonts w:ascii="Verdana" w:hAnsi="Verdana"/>
                <w:sz w:val="20"/>
              </w:rPr>
            </w:pPr>
            <w:r w:rsidRPr="00EC3C5D">
              <w:rPr>
                <w:rFonts w:ascii="Verdana" w:hAnsi="Verdana"/>
                <w:sz w:val="20"/>
              </w:rPr>
              <w:t>AR</w:t>
            </w:r>
          </w:p>
        </w:tc>
      </w:tr>
      <w:tr w14:paraId="32E46AC1" w14:textId="77777777" w:rsidTr="00261D09">
        <w:tblPrEx>
          <w:tblW w:w="8539" w:type="dxa"/>
          <w:tblInd w:w="-8" w:type="dxa"/>
          <w:tblLayout w:type="fixed"/>
          <w:tblLook w:val="0000"/>
        </w:tblPrEx>
        <w:tc>
          <w:tcPr>
            <w:tcW w:w="1826" w:type="dxa"/>
            <w:tcBorders>
              <w:left w:val="single" w:sz="1" w:space="0" w:color="000000"/>
              <w:bottom w:val="single" w:sz="1" w:space="0" w:color="000000"/>
            </w:tcBorders>
            <w:shd w:val="clear" w:color="auto" w:fill="auto"/>
          </w:tcPr>
          <w:p w:rsidR="00BE579A" w:rsidRPr="00EC3C5D" w:rsidP="00FE2A08" w14:paraId="17AFB658" w14:textId="77777777">
            <w:pPr>
              <w:tabs>
                <w:tab w:val="left" w:pos="2471"/>
              </w:tabs>
              <w:snapToGrid w:val="0"/>
              <w:spacing w:line="276" w:lineRule="auto"/>
              <w:rPr>
                <w:rFonts w:ascii="Verdana" w:hAnsi="Verdana"/>
                <w:b/>
                <w:sz w:val="20"/>
              </w:rPr>
            </w:pPr>
            <w:r w:rsidRPr="00EC3C5D">
              <w:rPr>
                <w:rFonts w:ascii="Verdana" w:hAnsi="Verdana"/>
                <w:b/>
                <w:sz w:val="20"/>
              </w:rPr>
              <w:t>EB-Tax</w:t>
            </w:r>
          </w:p>
        </w:tc>
        <w:tc>
          <w:tcPr>
            <w:tcW w:w="1890" w:type="dxa"/>
            <w:tcBorders>
              <w:left w:val="single" w:sz="1" w:space="0" w:color="000000"/>
              <w:bottom w:val="single" w:sz="1" w:space="0" w:color="000000"/>
            </w:tcBorders>
            <w:shd w:val="clear" w:color="auto" w:fill="auto"/>
          </w:tcPr>
          <w:p w:rsidR="00BE579A" w:rsidRPr="00EC3C5D" w14:paraId="4AF31A8C" w14:textId="77777777">
            <w:pPr>
              <w:numPr>
                <w:ilvl w:val="0"/>
                <w:numId w:val="8"/>
              </w:numPr>
              <w:tabs>
                <w:tab w:val="left" w:pos="360"/>
                <w:tab w:val="left" w:pos="2471"/>
              </w:tabs>
              <w:snapToGrid w:val="0"/>
              <w:spacing w:line="276" w:lineRule="auto"/>
              <w:rPr>
                <w:rFonts w:ascii="Verdana" w:hAnsi="Verdana"/>
                <w:b/>
                <w:sz w:val="20"/>
              </w:rPr>
            </w:pPr>
            <w:r w:rsidRPr="00EC3C5D">
              <w:rPr>
                <w:rFonts w:ascii="Verdana" w:hAnsi="Verdana"/>
                <w:b/>
                <w:sz w:val="20"/>
              </w:rPr>
              <w:t>SLA</w:t>
            </w:r>
          </w:p>
        </w:tc>
        <w:tc>
          <w:tcPr>
            <w:tcW w:w="4823" w:type="dxa"/>
            <w:tcBorders>
              <w:left w:val="single" w:sz="1" w:space="0" w:color="000000"/>
              <w:bottom w:val="single" w:sz="1" w:space="0" w:color="000000"/>
              <w:right w:val="single" w:sz="1" w:space="0" w:color="000000"/>
            </w:tcBorders>
            <w:shd w:val="clear" w:color="auto" w:fill="auto"/>
          </w:tcPr>
          <w:p w:rsidR="00BE579A" w:rsidRPr="00EC3C5D" w:rsidP="00BE579A" w14:paraId="6B4E38C2" w14:textId="77777777">
            <w:pPr>
              <w:numPr>
                <w:ilvl w:val="0"/>
                <w:numId w:val="8"/>
              </w:numPr>
              <w:tabs>
                <w:tab w:val="left" w:pos="360"/>
                <w:tab w:val="left" w:pos="2471"/>
              </w:tabs>
              <w:snapToGrid w:val="0"/>
              <w:spacing w:line="276" w:lineRule="auto"/>
              <w:rPr>
                <w:rFonts w:ascii="Verdana" w:hAnsi="Verdana"/>
                <w:sz w:val="20"/>
              </w:rPr>
            </w:pPr>
            <w:r w:rsidRPr="00EC3C5D">
              <w:rPr>
                <w:rFonts w:ascii="Verdana" w:hAnsi="Verdana"/>
                <w:sz w:val="20"/>
              </w:rPr>
              <w:t xml:space="preserve"> Exposure to I-procurement, I-Expenses</w:t>
            </w:r>
          </w:p>
        </w:tc>
      </w:tr>
    </w:tbl>
    <w:p w:rsidR="00A71160" w14:paraId="7FE046C0" w14:textId="77777777">
      <w:pPr>
        <w:tabs>
          <w:tab w:val="clear" w:pos="0"/>
          <w:tab w:val="left" w:pos="1751"/>
        </w:tabs>
        <w:spacing w:line="276" w:lineRule="auto"/>
        <w:rPr>
          <w:rFonts w:ascii="Verdana" w:hAnsi="Verdana"/>
          <w:sz w:val="20"/>
        </w:rPr>
      </w:pPr>
    </w:p>
    <w:p w:rsidR="00AB6718" w:rsidRPr="00EC3C5D" w:rsidP="00AB6718" w14:paraId="5A072F61" w14:textId="77777777">
      <w:pPr>
        <w:tabs>
          <w:tab w:val="clear" w:pos="0"/>
          <w:tab w:val="left" w:pos="1751"/>
        </w:tabs>
        <w:spacing w:line="276" w:lineRule="auto"/>
        <w:rPr>
          <w:rFonts w:ascii="Verdana" w:hAnsi="Verdana"/>
          <w:b/>
          <w:bCs/>
          <w:sz w:val="20"/>
        </w:rPr>
      </w:pPr>
      <w:r w:rsidRPr="00EC3C5D">
        <w:rPr>
          <w:rFonts w:ascii="Verdana" w:hAnsi="Verdana"/>
          <w:b/>
          <w:bCs/>
          <w:sz w:val="20"/>
        </w:rPr>
        <w:t xml:space="preserve">Oracle </w:t>
      </w:r>
      <w:r>
        <w:rPr>
          <w:rFonts w:ascii="Verdana" w:hAnsi="Verdana"/>
          <w:b/>
          <w:bCs/>
          <w:sz w:val="20"/>
        </w:rPr>
        <w:t>Fusion Financials</w:t>
      </w:r>
    </w:p>
    <w:p w:rsidR="00AB6718" w:rsidRPr="00EC3C5D" w:rsidP="00AB6718" w14:paraId="60B19159" w14:textId="77777777">
      <w:pPr>
        <w:tabs>
          <w:tab w:val="clear" w:pos="0"/>
          <w:tab w:val="left" w:pos="1751"/>
        </w:tabs>
        <w:spacing w:line="276" w:lineRule="auto"/>
        <w:rPr>
          <w:rFonts w:ascii="Verdana" w:hAnsi="Verdana"/>
          <w:sz w:val="20"/>
        </w:rPr>
      </w:pPr>
    </w:p>
    <w:tbl>
      <w:tblPr>
        <w:tblW w:w="8539" w:type="dxa"/>
        <w:tblInd w:w="-8" w:type="dxa"/>
        <w:tblLayout w:type="fixed"/>
        <w:tblLook w:val="0000"/>
      </w:tblPr>
      <w:tblGrid>
        <w:gridCol w:w="1826"/>
        <w:gridCol w:w="1890"/>
        <w:gridCol w:w="4823"/>
      </w:tblGrid>
      <w:tr w14:paraId="10E9FB58" w14:textId="77777777" w:rsidTr="007375BC">
        <w:tblPrEx>
          <w:tblW w:w="8539" w:type="dxa"/>
          <w:tblInd w:w="-8" w:type="dxa"/>
          <w:tblLayout w:type="fixed"/>
          <w:tblLook w:val="0000"/>
        </w:tblPrEx>
        <w:tc>
          <w:tcPr>
            <w:tcW w:w="1826" w:type="dxa"/>
            <w:tcBorders>
              <w:top w:val="single" w:sz="1" w:space="0" w:color="000000"/>
              <w:left w:val="single" w:sz="1" w:space="0" w:color="000000"/>
              <w:bottom w:val="single" w:sz="1" w:space="0" w:color="000000"/>
            </w:tcBorders>
            <w:shd w:val="clear" w:color="auto" w:fill="auto"/>
          </w:tcPr>
          <w:p w:rsidR="00AB6718" w:rsidRPr="00EC3C5D" w:rsidP="007375BC" w14:paraId="1721FFDE" w14:textId="77777777">
            <w:pPr>
              <w:numPr>
                <w:ilvl w:val="0"/>
                <w:numId w:val="8"/>
              </w:numPr>
              <w:tabs>
                <w:tab w:val="left" w:pos="360"/>
                <w:tab w:val="left" w:pos="2471"/>
              </w:tabs>
              <w:snapToGrid w:val="0"/>
              <w:spacing w:line="276" w:lineRule="auto"/>
              <w:rPr>
                <w:rFonts w:ascii="Verdana" w:hAnsi="Verdana"/>
                <w:b/>
                <w:sz w:val="20"/>
              </w:rPr>
            </w:pPr>
            <w:r w:rsidRPr="00EC3C5D">
              <w:rPr>
                <w:rFonts w:ascii="Verdana" w:hAnsi="Verdana"/>
                <w:b/>
                <w:sz w:val="20"/>
              </w:rPr>
              <w:t>GL</w:t>
            </w:r>
          </w:p>
        </w:tc>
        <w:tc>
          <w:tcPr>
            <w:tcW w:w="1890" w:type="dxa"/>
            <w:tcBorders>
              <w:top w:val="single" w:sz="1" w:space="0" w:color="000000"/>
              <w:left w:val="single" w:sz="1" w:space="0" w:color="000000"/>
              <w:bottom w:val="single" w:sz="1" w:space="0" w:color="000000"/>
            </w:tcBorders>
            <w:shd w:val="clear" w:color="auto" w:fill="auto"/>
          </w:tcPr>
          <w:p w:rsidR="00AB6718" w:rsidRPr="00EC3C5D" w:rsidP="007375BC" w14:paraId="0E6196C8" w14:textId="77777777">
            <w:pPr>
              <w:numPr>
                <w:ilvl w:val="0"/>
                <w:numId w:val="8"/>
              </w:numPr>
              <w:tabs>
                <w:tab w:val="left" w:pos="360"/>
                <w:tab w:val="left" w:pos="2471"/>
              </w:tabs>
              <w:snapToGrid w:val="0"/>
              <w:spacing w:line="276" w:lineRule="auto"/>
              <w:rPr>
                <w:rFonts w:ascii="Verdana" w:hAnsi="Verdana"/>
                <w:sz w:val="20"/>
              </w:rPr>
            </w:pPr>
            <w:r w:rsidRPr="00EC3C5D">
              <w:rPr>
                <w:rFonts w:ascii="Verdana" w:hAnsi="Verdana"/>
                <w:sz w:val="20"/>
              </w:rPr>
              <w:t>AP</w:t>
            </w:r>
          </w:p>
        </w:tc>
        <w:tc>
          <w:tcPr>
            <w:tcW w:w="4823" w:type="dxa"/>
            <w:tcBorders>
              <w:top w:val="single" w:sz="1" w:space="0" w:color="000000"/>
              <w:left w:val="single" w:sz="1" w:space="0" w:color="000000"/>
              <w:bottom w:val="single" w:sz="1" w:space="0" w:color="000000"/>
              <w:right w:val="single" w:sz="1" w:space="0" w:color="000000"/>
            </w:tcBorders>
            <w:shd w:val="clear" w:color="auto" w:fill="auto"/>
          </w:tcPr>
          <w:p w:rsidR="00AB6718" w:rsidRPr="00EC3C5D" w:rsidP="00AB6718" w14:paraId="50E233CC" w14:textId="2E314ED6">
            <w:pPr>
              <w:tabs>
                <w:tab w:val="left" w:pos="2471"/>
              </w:tabs>
              <w:snapToGrid w:val="0"/>
              <w:spacing w:line="276" w:lineRule="auto"/>
              <w:rPr>
                <w:rFonts w:ascii="Verdana" w:hAnsi="Verdana"/>
                <w:sz w:val="20"/>
              </w:rPr>
            </w:pPr>
            <w:r>
              <w:rPr>
                <w:rFonts w:ascii="Verdana" w:hAnsi="Verdana"/>
                <w:sz w:val="20"/>
              </w:rPr>
              <w:t>CM</w:t>
            </w:r>
          </w:p>
        </w:tc>
      </w:tr>
      <w:tr w14:paraId="16548549" w14:textId="77777777" w:rsidTr="007375BC">
        <w:tblPrEx>
          <w:tblW w:w="8539" w:type="dxa"/>
          <w:tblInd w:w="-8" w:type="dxa"/>
          <w:tblLayout w:type="fixed"/>
          <w:tblLook w:val="0000"/>
        </w:tblPrEx>
        <w:tc>
          <w:tcPr>
            <w:tcW w:w="1826" w:type="dxa"/>
            <w:tcBorders>
              <w:left w:val="single" w:sz="1" w:space="0" w:color="000000"/>
            </w:tcBorders>
            <w:shd w:val="clear" w:color="auto" w:fill="auto"/>
          </w:tcPr>
          <w:p w:rsidR="00AB6718" w:rsidRPr="00EC3C5D" w:rsidP="007375BC" w14:paraId="7B5C1776" w14:textId="2935DF5E">
            <w:pPr>
              <w:numPr>
                <w:ilvl w:val="0"/>
                <w:numId w:val="8"/>
              </w:numPr>
              <w:tabs>
                <w:tab w:val="left" w:pos="360"/>
                <w:tab w:val="left" w:pos="2471"/>
              </w:tabs>
              <w:snapToGrid w:val="0"/>
              <w:spacing w:line="276" w:lineRule="auto"/>
              <w:rPr>
                <w:rFonts w:ascii="Verdana" w:hAnsi="Verdana"/>
                <w:b/>
                <w:sz w:val="20"/>
              </w:rPr>
            </w:pPr>
            <w:r>
              <w:rPr>
                <w:rFonts w:ascii="Verdana" w:hAnsi="Verdana"/>
                <w:b/>
                <w:sz w:val="20"/>
              </w:rPr>
              <w:t>FAH</w:t>
            </w:r>
          </w:p>
        </w:tc>
        <w:tc>
          <w:tcPr>
            <w:tcW w:w="1890" w:type="dxa"/>
            <w:tcBorders>
              <w:left w:val="single" w:sz="1" w:space="0" w:color="000000"/>
            </w:tcBorders>
            <w:shd w:val="clear" w:color="auto" w:fill="auto"/>
          </w:tcPr>
          <w:p w:rsidR="00AB6718" w:rsidRPr="00EC3C5D" w:rsidP="007375BC" w14:paraId="16FD086D" w14:textId="77777777">
            <w:pPr>
              <w:numPr>
                <w:ilvl w:val="0"/>
                <w:numId w:val="8"/>
              </w:numPr>
              <w:tabs>
                <w:tab w:val="left" w:pos="360"/>
                <w:tab w:val="left" w:pos="2471"/>
              </w:tabs>
              <w:snapToGrid w:val="0"/>
              <w:spacing w:line="276" w:lineRule="auto"/>
              <w:rPr>
                <w:rFonts w:ascii="Verdana" w:hAnsi="Verdana"/>
                <w:b/>
                <w:sz w:val="20"/>
              </w:rPr>
            </w:pPr>
            <w:r w:rsidRPr="00EC3C5D">
              <w:rPr>
                <w:rFonts w:ascii="Verdana" w:hAnsi="Verdana"/>
                <w:b/>
                <w:sz w:val="20"/>
              </w:rPr>
              <w:t>FA</w:t>
            </w:r>
          </w:p>
        </w:tc>
        <w:tc>
          <w:tcPr>
            <w:tcW w:w="4823" w:type="dxa"/>
            <w:tcBorders>
              <w:left w:val="single" w:sz="1" w:space="0" w:color="000000"/>
              <w:right w:val="single" w:sz="1" w:space="0" w:color="000000"/>
            </w:tcBorders>
            <w:shd w:val="clear" w:color="auto" w:fill="auto"/>
          </w:tcPr>
          <w:p w:rsidR="00AB6718" w:rsidRPr="00EC3C5D" w:rsidP="007375BC" w14:paraId="0438E923" w14:textId="77777777">
            <w:pPr>
              <w:numPr>
                <w:ilvl w:val="0"/>
                <w:numId w:val="8"/>
              </w:numPr>
              <w:tabs>
                <w:tab w:val="left" w:pos="360"/>
                <w:tab w:val="left" w:pos="2471"/>
              </w:tabs>
              <w:snapToGrid w:val="0"/>
              <w:spacing w:line="276" w:lineRule="auto"/>
              <w:rPr>
                <w:rFonts w:ascii="Verdana" w:hAnsi="Verdana"/>
                <w:sz w:val="20"/>
              </w:rPr>
            </w:pPr>
            <w:r w:rsidRPr="00EC3C5D">
              <w:rPr>
                <w:rFonts w:ascii="Verdana" w:hAnsi="Verdana"/>
                <w:sz w:val="20"/>
              </w:rPr>
              <w:t>AR</w:t>
            </w:r>
          </w:p>
        </w:tc>
      </w:tr>
      <w:tr w14:paraId="4AAF6383" w14:textId="77777777" w:rsidTr="007375BC">
        <w:tblPrEx>
          <w:tblW w:w="8539" w:type="dxa"/>
          <w:tblInd w:w="-8" w:type="dxa"/>
          <w:tblLayout w:type="fixed"/>
          <w:tblLook w:val="0000"/>
        </w:tblPrEx>
        <w:tc>
          <w:tcPr>
            <w:tcW w:w="1826" w:type="dxa"/>
            <w:tcBorders>
              <w:left w:val="single" w:sz="1" w:space="0" w:color="000000"/>
              <w:bottom w:val="single" w:sz="1" w:space="0" w:color="000000"/>
            </w:tcBorders>
            <w:shd w:val="clear" w:color="auto" w:fill="auto"/>
          </w:tcPr>
          <w:p w:rsidR="00AB6718" w:rsidRPr="00EC3C5D" w:rsidP="007375BC" w14:paraId="438A0362" w14:textId="12C6DF5C">
            <w:pPr>
              <w:numPr>
                <w:ilvl w:val="0"/>
                <w:numId w:val="8"/>
              </w:numPr>
              <w:tabs>
                <w:tab w:val="left" w:pos="360"/>
                <w:tab w:val="left" w:pos="2471"/>
              </w:tabs>
              <w:snapToGrid w:val="0"/>
              <w:spacing w:line="276" w:lineRule="auto"/>
              <w:rPr>
                <w:rFonts w:ascii="Verdana" w:hAnsi="Verdana"/>
                <w:b/>
                <w:sz w:val="20"/>
              </w:rPr>
            </w:pPr>
            <w:r w:rsidRPr="00EC3C5D">
              <w:rPr>
                <w:rFonts w:ascii="Verdana" w:hAnsi="Verdana"/>
                <w:b/>
                <w:sz w:val="20"/>
              </w:rPr>
              <w:t>Tax</w:t>
            </w:r>
          </w:p>
        </w:tc>
        <w:tc>
          <w:tcPr>
            <w:tcW w:w="1890" w:type="dxa"/>
            <w:tcBorders>
              <w:left w:val="single" w:sz="1" w:space="0" w:color="000000"/>
              <w:bottom w:val="single" w:sz="1" w:space="0" w:color="000000"/>
            </w:tcBorders>
            <w:shd w:val="clear" w:color="auto" w:fill="auto"/>
          </w:tcPr>
          <w:p w:rsidR="00AB6718" w:rsidRPr="00EC3C5D" w:rsidP="007375BC" w14:paraId="20B0937B" w14:textId="77777777">
            <w:pPr>
              <w:numPr>
                <w:ilvl w:val="0"/>
                <w:numId w:val="8"/>
              </w:numPr>
              <w:tabs>
                <w:tab w:val="left" w:pos="360"/>
                <w:tab w:val="left" w:pos="2471"/>
              </w:tabs>
              <w:snapToGrid w:val="0"/>
              <w:spacing w:line="276" w:lineRule="auto"/>
              <w:rPr>
                <w:rFonts w:ascii="Verdana" w:hAnsi="Verdana"/>
                <w:b/>
                <w:sz w:val="20"/>
              </w:rPr>
            </w:pPr>
            <w:r w:rsidRPr="00EC3C5D">
              <w:rPr>
                <w:rFonts w:ascii="Verdana" w:hAnsi="Verdana"/>
                <w:b/>
                <w:sz w:val="20"/>
              </w:rPr>
              <w:t>SLA</w:t>
            </w:r>
          </w:p>
        </w:tc>
        <w:tc>
          <w:tcPr>
            <w:tcW w:w="4823" w:type="dxa"/>
            <w:tcBorders>
              <w:left w:val="single" w:sz="1" w:space="0" w:color="000000"/>
              <w:bottom w:val="single" w:sz="1" w:space="0" w:color="000000"/>
              <w:right w:val="single" w:sz="1" w:space="0" w:color="000000"/>
            </w:tcBorders>
            <w:shd w:val="clear" w:color="auto" w:fill="auto"/>
          </w:tcPr>
          <w:p w:rsidR="00AB6718" w:rsidRPr="00EC3C5D" w:rsidP="00AB6718" w14:paraId="31169719" w14:textId="77777777">
            <w:pPr>
              <w:tabs>
                <w:tab w:val="left" w:pos="2471"/>
              </w:tabs>
              <w:snapToGrid w:val="0"/>
              <w:spacing w:line="276" w:lineRule="auto"/>
              <w:rPr>
                <w:rFonts w:ascii="Verdana" w:hAnsi="Verdana"/>
                <w:sz w:val="20"/>
              </w:rPr>
            </w:pPr>
          </w:p>
        </w:tc>
      </w:tr>
    </w:tbl>
    <w:p w:rsidR="00AB6718" w:rsidRPr="00EC3C5D" w14:paraId="458972BB" w14:textId="77777777">
      <w:pPr>
        <w:tabs>
          <w:tab w:val="clear" w:pos="0"/>
          <w:tab w:val="left" w:pos="1751"/>
        </w:tabs>
        <w:spacing w:line="276" w:lineRule="auto"/>
        <w:rPr>
          <w:rFonts w:ascii="Verdana" w:hAnsi="Verdana"/>
          <w:sz w:val="20"/>
        </w:rPr>
      </w:pPr>
    </w:p>
    <w:p w:rsidR="000849D7" w:rsidRPr="00EC3C5D" w:rsidP="000849D7" w14:paraId="4503371E" w14:textId="77777777">
      <w:pPr>
        <w:tabs>
          <w:tab w:val="clear" w:pos="0"/>
          <w:tab w:val="left" w:pos="1751"/>
        </w:tabs>
        <w:spacing w:line="276" w:lineRule="auto"/>
        <w:rPr>
          <w:rFonts w:ascii="Verdana" w:hAnsi="Verdana"/>
          <w:b/>
          <w:bCs/>
          <w:sz w:val="20"/>
        </w:rPr>
      </w:pPr>
      <w:r>
        <w:rPr>
          <w:rFonts w:ascii="Verdana" w:hAnsi="Verdana"/>
          <w:b/>
          <w:bCs/>
          <w:sz w:val="20"/>
        </w:rPr>
        <w:t>Certification</w:t>
      </w:r>
    </w:p>
    <w:p w:rsidR="00750073" w:rsidRPr="00D3319C" w:rsidP="000849D7" w14:paraId="276642CE" w14:textId="5520BF2A">
      <w:pPr>
        <w:pStyle w:val="ListParagraph"/>
        <w:numPr>
          <w:ilvl w:val="0"/>
          <w:numId w:val="14"/>
        </w:numPr>
        <w:tabs>
          <w:tab w:val="clear" w:pos="0"/>
          <w:tab w:val="left" w:pos="1751"/>
        </w:tabs>
        <w:spacing w:line="276" w:lineRule="auto"/>
        <w:rPr>
          <w:rFonts w:ascii="Verdana" w:hAnsi="Verdana"/>
          <w:sz w:val="20"/>
        </w:rPr>
      </w:pPr>
      <w:r w:rsidRPr="00D3319C">
        <w:rPr>
          <w:rFonts w:ascii="Verdana" w:hAnsi="Verdana"/>
          <w:sz w:val="20"/>
        </w:rPr>
        <w:t xml:space="preserve">Oracle Financials Cloud Payables </w:t>
      </w:r>
      <w:r w:rsidR="004841EA">
        <w:rPr>
          <w:rFonts w:ascii="Verdana" w:hAnsi="Verdana"/>
          <w:sz w:val="20"/>
        </w:rPr>
        <w:t>202</w:t>
      </w:r>
      <w:r w:rsidR="00FE2A08">
        <w:rPr>
          <w:rFonts w:ascii="Verdana" w:hAnsi="Verdana"/>
          <w:sz w:val="20"/>
        </w:rPr>
        <w:t>4</w:t>
      </w:r>
    </w:p>
    <w:p w:rsidR="000849D7" w:rsidP="000849D7" w14:paraId="191DA890" w14:textId="1490A5A2">
      <w:pPr>
        <w:pStyle w:val="ListParagraph"/>
        <w:numPr>
          <w:ilvl w:val="0"/>
          <w:numId w:val="14"/>
        </w:numPr>
        <w:tabs>
          <w:tab w:val="clear" w:pos="0"/>
          <w:tab w:val="left" w:pos="1751"/>
        </w:tabs>
        <w:spacing w:line="276" w:lineRule="auto"/>
        <w:rPr>
          <w:rFonts w:ascii="Verdana" w:hAnsi="Verdana"/>
          <w:sz w:val="20"/>
        </w:rPr>
      </w:pPr>
      <w:r w:rsidRPr="00D3319C">
        <w:rPr>
          <w:rFonts w:ascii="Verdana" w:hAnsi="Verdana"/>
          <w:sz w:val="20"/>
        </w:rPr>
        <w:t>Oracle Financials Cloud Receivables 20</w:t>
      </w:r>
      <w:r w:rsidR="00FE2A08">
        <w:rPr>
          <w:rFonts w:ascii="Verdana" w:hAnsi="Verdana"/>
          <w:sz w:val="20"/>
        </w:rPr>
        <w:t>24</w:t>
      </w:r>
    </w:p>
    <w:p w:rsidR="00FE2A08" w:rsidP="00FE2A08" w14:paraId="32085DEC" w14:textId="59C36C09">
      <w:pPr>
        <w:pStyle w:val="ListParagraph"/>
        <w:numPr>
          <w:ilvl w:val="0"/>
          <w:numId w:val="14"/>
        </w:numPr>
        <w:tabs>
          <w:tab w:val="clear" w:pos="0"/>
          <w:tab w:val="left" w:pos="1751"/>
        </w:tabs>
        <w:spacing w:line="276" w:lineRule="auto"/>
        <w:rPr>
          <w:rFonts w:ascii="Verdana" w:hAnsi="Verdana"/>
          <w:sz w:val="20"/>
        </w:rPr>
      </w:pPr>
      <w:r w:rsidRPr="00D3319C">
        <w:rPr>
          <w:rFonts w:ascii="Verdana" w:hAnsi="Verdana"/>
          <w:sz w:val="20"/>
        </w:rPr>
        <w:t xml:space="preserve">Oracle Financials Cloud </w:t>
      </w:r>
      <w:r>
        <w:rPr>
          <w:rFonts w:ascii="Verdana" w:hAnsi="Verdana"/>
          <w:sz w:val="20"/>
        </w:rPr>
        <w:t>General Ledger</w:t>
      </w:r>
      <w:r w:rsidRPr="00D3319C">
        <w:rPr>
          <w:rFonts w:ascii="Verdana" w:hAnsi="Verdana"/>
          <w:sz w:val="20"/>
        </w:rPr>
        <w:t xml:space="preserve"> 20</w:t>
      </w:r>
      <w:r>
        <w:rPr>
          <w:rFonts w:ascii="Verdana" w:hAnsi="Verdana"/>
          <w:sz w:val="20"/>
        </w:rPr>
        <w:t>24</w:t>
      </w:r>
    </w:p>
    <w:p w:rsidR="00FE2A08" w:rsidRPr="00FE2A08" w:rsidP="00FE2A08" w14:paraId="22524FAF" w14:textId="16D25377">
      <w:pPr>
        <w:pStyle w:val="ListParagraph"/>
        <w:numPr>
          <w:ilvl w:val="0"/>
          <w:numId w:val="14"/>
        </w:numPr>
        <w:tabs>
          <w:tab w:val="clear" w:pos="0"/>
          <w:tab w:val="left" w:pos="1751"/>
        </w:tabs>
        <w:spacing w:line="276" w:lineRule="auto"/>
        <w:rPr>
          <w:rFonts w:ascii="Verdana" w:hAnsi="Verdana"/>
          <w:sz w:val="20"/>
        </w:rPr>
      </w:pPr>
      <w:r>
        <w:rPr>
          <w:rFonts w:ascii="Verdana" w:hAnsi="Verdana"/>
          <w:sz w:val="20"/>
        </w:rPr>
        <w:t>Oracle accounting hub 2024</w:t>
      </w:r>
    </w:p>
    <w:p w:rsidR="000849D7" w:rsidP="000849D7" w14:paraId="21D859FB" w14:textId="104B58B8">
      <w:pPr>
        <w:pStyle w:val="ListParagraph"/>
        <w:numPr>
          <w:ilvl w:val="0"/>
          <w:numId w:val="14"/>
        </w:numPr>
        <w:tabs>
          <w:tab w:val="clear" w:pos="0"/>
          <w:tab w:val="left" w:pos="1751"/>
        </w:tabs>
        <w:spacing w:line="276" w:lineRule="auto"/>
        <w:rPr>
          <w:rFonts w:ascii="Verdana" w:hAnsi="Verdana"/>
          <w:sz w:val="20"/>
        </w:rPr>
      </w:pPr>
      <w:r w:rsidRPr="00D3319C">
        <w:rPr>
          <w:rFonts w:ascii="Verdana" w:hAnsi="Verdana"/>
          <w:sz w:val="20"/>
        </w:rPr>
        <w:t>Oracle Project and Portfolio Management 2017</w:t>
      </w:r>
    </w:p>
    <w:p w:rsidR="00A71160" w:rsidRPr="00EC3C5D" w14:paraId="09C1E7DA" w14:textId="77777777">
      <w:pPr>
        <w:tabs>
          <w:tab w:val="left" w:pos="1751"/>
        </w:tabs>
        <w:spacing w:line="276" w:lineRule="auto"/>
        <w:rPr>
          <w:rFonts w:ascii="Verdana" w:hAnsi="Verdana"/>
          <w:sz w:val="20"/>
        </w:rPr>
      </w:pPr>
    </w:p>
    <w:p w:rsidR="00A71160" w:rsidRPr="00EC3C5D" w14:paraId="6EE85668" w14:textId="77777777">
      <w:pPr>
        <w:tabs>
          <w:tab w:val="left" w:pos="1751"/>
        </w:tabs>
        <w:spacing w:line="276" w:lineRule="auto"/>
        <w:rPr>
          <w:rFonts w:ascii="Verdana" w:hAnsi="Verdana"/>
          <w:sz w:val="20"/>
        </w:rPr>
      </w:pPr>
    </w:p>
    <w:p w:rsidR="00A71160" w:rsidRPr="00EC3C5D" w14:paraId="6247C72B" w14:textId="77777777">
      <w:pPr>
        <w:shd w:val="clear" w:color="auto" w:fill="8DB3E2"/>
        <w:tabs>
          <w:tab w:val="left" w:pos="1751"/>
        </w:tabs>
        <w:spacing w:line="276" w:lineRule="auto"/>
        <w:rPr>
          <w:rFonts w:ascii="Verdana" w:hAnsi="Verdana"/>
          <w:b/>
          <w:sz w:val="20"/>
        </w:rPr>
      </w:pPr>
      <w:r w:rsidRPr="00EC3C5D">
        <w:rPr>
          <w:rFonts w:ascii="Verdana" w:hAnsi="Verdana"/>
          <w:b/>
          <w:sz w:val="20"/>
        </w:rPr>
        <w:t>Career Highlights</w:t>
      </w:r>
    </w:p>
    <w:p w:rsidR="00A71160" w14:paraId="76B0B255" w14:textId="60861E16">
      <w:pPr>
        <w:tabs>
          <w:tab w:val="left" w:pos="1751"/>
        </w:tabs>
        <w:spacing w:line="276" w:lineRule="auto"/>
        <w:rPr>
          <w:rFonts w:ascii="Verdana" w:hAnsi="Verdana"/>
          <w:b/>
          <w:bCs/>
          <w:sz w:val="20"/>
        </w:rPr>
      </w:pPr>
    </w:p>
    <w:tbl>
      <w:tblPr>
        <w:tblW w:w="0" w:type="auto"/>
        <w:tblInd w:w="15" w:type="dxa"/>
        <w:tblLayout w:type="fixed"/>
        <w:tblCellMar>
          <w:left w:w="15" w:type="dxa"/>
          <w:right w:w="15" w:type="dxa"/>
        </w:tblCellMar>
        <w:tblLook w:val="0000"/>
      </w:tblPr>
      <w:tblGrid>
        <w:gridCol w:w="3741"/>
        <w:gridCol w:w="4980"/>
      </w:tblGrid>
      <w:tr w14:paraId="029F94BA" w14:textId="77777777" w:rsidTr="00A465E1">
        <w:tblPrEx>
          <w:tblW w:w="0" w:type="auto"/>
          <w:tblInd w:w="15" w:type="dxa"/>
          <w:tblLayout w:type="fixed"/>
          <w:tblCellMar>
            <w:left w:w="15" w:type="dxa"/>
            <w:right w:w="15" w:type="dxa"/>
          </w:tblCellMar>
          <w:tblLook w:val="0000"/>
        </w:tblPrEx>
        <w:trPr>
          <w:trHeight w:val="333"/>
        </w:trPr>
        <w:tc>
          <w:tcPr>
            <w:tcW w:w="3741" w:type="dxa"/>
            <w:tcBorders>
              <w:top w:val="single" w:sz="1" w:space="0" w:color="C0C0C0"/>
              <w:left w:val="single" w:sz="1" w:space="0" w:color="C0C0C0"/>
              <w:bottom w:val="single" w:sz="1" w:space="0" w:color="C0C0C0"/>
            </w:tcBorders>
            <w:shd w:val="clear" w:color="auto" w:fill="auto"/>
          </w:tcPr>
          <w:p w:rsidR="0074433B" w:rsidRPr="00EC3C5D" w:rsidP="00A465E1" w14:paraId="0582ECFB" w14:textId="4ADCC0E7">
            <w:pPr>
              <w:tabs>
                <w:tab w:val="left" w:pos="1751"/>
              </w:tabs>
              <w:snapToGrid w:val="0"/>
              <w:spacing w:line="276" w:lineRule="auto"/>
              <w:jc w:val="both"/>
              <w:rPr>
                <w:rFonts w:ascii="Verdana" w:hAnsi="Verdana"/>
                <w:b/>
                <w:sz w:val="22"/>
                <w:szCs w:val="22"/>
              </w:rPr>
            </w:pPr>
            <w:r w:rsidRPr="00EC3C5D">
              <w:rPr>
                <w:rFonts w:ascii="Verdana" w:eastAsia="Calibri" w:hAnsi="Verdana"/>
                <w:b/>
                <w:sz w:val="22"/>
                <w:szCs w:val="22"/>
              </w:rPr>
              <w:t xml:space="preserve">Project – </w:t>
            </w:r>
            <w:r>
              <w:rPr>
                <w:rFonts w:ascii="Verdana" w:hAnsi="Verdana"/>
                <w:b/>
                <w:sz w:val="22"/>
                <w:szCs w:val="22"/>
              </w:rPr>
              <w:t>9</w:t>
            </w:r>
          </w:p>
        </w:tc>
        <w:tc>
          <w:tcPr>
            <w:tcW w:w="4980" w:type="dxa"/>
            <w:tcBorders>
              <w:top w:val="single" w:sz="1" w:space="0" w:color="C0C0C0"/>
              <w:left w:val="single" w:sz="1" w:space="0" w:color="C0C0C0"/>
              <w:bottom w:val="single" w:sz="1" w:space="0" w:color="C0C0C0"/>
              <w:right w:val="single" w:sz="1" w:space="0" w:color="C0C0C0"/>
            </w:tcBorders>
            <w:shd w:val="clear" w:color="auto" w:fill="auto"/>
          </w:tcPr>
          <w:p w:rsidR="0074433B" w:rsidRPr="00EC3C5D" w:rsidP="00A465E1" w14:paraId="0ACA0146" w14:textId="7824E314">
            <w:pPr>
              <w:pStyle w:val="WW-ListParagraph"/>
              <w:tabs>
                <w:tab w:val="left" w:pos="720"/>
                <w:tab w:val="left" w:pos="2471"/>
              </w:tabs>
              <w:snapToGrid w:val="0"/>
              <w:spacing w:after="0"/>
              <w:jc w:val="both"/>
              <w:rPr>
                <w:rFonts w:ascii="Verdana" w:hAnsi="Verdana"/>
                <w:sz w:val="20"/>
                <w:szCs w:val="20"/>
              </w:rPr>
            </w:pPr>
            <w:r>
              <w:rPr>
                <w:rFonts w:ascii="Verdana" w:hAnsi="Verdana"/>
                <w:sz w:val="20"/>
                <w:szCs w:val="20"/>
              </w:rPr>
              <w:t>Fusion Finance Implementation</w:t>
            </w:r>
            <w:r w:rsidR="00FE2A08">
              <w:rPr>
                <w:rFonts w:ascii="Verdana" w:hAnsi="Verdana"/>
                <w:sz w:val="20"/>
                <w:szCs w:val="20"/>
              </w:rPr>
              <w:t xml:space="preserve"> (IBM)</w:t>
            </w:r>
          </w:p>
        </w:tc>
      </w:tr>
      <w:tr w14:paraId="0C80DA97" w14:textId="77777777" w:rsidTr="00A465E1">
        <w:tblPrEx>
          <w:tblW w:w="0" w:type="auto"/>
          <w:tblInd w:w="15" w:type="dxa"/>
          <w:tblLayout w:type="fixed"/>
          <w:tblCellMar>
            <w:left w:w="15" w:type="dxa"/>
            <w:right w:w="15" w:type="dxa"/>
          </w:tblCellMar>
          <w:tblLook w:val="0000"/>
        </w:tblPrEx>
        <w:trPr>
          <w:trHeight w:val="333"/>
        </w:trPr>
        <w:tc>
          <w:tcPr>
            <w:tcW w:w="3741" w:type="dxa"/>
            <w:tcBorders>
              <w:left w:val="single" w:sz="1" w:space="0" w:color="C0C0C0"/>
              <w:bottom w:val="single" w:sz="1" w:space="0" w:color="C0C0C0"/>
            </w:tcBorders>
            <w:shd w:val="clear" w:color="auto" w:fill="auto"/>
          </w:tcPr>
          <w:p w:rsidR="0074433B" w:rsidRPr="00EC3C5D" w:rsidP="00A465E1" w14:paraId="3F19632F" w14:textId="77777777">
            <w:pPr>
              <w:tabs>
                <w:tab w:val="left" w:pos="1751"/>
              </w:tabs>
              <w:snapToGrid w:val="0"/>
              <w:spacing w:line="276" w:lineRule="auto"/>
              <w:jc w:val="both"/>
              <w:rPr>
                <w:rFonts w:ascii="Verdana" w:eastAsia="Calibri" w:hAnsi="Verdana"/>
                <w:b/>
                <w:sz w:val="22"/>
                <w:szCs w:val="22"/>
              </w:rPr>
            </w:pPr>
            <w:r w:rsidRPr="00EC3C5D">
              <w:rPr>
                <w:rFonts w:ascii="Verdana" w:eastAsia="Calibri" w:hAnsi="Verdana"/>
                <w:b/>
                <w:sz w:val="22"/>
                <w:szCs w:val="22"/>
              </w:rPr>
              <w:t>Client</w:t>
            </w:r>
          </w:p>
        </w:tc>
        <w:tc>
          <w:tcPr>
            <w:tcW w:w="4980" w:type="dxa"/>
            <w:tcBorders>
              <w:left w:val="single" w:sz="1" w:space="0" w:color="C0C0C0"/>
              <w:bottom w:val="single" w:sz="1" w:space="0" w:color="C0C0C0"/>
              <w:right w:val="single" w:sz="1" w:space="0" w:color="C0C0C0"/>
            </w:tcBorders>
            <w:shd w:val="clear" w:color="auto" w:fill="auto"/>
          </w:tcPr>
          <w:p w:rsidR="0074433B" w:rsidRPr="00EC3C5D" w:rsidP="00A465E1" w14:paraId="4BFEE415" w14:textId="47551D43">
            <w:pPr>
              <w:pStyle w:val="WW-ListParagraph"/>
              <w:tabs>
                <w:tab w:val="left" w:pos="720"/>
                <w:tab w:val="left" w:pos="2471"/>
              </w:tabs>
              <w:snapToGrid w:val="0"/>
              <w:spacing w:after="0"/>
              <w:jc w:val="both"/>
              <w:rPr>
                <w:rFonts w:ascii="Verdana" w:hAnsi="Verdana"/>
                <w:sz w:val="20"/>
                <w:szCs w:val="20"/>
              </w:rPr>
            </w:pPr>
            <w:r>
              <w:rPr>
                <w:rFonts w:ascii="Verdana" w:hAnsi="Verdana"/>
                <w:sz w:val="20"/>
                <w:szCs w:val="20"/>
              </w:rPr>
              <w:t>M&amp;G Prudential</w:t>
            </w:r>
          </w:p>
        </w:tc>
      </w:tr>
      <w:tr w14:paraId="5F20E035" w14:textId="77777777" w:rsidTr="00A465E1">
        <w:tblPrEx>
          <w:tblW w:w="0" w:type="auto"/>
          <w:tblInd w:w="15" w:type="dxa"/>
          <w:tblLayout w:type="fixed"/>
          <w:tblCellMar>
            <w:left w:w="15" w:type="dxa"/>
            <w:right w:w="15" w:type="dxa"/>
          </w:tblCellMar>
          <w:tblLook w:val="0000"/>
        </w:tblPrEx>
        <w:trPr>
          <w:trHeight w:val="295"/>
        </w:trPr>
        <w:tc>
          <w:tcPr>
            <w:tcW w:w="3741" w:type="dxa"/>
            <w:tcBorders>
              <w:left w:val="single" w:sz="1" w:space="0" w:color="C0C0C0"/>
              <w:bottom w:val="single" w:sz="1" w:space="0" w:color="C0C0C0"/>
            </w:tcBorders>
            <w:shd w:val="clear" w:color="auto" w:fill="auto"/>
          </w:tcPr>
          <w:p w:rsidR="0074433B" w:rsidRPr="00EC3C5D" w:rsidP="00A465E1" w14:paraId="464E87FB" w14:textId="77777777">
            <w:pPr>
              <w:tabs>
                <w:tab w:val="left" w:pos="1751"/>
              </w:tabs>
              <w:snapToGrid w:val="0"/>
              <w:spacing w:line="276" w:lineRule="auto"/>
              <w:jc w:val="both"/>
              <w:rPr>
                <w:rFonts w:ascii="Verdana" w:eastAsia="Calibri" w:hAnsi="Verdana"/>
                <w:b/>
                <w:sz w:val="22"/>
                <w:szCs w:val="22"/>
              </w:rPr>
            </w:pPr>
            <w:r w:rsidRPr="00EC3C5D">
              <w:rPr>
                <w:rFonts w:ascii="Verdana" w:eastAsia="Calibri" w:hAnsi="Verdana"/>
                <w:b/>
                <w:sz w:val="22"/>
                <w:szCs w:val="22"/>
              </w:rPr>
              <w:t>Role</w:t>
            </w:r>
          </w:p>
        </w:tc>
        <w:tc>
          <w:tcPr>
            <w:tcW w:w="4980" w:type="dxa"/>
            <w:tcBorders>
              <w:left w:val="single" w:sz="1" w:space="0" w:color="C0C0C0"/>
              <w:bottom w:val="single" w:sz="1" w:space="0" w:color="C0C0C0"/>
              <w:right w:val="single" w:sz="1" w:space="0" w:color="C0C0C0"/>
            </w:tcBorders>
            <w:shd w:val="clear" w:color="auto" w:fill="auto"/>
          </w:tcPr>
          <w:p w:rsidR="0074433B" w:rsidRPr="00EC3C5D" w:rsidP="00A465E1" w14:paraId="4DC379B4" w14:textId="77777777">
            <w:pPr>
              <w:pStyle w:val="WW-ListParagraph"/>
              <w:tabs>
                <w:tab w:val="left" w:pos="720"/>
                <w:tab w:val="left" w:pos="2471"/>
              </w:tabs>
              <w:snapToGrid w:val="0"/>
              <w:spacing w:after="0"/>
              <w:jc w:val="both"/>
              <w:rPr>
                <w:rFonts w:ascii="Verdana" w:hAnsi="Verdana"/>
                <w:sz w:val="20"/>
                <w:szCs w:val="20"/>
              </w:rPr>
            </w:pPr>
            <w:r>
              <w:rPr>
                <w:rFonts w:ascii="Verdana" w:hAnsi="Verdana"/>
                <w:sz w:val="20"/>
                <w:szCs w:val="20"/>
              </w:rPr>
              <w:t xml:space="preserve">Fusion </w:t>
            </w:r>
            <w:r w:rsidRPr="00EC3C5D">
              <w:rPr>
                <w:rFonts w:ascii="Verdana" w:hAnsi="Verdana"/>
                <w:sz w:val="20"/>
                <w:szCs w:val="20"/>
              </w:rPr>
              <w:t>Finance Consultant</w:t>
            </w:r>
          </w:p>
        </w:tc>
      </w:tr>
      <w:tr w14:paraId="3A447DA3" w14:textId="77777777" w:rsidTr="00A465E1">
        <w:tblPrEx>
          <w:tblW w:w="0" w:type="auto"/>
          <w:tblInd w:w="15" w:type="dxa"/>
          <w:tblLayout w:type="fixed"/>
          <w:tblCellMar>
            <w:left w:w="15" w:type="dxa"/>
            <w:right w:w="15" w:type="dxa"/>
          </w:tblCellMar>
          <w:tblLook w:val="0000"/>
        </w:tblPrEx>
        <w:trPr>
          <w:trHeight w:val="295"/>
        </w:trPr>
        <w:tc>
          <w:tcPr>
            <w:tcW w:w="3741" w:type="dxa"/>
            <w:tcBorders>
              <w:left w:val="single" w:sz="1" w:space="0" w:color="C0C0C0"/>
              <w:bottom w:val="single" w:sz="1" w:space="0" w:color="C0C0C0"/>
            </w:tcBorders>
            <w:shd w:val="clear" w:color="auto" w:fill="auto"/>
          </w:tcPr>
          <w:p w:rsidR="0074433B" w:rsidRPr="00EC3C5D" w:rsidP="00A465E1" w14:paraId="0B4627BA" w14:textId="77777777">
            <w:pPr>
              <w:tabs>
                <w:tab w:val="left" w:pos="1751"/>
              </w:tabs>
              <w:snapToGrid w:val="0"/>
              <w:spacing w:line="276" w:lineRule="auto"/>
              <w:jc w:val="both"/>
              <w:rPr>
                <w:rFonts w:ascii="Verdana" w:eastAsia="Calibri" w:hAnsi="Verdana"/>
                <w:b/>
                <w:sz w:val="22"/>
                <w:szCs w:val="22"/>
              </w:rPr>
            </w:pPr>
            <w:r w:rsidRPr="00EC3C5D">
              <w:rPr>
                <w:rFonts w:ascii="Verdana" w:eastAsia="Calibri" w:hAnsi="Verdana"/>
                <w:b/>
                <w:sz w:val="22"/>
                <w:szCs w:val="22"/>
              </w:rPr>
              <w:t>Duration</w:t>
            </w:r>
          </w:p>
        </w:tc>
        <w:tc>
          <w:tcPr>
            <w:tcW w:w="4980" w:type="dxa"/>
            <w:tcBorders>
              <w:left w:val="single" w:sz="1" w:space="0" w:color="C0C0C0"/>
              <w:bottom w:val="single" w:sz="1" w:space="0" w:color="C0C0C0"/>
              <w:right w:val="single" w:sz="1" w:space="0" w:color="C0C0C0"/>
            </w:tcBorders>
            <w:shd w:val="clear" w:color="auto" w:fill="auto"/>
          </w:tcPr>
          <w:p w:rsidR="0074433B" w:rsidRPr="00EC3C5D" w:rsidP="00A465E1" w14:paraId="1D6EAF36" w14:textId="6E7EC086">
            <w:pPr>
              <w:pStyle w:val="WW-ListParagraph"/>
              <w:tabs>
                <w:tab w:val="left" w:pos="720"/>
                <w:tab w:val="left" w:pos="2471"/>
              </w:tabs>
              <w:snapToGrid w:val="0"/>
              <w:spacing w:after="0"/>
              <w:jc w:val="both"/>
              <w:rPr>
                <w:rFonts w:ascii="Verdana" w:hAnsi="Verdana"/>
                <w:sz w:val="20"/>
                <w:szCs w:val="20"/>
              </w:rPr>
            </w:pPr>
            <w:r>
              <w:rPr>
                <w:rFonts w:ascii="Verdana" w:hAnsi="Verdana"/>
                <w:sz w:val="20"/>
                <w:szCs w:val="20"/>
              </w:rPr>
              <w:t>Working from Jan-2020</w:t>
            </w:r>
          </w:p>
        </w:tc>
      </w:tr>
      <w:tr w14:paraId="7D4DB794" w14:textId="77777777" w:rsidTr="00A465E1">
        <w:tblPrEx>
          <w:tblW w:w="0" w:type="auto"/>
          <w:tblInd w:w="15" w:type="dxa"/>
          <w:tblLayout w:type="fixed"/>
          <w:tblCellMar>
            <w:left w:w="15" w:type="dxa"/>
            <w:right w:w="15" w:type="dxa"/>
          </w:tblCellMar>
          <w:tblLook w:val="0000"/>
        </w:tblPrEx>
        <w:trPr>
          <w:trHeight w:val="295"/>
        </w:trPr>
        <w:tc>
          <w:tcPr>
            <w:tcW w:w="3741" w:type="dxa"/>
            <w:tcBorders>
              <w:left w:val="single" w:sz="1" w:space="0" w:color="C0C0C0"/>
              <w:bottom w:val="single" w:sz="1" w:space="0" w:color="C0C0C0"/>
            </w:tcBorders>
            <w:shd w:val="clear" w:color="auto" w:fill="auto"/>
          </w:tcPr>
          <w:p w:rsidR="0074433B" w:rsidRPr="00EC3C5D" w:rsidP="00A465E1" w14:paraId="7094B9F1" w14:textId="77777777">
            <w:pPr>
              <w:tabs>
                <w:tab w:val="left" w:pos="1751"/>
              </w:tabs>
              <w:snapToGrid w:val="0"/>
              <w:spacing w:line="276" w:lineRule="auto"/>
              <w:jc w:val="both"/>
              <w:rPr>
                <w:rFonts w:ascii="Verdana" w:hAnsi="Verdana"/>
                <w:b/>
                <w:sz w:val="22"/>
                <w:szCs w:val="22"/>
              </w:rPr>
            </w:pPr>
            <w:r w:rsidRPr="00EC3C5D">
              <w:rPr>
                <w:rFonts w:ascii="Verdana" w:hAnsi="Verdana"/>
                <w:b/>
                <w:sz w:val="22"/>
                <w:szCs w:val="22"/>
              </w:rPr>
              <w:t>Team Size</w:t>
            </w:r>
          </w:p>
        </w:tc>
        <w:tc>
          <w:tcPr>
            <w:tcW w:w="4980" w:type="dxa"/>
            <w:tcBorders>
              <w:left w:val="single" w:sz="1" w:space="0" w:color="C0C0C0"/>
              <w:bottom w:val="single" w:sz="1" w:space="0" w:color="C0C0C0"/>
              <w:right w:val="single" w:sz="1" w:space="0" w:color="C0C0C0"/>
            </w:tcBorders>
            <w:shd w:val="clear" w:color="auto" w:fill="auto"/>
          </w:tcPr>
          <w:p w:rsidR="0074433B" w:rsidRPr="00EC3C5D" w:rsidP="00A465E1" w14:paraId="14AE49B1" w14:textId="77777777">
            <w:pPr>
              <w:pStyle w:val="WW-ListParagraph"/>
              <w:tabs>
                <w:tab w:val="left" w:pos="720"/>
                <w:tab w:val="left" w:pos="2471"/>
              </w:tabs>
              <w:snapToGrid w:val="0"/>
              <w:spacing w:after="0"/>
              <w:jc w:val="both"/>
              <w:rPr>
                <w:rFonts w:ascii="Verdana" w:hAnsi="Verdana"/>
                <w:sz w:val="20"/>
                <w:szCs w:val="20"/>
              </w:rPr>
            </w:pPr>
            <w:r>
              <w:rPr>
                <w:rFonts w:ascii="Verdana" w:hAnsi="Verdana"/>
                <w:sz w:val="20"/>
                <w:szCs w:val="20"/>
              </w:rPr>
              <w:t>10</w:t>
            </w:r>
          </w:p>
        </w:tc>
      </w:tr>
    </w:tbl>
    <w:p w:rsidR="0074433B" w:rsidP="0074433B" w14:paraId="2988B662" w14:textId="77777777">
      <w:pPr>
        <w:tabs>
          <w:tab w:val="left" w:pos="1751"/>
        </w:tabs>
        <w:spacing w:line="276" w:lineRule="auto"/>
        <w:rPr>
          <w:rFonts w:ascii="Verdana" w:hAnsi="Verdana"/>
          <w:b/>
          <w:bCs/>
          <w:sz w:val="20"/>
        </w:rPr>
      </w:pPr>
    </w:p>
    <w:p w:rsidR="0074433B" w:rsidP="0074433B" w14:paraId="7CC98CC3" w14:textId="081C3F8A">
      <w:pPr>
        <w:tabs>
          <w:tab w:val="left" w:pos="1751"/>
        </w:tabs>
        <w:spacing w:line="276" w:lineRule="auto"/>
        <w:rPr>
          <w:rFonts w:ascii="Verdana" w:hAnsi="Verdana"/>
          <w:b/>
          <w:bCs/>
          <w:sz w:val="22"/>
          <w:szCs w:val="22"/>
          <w:u w:val="single"/>
        </w:rPr>
      </w:pPr>
      <w:r>
        <w:rPr>
          <w:rFonts w:ascii="Verdana" w:hAnsi="Verdana"/>
          <w:b/>
          <w:bCs/>
          <w:sz w:val="22"/>
          <w:szCs w:val="22"/>
          <w:u w:val="single"/>
        </w:rPr>
        <w:t xml:space="preserve">9.1  </w:t>
      </w:r>
      <w:r w:rsidRPr="00EC3C5D">
        <w:rPr>
          <w:rFonts w:ascii="Verdana" w:hAnsi="Verdana"/>
          <w:b/>
          <w:bCs/>
          <w:sz w:val="22"/>
          <w:szCs w:val="22"/>
          <w:u w:val="single"/>
        </w:rPr>
        <w:t>Responsibility</w:t>
      </w:r>
      <w:r w:rsidRPr="00EC3C5D">
        <w:rPr>
          <w:rFonts w:ascii="Verdana" w:hAnsi="Verdana"/>
          <w:b/>
          <w:bCs/>
          <w:sz w:val="22"/>
          <w:szCs w:val="22"/>
          <w:u w:val="single"/>
        </w:rPr>
        <w:t>:</w:t>
      </w:r>
    </w:p>
    <w:p w:rsidR="0074433B" w:rsidP="0074433B" w14:paraId="5B2A19C3" w14:textId="77777777">
      <w:pPr>
        <w:tabs>
          <w:tab w:val="left" w:pos="1751"/>
        </w:tabs>
        <w:spacing w:line="276" w:lineRule="auto"/>
        <w:rPr>
          <w:rFonts w:ascii="Verdana" w:hAnsi="Verdana"/>
          <w:b/>
          <w:bCs/>
          <w:sz w:val="20"/>
        </w:rPr>
      </w:pPr>
    </w:p>
    <w:p w:rsidR="0074433B" w:rsidP="0074433B" w14:paraId="792B30AB" w14:textId="2068BB6F">
      <w:pPr>
        <w:numPr>
          <w:ilvl w:val="0"/>
          <w:numId w:val="9"/>
        </w:numPr>
        <w:tabs>
          <w:tab w:val="left" w:pos="720"/>
        </w:tabs>
        <w:suppressAutoHyphens/>
        <w:autoSpaceDE w:val="0"/>
        <w:spacing w:line="276" w:lineRule="auto"/>
        <w:jc w:val="both"/>
        <w:textAlignment w:val="baseline"/>
        <w:rPr>
          <w:rFonts w:ascii="Verdana" w:hAnsi="Verdana" w:cs="Courier New"/>
          <w:sz w:val="20"/>
        </w:rPr>
      </w:pPr>
      <w:r>
        <w:rPr>
          <w:rFonts w:ascii="Verdana" w:hAnsi="Verdana" w:cs="Courier New"/>
          <w:sz w:val="20"/>
        </w:rPr>
        <w:t>Solution designing for Staff Expenses, Accounts Payables and Cash Management</w:t>
      </w:r>
    </w:p>
    <w:p w:rsidR="00CD67ED" w:rsidP="00CD67ED" w14:paraId="192909BF" w14:textId="3C9B6A31">
      <w:pPr>
        <w:numPr>
          <w:ilvl w:val="0"/>
          <w:numId w:val="9"/>
        </w:numPr>
        <w:tabs>
          <w:tab w:val="left" w:pos="720"/>
        </w:tabs>
        <w:suppressAutoHyphens/>
        <w:autoSpaceDE w:val="0"/>
        <w:spacing w:line="276" w:lineRule="auto"/>
        <w:jc w:val="both"/>
        <w:textAlignment w:val="baseline"/>
        <w:rPr>
          <w:rFonts w:ascii="Verdana" w:hAnsi="Verdana" w:cs="Courier New"/>
          <w:sz w:val="20"/>
        </w:rPr>
      </w:pPr>
      <w:r>
        <w:rPr>
          <w:rFonts w:ascii="Verdana" w:hAnsi="Verdana" w:cs="Courier New"/>
          <w:sz w:val="20"/>
        </w:rPr>
        <w:t>Led the transformation journey for migrating multiple accounting sources in Oracle using FAH</w:t>
      </w:r>
    </w:p>
    <w:p w:rsidR="00CD67ED" w:rsidRPr="00CD67ED" w:rsidP="00CD67ED" w14:paraId="5F4C9CD2" w14:textId="68C75B45">
      <w:pPr>
        <w:numPr>
          <w:ilvl w:val="0"/>
          <w:numId w:val="9"/>
        </w:numPr>
        <w:tabs>
          <w:tab w:val="left" w:pos="720"/>
        </w:tabs>
        <w:suppressAutoHyphens/>
        <w:autoSpaceDE w:val="0"/>
        <w:spacing w:line="276" w:lineRule="auto"/>
        <w:jc w:val="both"/>
        <w:textAlignment w:val="baseline"/>
        <w:rPr>
          <w:rFonts w:ascii="Verdana" w:hAnsi="Verdana" w:cs="Courier New"/>
          <w:sz w:val="20"/>
        </w:rPr>
      </w:pPr>
      <w:r>
        <w:rPr>
          <w:rFonts w:ascii="Verdana" w:hAnsi="Verdana" w:cs="Courier New"/>
          <w:sz w:val="20"/>
        </w:rPr>
        <w:t>Designed and implemented custom products Non-AP Payments and Delegated Authority for the client integrating with Oracle ERP.</w:t>
      </w:r>
    </w:p>
    <w:p w:rsidR="0009698F" w:rsidP="0074433B" w14:paraId="686E7D4C"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Pr>
          <w:rFonts w:ascii="Verdana" w:hAnsi="Verdana" w:cs="Courier New"/>
          <w:sz w:val="20"/>
        </w:rPr>
        <w:t>Conducting discovery workshops</w:t>
      </w:r>
    </w:p>
    <w:p w:rsidR="0009698F" w:rsidP="0074433B" w14:paraId="3ED1B686"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Pr>
          <w:rFonts w:ascii="Verdana" w:hAnsi="Verdana" w:cs="Courier New"/>
          <w:sz w:val="20"/>
        </w:rPr>
        <w:t>Conducting CRP0 and CRP1 sessions</w:t>
      </w:r>
    </w:p>
    <w:p w:rsidR="0009698F" w:rsidP="0009698F" w14:paraId="13CC02A8" w14:textId="79BFEFC7">
      <w:pPr>
        <w:numPr>
          <w:ilvl w:val="0"/>
          <w:numId w:val="9"/>
        </w:numPr>
        <w:tabs>
          <w:tab w:val="left" w:pos="720"/>
        </w:tabs>
        <w:suppressAutoHyphens/>
        <w:autoSpaceDE w:val="0"/>
        <w:spacing w:line="276" w:lineRule="auto"/>
        <w:jc w:val="both"/>
        <w:textAlignment w:val="baseline"/>
        <w:rPr>
          <w:rFonts w:ascii="Verdana" w:hAnsi="Verdana" w:cs="Courier New"/>
          <w:sz w:val="20"/>
        </w:rPr>
      </w:pPr>
      <w:r>
        <w:rPr>
          <w:rFonts w:ascii="Verdana" w:hAnsi="Verdana" w:cs="Courier New"/>
          <w:sz w:val="20"/>
        </w:rPr>
        <w:t>Implementing and configuring Staff Expense, Accounts Payables and Cash Management module</w:t>
      </w:r>
    </w:p>
    <w:p w:rsidR="0009698F" w:rsidRPr="0009698F" w:rsidP="0009698F" w14:paraId="535EADD0" w14:textId="56866A07">
      <w:pPr>
        <w:numPr>
          <w:ilvl w:val="0"/>
          <w:numId w:val="9"/>
        </w:numPr>
        <w:tabs>
          <w:tab w:val="left" w:pos="720"/>
        </w:tabs>
        <w:suppressAutoHyphens/>
        <w:autoSpaceDE w:val="0"/>
        <w:spacing w:line="276" w:lineRule="auto"/>
        <w:jc w:val="both"/>
        <w:textAlignment w:val="baseline"/>
        <w:rPr>
          <w:rFonts w:ascii="Verdana" w:hAnsi="Verdana" w:cs="Courier New"/>
          <w:sz w:val="20"/>
        </w:rPr>
      </w:pPr>
      <w:r>
        <w:rPr>
          <w:rFonts w:ascii="Verdana" w:hAnsi="Verdana" w:cs="Courier New"/>
          <w:sz w:val="20"/>
        </w:rPr>
        <w:t>Providing Training to end users</w:t>
      </w:r>
    </w:p>
    <w:p w:rsidR="0074433B" w:rsidP="0074433B" w14:paraId="7E387DCF" w14:textId="301F0BFC">
      <w:pPr>
        <w:numPr>
          <w:ilvl w:val="0"/>
          <w:numId w:val="9"/>
        </w:numPr>
        <w:tabs>
          <w:tab w:val="left" w:pos="720"/>
        </w:tabs>
        <w:suppressAutoHyphens/>
        <w:autoSpaceDE w:val="0"/>
        <w:spacing w:line="276" w:lineRule="auto"/>
        <w:jc w:val="both"/>
        <w:textAlignment w:val="baseline"/>
        <w:rPr>
          <w:rFonts w:ascii="Verdana" w:hAnsi="Verdana" w:cs="Courier New"/>
          <w:sz w:val="20"/>
        </w:rPr>
      </w:pPr>
      <w:r>
        <w:rPr>
          <w:rFonts w:ascii="Verdana" w:hAnsi="Verdana" w:cs="Courier New"/>
          <w:sz w:val="20"/>
        </w:rPr>
        <w:t xml:space="preserve">Involved in </w:t>
      </w:r>
      <w:r>
        <w:rPr>
          <w:rFonts w:ascii="Verdana" w:hAnsi="Verdana" w:cs="Courier New"/>
          <w:sz w:val="20"/>
        </w:rPr>
        <w:t>day to day</w:t>
      </w:r>
      <w:r>
        <w:rPr>
          <w:rFonts w:ascii="Verdana" w:hAnsi="Verdana" w:cs="Courier New"/>
          <w:sz w:val="20"/>
        </w:rPr>
        <w:t xml:space="preserve"> interactions with business for requirements, Issues/Concerns</w:t>
      </w:r>
    </w:p>
    <w:p w:rsidR="0074433B" w:rsidP="0074433B" w14:paraId="583F7645" w14:textId="77819B0C">
      <w:pPr>
        <w:numPr>
          <w:ilvl w:val="0"/>
          <w:numId w:val="9"/>
        </w:numPr>
        <w:tabs>
          <w:tab w:val="left" w:pos="720"/>
        </w:tabs>
        <w:suppressAutoHyphens/>
        <w:autoSpaceDE w:val="0"/>
        <w:spacing w:line="276" w:lineRule="auto"/>
        <w:jc w:val="both"/>
        <w:textAlignment w:val="baseline"/>
        <w:rPr>
          <w:rFonts w:ascii="Verdana" w:hAnsi="Verdana" w:cs="Courier New"/>
          <w:sz w:val="20"/>
        </w:rPr>
      </w:pPr>
      <w:r>
        <w:rPr>
          <w:rFonts w:ascii="Verdana" w:hAnsi="Verdana" w:cs="Courier New"/>
          <w:sz w:val="20"/>
        </w:rPr>
        <w:t>Payments and Bank Statement Integration with Bank</w:t>
      </w:r>
    </w:p>
    <w:p w:rsidR="0074433B" w:rsidRPr="00EC3C5D" w:rsidP="0074433B" w14:paraId="15A90983" w14:textId="5B387904">
      <w:pPr>
        <w:numPr>
          <w:ilvl w:val="0"/>
          <w:numId w:val="9"/>
        </w:numPr>
        <w:tabs>
          <w:tab w:val="left" w:pos="720"/>
        </w:tabs>
        <w:suppressAutoHyphens/>
        <w:autoSpaceDE w:val="0"/>
        <w:spacing w:line="276" w:lineRule="auto"/>
        <w:jc w:val="both"/>
        <w:textAlignment w:val="baseline"/>
        <w:rPr>
          <w:rFonts w:ascii="Verdana" w:hAnsi="Verdana" w:cs="Courier New"/>
          <w:sz w:val="20"/>
        </w:rPr>
      </w:pPr>
      <w:r>
        <w:rPr>
          <w:rFonts w:ascii="Verdana" w:hAnsi="Verdana" w:cs="Courier New"/>
          <w:sz w:val="20"/>
        </w:rPr>
        <w:t>Writing FSD and Testing the custom components for reports and integration</w:t>
      </w:r>
      <w:r>
        <w:rPr>
          <w:rFonts w:ascii="Verdana" w:hAnsi="Verdana" w:cs="Courier New"/>
          <w:sz w:val="20"/>
        </w:rPr>
        <w:t xml:space="preserve"> </w:t>
      </w:r>
    </w:p>
    <w:p w:rsidR="0074433B" w14:paraId="143D0F5C" w14:textId="77777777">
      <w:pPr>
        <w:tabs>
          <w:tab w:val="left" w:pos="1751"/>
        </w:tabs>
        <w:spacing w:line="276" w:lineRule="auto"/>
        <w:rPr>
          <w:rFonts w:ascii="Verdana" w:hAnsi="Verdana"/>
          <w:b/>
          <w:bCs/>
          <w:sz w:val="20"/>
        </w:rPr>
      </w:pPr>
    </w:p>
    <w:tbl>
      <w:tblPr>
        <w:tblW w:w="0" w:type="auto"/>
        <w:tblInd w:w="15" w:type="dxa"/>
        <w:tblLayout w:type="fixed"/>
        <w:tblCellMar>
          <w:left w:w="15" w:type="dxa"/>
          <w:right w:w="15" w:type="dxa"/>
        </w:tblCellMar>
        <w:tblLook w:val="0000"/>
      </w:tblPr>
      <w:tblGrid>
        <w:gridCol w:w="3741"/>
        <w:gridCol w:w="4980"/>
      </w:tblGrid>
      <w:tr w14:paraId="7358A726" w14:textId="77777777" w:rsidTr="001F337A">
        <w:tblPrEx>
          <w:tblW w:w="0" w:type="auto"/>
          <w:tblInd w:w="15" w:type="dxa"/>
          <w:tblLayout w:type="fixed"/>
          <w:tblCellMar>
            <w:left w:w="15" w:type="dxa"/>
            <w:right w:w="15" w:type="dxa"/>
          </w:tblCellMar>
          <w:tblLook w:val="0000"/>
        </w:tblPrEx>
        <w:trPr>
          <w:trHeight w:val="333"/>
        </w:trPr>
        <w:tc>
          <w:tcPr>
            <w:tcW w:w="3741" w:type="dxa"/>
            <w:tcBorders>
              <w:top w:val="single" w:sz="1" w:space="0" w:color="C0C0C0"/>
              <w:left w:val="single" w:sz="1" w:space="0" w:color="C0C0C0"/>
              <w:bottom w:val="single" w:sz="1" w:space="0" w:color="C0C0C0"/>
            </w:tcBorders>
            <w:shd w:val="clear" w:color="auto" w:fill="auto"/>
          </w:tcPr>
          <w:p w:rsidR="0052115E" w:rsidRPr="00EC3C5D" w:rsidP="001F337A" w14:paraId="73B64E6D" w14:textId="77777777">
            <w:pPr>
              <w:tabs>
                <w:tab w:val="left" w:pos="1751"/>
              </w:tabs>
              <w:snapToGrid w:val="0"/>
              <w:spacing w:line="276" w:lineRule="auto"/>
              <w:jc w:val="both"/>
              <w:rPr>
                <w:rFonts w:ascii="Verdana" w:hAnsi="Verdana"/>
                <w:b/>
                <w:sz w:val="22"/>
                <w:szCs w:val="22"/>
              </w:rPr>
            </w:pPr>
            <w:r w:rsidRPr="00EC3C5D">
              <w:rPr>
                <w:rFonts w:ascii="Verdana" w:eastAsia="Calibri" w:hAnsi="Verdana"/>
                <w:b/>
                <w:sz w:val="22"/>
                <w:szCs w:val="22"/>
              </w:rPr>
              <w:t xml:space="preserve">Project – </w:t>
            </w:r>
            <w:r>
              <w:rPr>
                <w:rFonts w:ascii="Verdana" w:hAnsi="Verdana"/>
                <w:b/>
                <w:sz w:val="22"/>
                <w:szCs w:val="22"/>
              </w:rPr>
              <w:t>8</w:t>
            </w:r>
          </w:p>
        </w:tc>
        <w:tc>
          <w:tcPr>
            <w:tcW w:w="4980" w:type="dxa"/>
            <w:tcBorders>
              <w:top w:val="single" w:sz="1" w:space="0" w:color="C0C0C0"/>
              <w:left w:val="single" w:sz="1" w:space="0" w:color="C0C0C0"/>
              <w:bottom w:val="single" w:sz="1" w:space="0" w:color="C0C0C0"/>
              <w:right w:val="single" w:sz="1" w:space="0" w:color="C0C0C0"/>
            </w:tcBorders>
            <w:shd w:val="clear" w:color="auto" w:fill="auto"/>
          </w:tcPr>
          <w:p w:rsidR="0052115E" w:rsidRPr="00EC3C5D" w:rsidP="001F337A" w14:paraId="33EBAD00" w14:textId="77777777">
            <w:pPr>
              <w:pStyle w:val="WW-ListParagraph"/>
              <w:tabs>
                <w:tab w:val="left" w:pos="720"/>
                <w:tab w:val="left" w:pos="2471"/>
              </w:tabs>
              <w:snapToGrid w:val="0"/>
              <w:spacing w:after="0"/>
              <w:jc w:val="both"/>
              <w:rPr>
                <w:rFonts w:ascii="Verdana" w:hAnsi="Verdana"/>
                <w:sz w:val="20"/>
                <w:szCs w:val="20"/>
              </w:rPr>
            </w:pPr>
            <w:r>
              <w:rPr>
                <w:rFonts w:ascii="Verdana" w:hAnsi="Verdana"/>
                <w:sz w:val="20"/>
                <w:szCs w:val="20"/>
              </w:rPr>
              <w:t xml:space="preserve">Fusion Finance Accounting Hub </w:t>
            </w:r>
            <w:r w:rsidR="007648F3">
              <w:rPr>
                <w:rFonts w:ascii="Verdana" w:hAnsi="Verdana"/>
                <w:sz w:val="20"/>
                <w:szCs w:val="20"/>
              </w:rPr>
              <w:t>Implementation (</w:t>
            </w:r>
            <w:r>
              <w:rPr>
                <w:rFonts w:ascii="Verdana" w:hAnsi="Verdana"/>
                <w:sz w:val="20"/>
                <w:szCs w:val="20"/>
              </w:rPr>
              <w:t>IBM)</w:t>
            </w:r>
            <w:r w:rsidR="00863DD6">
              <w:rPr>
                <w:rFonts w:ascii="Verdana" w:hAnsi="Verdana"/>
                <w:sz w:val="20"/>
                <w:szCs w:val="20"/>
              </w:rPr>
              <w:t xml:space="preserve"> And Finance Integration</w:t>
            </w:r>
          </w:p>
        </w:tc>
      </w:tr>
      <w:tr w14:paraId="5B5A91E8" w14:textId="77777777" w:rsidTr="001F337A">
        <w:tblPrEx>
          <w:tblW w:w="0" w:type="auto"/>
          <w:tblInd w:w="15" w:type="dxa"/>
          <w:tblLayout w:type="fixed"/>
          <w:tblCellMar>
            <w:left w:w="15" w:type="dxa"/>
            <w:right w:w="15" w:type="dxa"/>
          </w:tblCellMar>
          <w:tblLook w:val="0000"/>
        </w:tblPrEx>
        <w:trPr>
          <w:trHeight w:val="333"/>
        </w:trPr>
        <w:tc>
          <w:tcPr>
            <w:tcW w:w="3741" w:type="dxa"/>
            <w:tcBorders>
              <w:left w:val="single" w:sz="1" w:space="0" w:color="C0C0C0"/>
              <w:bottom w:val="single" w:sz="1" w:space="0" w:color="C0C0C0"/>
            </w:tcBorders>
            <w:shd w:val="clear" w:color="auto" w:fill="auto"/>
          </w:tcPr>
          <w:p w:rsidR="0052115E" w:rsidRPr="00EC3C5D" w:rsidP="001F337A" w14:paraId="2B1147F4" w14:textId="77777777">
            <w:pPr>
              <w:tabs>
                <w:tab w:val="left" w:pos="1751"/>
              </w:tabs>
              <w:snapToGrid w:val="0"/>
              <w:spacing w:line="276" w:lineRule="auto"/>
              <w:jc w:val="both"/>
              <w:rPr>
                <w:rFonts w:ascii="Verdana" w:eastAsia="Calibri" w:hAnsi="Verdana"/>
                <w:b/>
                <w:sz w:val="22"/>
                <w:szCs w:val="22"/>
              </w:rPr>
            </w:pPr>
            <w:r w:rsidRPr="00EC3C5D">
              <w:rPr>
                <w:rFonts w:ascii="Verdana" w:eastAsia="Calibri" w:hAnsi="Verdana"/>
                <w:b/>
                <w:sz w:val="22"/>
                <w:szCs w:val="22"/>
              </w:rPr>
              <w:t>Client</w:t>
            </w:r>
          </w:p>
        </w:tc>
        <w:tc>
          <w:tcPr>
            <w:tcW w:w="4980" w:type="dxa"/>
            <w:tcBorders>
              <w:left w:val="single" w:sz="1" w:space="0" w:color="C0C0C0"/>
              <w:bottom w:val="single" w:sz="1" w:space="0" w:color="C0C0C0"/>
              <w:right w:val="single" w:sz="1" w:space="0" w:color="C0C0C0"/>
            </w:tcBorders>
            <w:shd w:val="clear" w:color="auto" w:fill="auto"/>
          </w:tcPr>
          <w:p w:rsidR="0052115E" w:rsidRPr="00EC3C5D" w:rsidP="001F337A" w14:paraId="51022BE3" w14:textId="77777777">
            <w:pPr>
              <w:pStyle w:val="WW-ListParagraph"/>
              <w:tabs>
                <w:tab w:val="left" w:pos="720"/>
                <w:tab w:val="left" w:pos="2471"/>
              </w:tabs>
              <w:snapToGrid w:val="0"/>
              <w:spacing w:after="0"/>
              <w:jc w:val="both"/>
              <w:rPr>
                <w:rFonts w:ascii="Verdana" w:hAnsi="Verdana"/>
                <w:sz w:val="20"/>
                <w:szCs w:val="20"/>
              </w:rPr>
            </w:pPr>
            <w:r>
              <w:rPr>
                <w:rFonts w:ascii="Verdana" w:hAnsi="Verdana"/>
                <w:sz w:val="20"/>
                <w:szCs w:val="20"/>
              </w:rPr>
              <w:t>Highmark</w:t>
            </w:r>
          </w:p>
        </w:tc>
      </w:tr>
      <w:tr w14:paraId="4B1AC5E2" w14:textId="77777777" w:rsidTr="001F337A">
        <w:tblPrEx>
          <w:tblW w:w="0" w:type="auto"/>
          <w:tblInd w:w="15" w:type="dxa"/>
          <w:tblLayout w:type="fixed"/>
          <w:tblCellMar>
            <w:left w:w="15" w:type="dxa"/>
            <w:right w:w="15" w:type="dxa"/>
          </w:tblCellMar>
          <w:tblLook w:val="0000"/>
        </w:tblPrEx>
        <w:trPr>
          <w:trHeight w:val="295"/>
        </w:trPr>
        <w:tc>
          <w:tcPr>
            <w:tcW w:w="3741" w:type="dxa"/>
            <w:tcBorders>
              <w:left w:val="single" w:sz="1" w:space="0" w:color="C0C0C0"/>
              <w:bottom w:val="single" w:sz="1" w:space="0" w:color="C0C0C0"/>
            </w:tcBorders>
            <w:shd w:val="clear" w:color="auto" w:fill="auto"/>
          </w:tcPr>
          <w:p w:rsidR="0052115E" w:rsidRPr="00EC3C5D" w:rsidP="001F337A" w14:paraId="3C9C6772" w14:textId="77777777">
            <w:pPr>
              <w:tabs>
                <w:tab w:val="left" w:pos="1751"/>
              </w:tabs>
              <w:snapToGrid w:val="0"/>
              <w:spacing w:line="276" w:lineRule="auto"/>
              <w:jc w:val="both"/>
              <w:rPr>
                <w:rFonts w:ascii="Verdana" w:eastAsia="Calibri" w:hAnsi="Verdana"/>
                <w:b/>
                <w:sz w:val="22"/>
                <w:szCs w:val="22"/>
              </w:rPr>
            </w:pPr>
            <w:r w:rsidRPr="00EC3C5D">
              <w:rPr>
                <w:rFonts w:ascii="Verdana" w:eastAsia="Calibri" w:hAnsi="Verdana"/>
                <w:b/>
                <w:sz w:val="22"/>
                <w:szCs w:val="22"/>
              </w:rPr>
              <w:t>Role</w:t>
            </w:r>
          </w:p>
        </w:tc>
        <w:tc>
          <w:tcPr>
            <w:tcW w:w="4980" w:type="dxa"/>
            <w:tcBorders>
              <w:left w:val="single" w:sz="1" w:space="0" w:color="C0C0C0"/>
              <w:bottom w:val="single" w:sz="1" w:space="0" w:color="C0C0C0"/>
              <w:right w:val="single" w:sz="1" w:space="0" w:color="C0C0C0"/>
            </w:tcBorders>
            <w:shd w:val="clear" w:color="auto" w:fill="auto"/>
          </w:tcPr>
          <w:p w:rsidR="0052115E" w:rsidRPr="00EC3C5D" w:rsidP="001F337A" w14:paraId="5739450C" w14:textId="77777777">
            <w:pPr>
              <w:pStyle w:val="WW-ListParagraph"/>
              <w:tabs>
                <w:tab w:val="left" w:pos="720"/>
                <w:tab w:val="left" w:pos="2471"/>
              </w:tabs>
              <w:snapToGrid w:val="0"/>
              <w:spacing w:after="0"/>
              <w:jc w:val="both"/>
              <w:rPr>
                <w:rFonts w:ascii="Verdana" w:hAnsi="Verdana"/>
                <w:sz w:val="20"/>
                <w:szCs w:val="20"/>
              </w:rPr>
            </w:pPr>
            <w:r>
              <w:rPr>
                <w:rFonts w:ascii="Verdana" w:hAnsi="Verdana"/>
                <w:sz w:val="20"/>
                <w:szCs w:val="20"/>
              </w:rPr>
              <w:t xml:space="preserve">Fusion </w:t>
            </w:r>
            <w:r w:rsidRPr="00EC3C5D">
              <w:rPr>
                <w:rFonts w:ascii="Verdana" w:hAnsi="Verdana"/>
                <w:sz w:val="20"/>
                <w:szCs w:val="20"/>
              </w:rPr>
              <w:t>Finance Consultant</w:t>
            </w:r>
          </w:p>
        </w:tc>
      </w:tr>
      <w:tr w14:paraId="16490F57" w14:textId="77777777" w:rsidTr="001F337A">
        <w:tblPrEx>
          <w:tblW w:w="0" w:type="auto"/>
          <w:tblInd w:w="15" w:type="dxa"/>
          <w:tblLayout w:type="fixed"/>
          <w:tblCellMar>
            <w:left w:w="15" w:type="dxa"/>
            <w:right w:w="15" w:type="dxa"/>
          </w:tblCellMar>
          <w:tblLook w:val="0000"/>
        </w:tblPrEx>
        <w:trPr>
          <w:trHeight w:val="295"/>
        </w:trPr>
        <w:tc>
          <w:tcPr>
            <w:tcW w:w="3741" w:type="dxa"/>
            <w:tcBorders>
              <w:left w:val="single" w:sz="1" w:space="0" w:color="C0C0C0"/>
              <w:bottom w:val="single" w:sz="1" w:space="0" w:color="C0C0C0"/>
            </w:tcBorders>
            <w:shd w:val="clear" w:color="auto" w:fill="auto"/>
          </w:tcPr>
          <w:p w:rsidR="0052115E" w:rsidRPr="00EC3C5D" w:rsidP="001F337A" w14:paraId="5D2657DA" w14:textId="77777777">
            <w:pPr>
              <w:tabs>
                <w:tab w:val="left" w:pos="1751"/>
              </w:tabs>
              <w:snapToGrid w:val="0"/>
              <w:spacing w:line="276" w:lineRule="auto"/>
              <w:jc w:val="both"/>
              <w:rPr>
                <w:rFonts w:ascii="Verdana" w:eastAsia="Calibri" w:hAnsi="Verdana"/>
                <w:b/>
                <w:sz w:val="22"/>
                <w:szCs w:val="22"/>
              </w:rPr>
            </w:pPr>
            <w:r w:rsidRPr="00EC3C5D">
              <w:rPr>
                <w:rFonts w:ascii="Verdana" w:eastAsia="Calibri" w:hAnsi="Verdana"/>
                <w:b/>
                <w:sz w:val="22"/>
                <w:szCs w:val="22"/>
              </w:rPr>
              <w:t>Duration</w:t>
            </w:r>
          </w:p>
        </w:tc>
        <w:tc>
          <w:tcPr>
            <w:tcW w:w="4980" w:type="dxa"/>
            <w:tcBorders>
              <w:left w:val="single" w:sz="1" w:space="0" w:color="C0C0C0"/>
              <w:bottom w:val="single" w:sz="1" w:space="0" w:color="C0C0C0"/>
              <w:right w:val="single" w:sz="1" w:space="0" w:color="C0C0C0"/>
            </w:tcBorders>
            <w:shd w:val="clear" w:color="auto" w:fill="auto"/>
          </w:tcPr>
          <w:p w:rsidR="0052115E" w:rsidRPr="00EC3C5D" w:rsidP="001F337A" w14:paraId="23051D7D" w14:textId="3C11D44A">
            <w:pPr>
              <w:pStyle w:val="WW-ListParagraph"/>
              <w:tabs>
                <w:tab w:val="left" w:pos="720"/>
                <w:tab w:val="left" w:pos="2471"/>
              </w:tabs>
              <w:snapToGrid w:val="0"/>
              <w:spacing w:after="0"/>
              <w:jc w:val="both"/>
              <w:rPr>
                <w:rFonts w:ascii="Verdana" w:hAnsi="Verdana"/>
                <w:sz w:val="20"/>
                <w:szCs w:val="20"/>
              </w:rPr>
            </w:pPr>
            <w:r>
              <w:rPr>
                <w:rFonts w:ascii="Verdana" w:hAnsi="Verdana"/>
                <w:sz w:val="20"/>
                <w:szCs w:val="20"/>
              </w:rPr>
              <w:t>20 Months</w:t>
            </w:r>
          </w:p>
        </w:tc>
      </w:tr>
      <w:tr w14:paraId="43AA7A80" w14:textId="77777777" w:rsidTr="001F337A">
        <w:tblPrEx>
          <w:tblW w:w="0" w:type="auto"/>
          <w:tblInd w:w="15" w:type="dxa"/>
          <w:tblLayout w:type="fixed"/>
          <w:tblCellMar>
            <w:left w:w="15" w:type="dxa"/>
            <w:right w:w="15" w:type="dxa"/>
          </w:tblCellMar>
          <w:tblLook w:val="0000"/>
        </w:tblPrEx>
        <w:trPr>
          <w:trHeight w:val="295"/>
        </w:trPr>
        <w:tc>
          <w:tcPr>
            <w:tcW w:w="3741" w:type="dxa"/>
            <w:tcBorders>
              <w:left w:val="single" w:sz="1" w:space="0" w:color="C0C0C0"/>
              <w:bottom w:val="single" w:sz="1" w:space="0" w:color="C0C0C0"/>
            </w:tcBorders>
            <w:shd w:val="clear" w:color="auto" w:fill="auto"/>
          </w:tcPr>
          <w:p w:rsidR="0052115E" w:rsidRPr="00EC3C5D" w:rsidP="001F337A" w14:paraId="0BDE48A9" w14:textId="77777777">
            <w:pPr>
              <w:tabs>
                <w:tab w:val="left" w:pos="1751"/>
              </w:tabs>
              <w:snapToGrid w:val="0"/>
              <w:spacing w:line="276" w:lineRule="auto"/>
              <w:jc w:val="both"/>
              <w:rPr>
                <w:rFonts w:ascii="Verdana" w:hAnsi="Verdana"/>
                <w:b/>
                <w:sz w:val="22"/>
                <w:szCs w:val="22"/>
              </w:rPr>
            </w:pPr>
            <w:r w:rsidRPr="00EC3C5D">
              <w:rPr>
                <w:rFonts w:ascii="Verdana" w:hAnsi="Verdana"/>
                <w:b/>
                <w:sz w:val="22"/>
                <w:szCs w:val="22"/>
              </w:rPr>
              <w:t>Team Size</w:t>
            </w:r>
          </w:p>
        </w:tc>
        <w:tc>
          <w:tcPr>
            <w:tcW w:w="4980" w:type="dxa"/>
            <w:tcBorders>
              <w:left w:val="single" w:sz="1" w:space="0" w:color="C0C0C0"/>
              <w:bottom w:val="single" w:sz="1" w:space="0" w:color="C0C0C0"/>
              <w:right w:val="single" w:sz="1" w:space="0" w:color="C0C0C0"/>
            </w:tcBorders>
            <w:shd w:val="clear" w:color="auto" w:fill="auto"/>
          </w:tcPr>
          <w:p w:rsidR="0052115E" w:rsidRPr="00EC3C5D" w:rsidP="001F337A" w14:paraId="69963CE1" w14:textId="77777777">
            <w:pPr>
              <w:pStyle w:val="WW-ListParagraph"/>
              <w:tabs>
                <w:tab w:val="left" w:pos="720"/>
                <w:tab w:val="left" w:pos="2471"/>
              </w:tabs>
              <w:snapToGrid w:val="0"/>
              <w:spacing w:after="0"/>
              <w:jc w:val="both"/>
              <w:rPr>
                <w:rFonts w:ascii="Verdana" w:hAnsi="Verdana"/>
                <w:sz w:val="20"/>
                <w:szCs w:val="20"/>
              </w:rPr>
            </w:pPr>
            <w:r>
              <w:rPr>
                <w:rFonts w:ascii="Verdana" w:hAnsi="Verdana"/>
                <w:sz w:val="20"/>
                <w:szCs w:val="20"/>
              </w:rPr>
              <w:t>10</w:t>
            </w:r>
          </w:p>
        </w:tc>
      </w:tr>
    </w:tbl>
    <w:p w:rsidR="0052115E" w:rsidP="0052115E" w14:paraId="7E2A5684" w14:textId="77777777">
      <w:pPr>
        <w:tabs>
          <w:tab w:val="left" w:pos="1751"/>
        </w:tabs>
        <w:spacing w:line="276" w:lineRule="auto"/>
        <w:rPr>
          <w:rFonts w:ascii="Verdana" w:hAnsi="Verdana"/>
          <w:b/>
          <w:bCs/>
          <w:sz w:val="20"/>
        </w:rPr>
      </w:pPr>
    </w:p>
    <w:p w:rsidR="0052115E" w:rsidP="0052115E" w14:paraId="3945F3E0" w14:textId="2623F1C8">
      <w:pPr>
        <w:tabs>
          <w:tab w:val="left" w:pos="1751"/>
        </w:tabs>
        <w:spacing w:line="276" w:lineRule="auto"/>
        <w:rPr>
          <w:rFonts w:ascii="Verdana" w:hAnsi="Verdana"/>
          <w:b/>
          <w:bCs/>
          <w:sz w:val="22"/>
          <w:szCs w:val="22"/>
          <w:u w:val="single"/>
        </w:rPr>
      </w:pPr>
      <w:r>
        <w:rPr>
          <w:rFonts w:ascii="Verdana" w:hAnsi="Verdana"/>
          <w:b/>
          <w:bCs/>
          <w:sz w:val="22"/>
          <w:szCs w:val="22"/>
          <w:u w:val="single"/>
        </w:rPr>
        <w:t>8</w:t>
      </w:r>
      <w:r>
        <w:rPr>
          <w:rFonts w:ascii="Verdana" w:hAnsi="Verdana"/>
          <w:b/>
          <w:bCs/>
          <w:sz w:val="22"/>
          <w:szCs w:val="22"/>
          <w:u w:val="single"/>
        </w:rPr>
        <w:t xml:space="preserve">.1  </w:t>
      </w:r>
      <w:r w:rsidRPr="00EC3C5D">
        <w:rPr>
          <w:rFonts w:ascii="Verdana" w:hAnsi="Verdana"/>
          <w:b/>
          <w:bCs/>
          <w:sz w:val="22"/>
          <w:szCs w:val="22"/>
          <w:u w:val="single"/>
        </w:rPr>
        <w:t>Responsibility</w:t>
      </w:r>
      <w:r w:rsidRPr="00EC3C5D">
        <w:rPr>
          <w:rFonts w:ascii="Verdana" w:hAnsi="Verdana"/>
          <w:b/>
          <w:bCs/>
          <w:sz w:val="22"/>
          <w:szCs w:val="22"/>
          <w:u w:val="single"/>
        </w:rPr>
        <w:t>:</w:t>
      </w:r>
    </w:p>
    <w:p w:rsidR="0052115E" w:rsidP="0052115E" w14:paraId="4BA99DD5" w14:textId="77777777">
      <w:pPr>
        <w:tabs>
          <w:tab w:val="left" w:pos="1751"/>
        </w:tabs>
        <w:spacing w:line="276" w:lineRule="auto"/>
        <w:rPr>
          <w:rFonts w:ascii="Verdana" w:hAnsi="Verdana"/>
          <w:b/>
          <w:bCs/>
          <w:sz w:val="20"/>
        </w:rPr>
      </w:pPr>
    </w:p>
    <w:p w:rsidR="00A320A3" w:rsidP="0052115E" w14:paraId="4518DCD4"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Pr>
          <w:rFonts w:ascii="Verdana" w:hAnsi="Verdana" w:cs="Courier New"/>
          <w:sz w:val="20"/>
        </w:rPr>
        <w:t xml:space="preserve">Designing financial integration based on business </w:t>
      </w:r>
      <w:r w:rsidR="00305447">
        <w:rPr>
          <w:rFonts w:ascii="Verdana" w:hAnsi="Verdana" w:cs="Courier New"/>
          <w:sz w:val="20"/>
        </w:rPr>
        <w:t>requirements</w:t>
      </w:r>
      <w:r>
        <w:rPr>
          <w:rFonts w:ascii="Verdana" w:hAnsi="Verdana" w:cs="Courier New"/>
          <w:sz w:val="20"/>
        </w:rPr>
        <w:t>.</w:t>
      </w:r>
    </w:p>
    <w:p w:rsidR="00835BB7" w:rsidP="0052115E" w14:paraId="65DC92CC"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Pr>
          <w:rFonts w:ascii="Verdana" w:hAnsi="Verdana" w:cs="Courier New"/>
          <w:sz w:val="20"/>
        </w:rPr>
        <w:t>Designed and Implemented Chart of Accounts Mapper over Oracle Cloud for integration and conversion</w:t>
      </w:r>
      <w:r w:rsidR="00305447">
        <w:rPr>
          <w:rFonts w:ascii="Verdana" w:hAnsi="Verdana" w:cs="Courier New"/>
          <w:sz w:val="20"/>
        </w:rPr>
        <w:t xml:space="preserve"> capable of catering one dimensional and multidimensional mapping.</w:t>
      </w:r>
    </w:p>
    <w:p w:rsidR="00AA58FE" w:rsidP="0052115E" w14:paraId="59F87785"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Pr>
          <w:rFonts w:ascii="Verdana" w:hAnsi="Verdana" w:cs="Courier New"/>
          <w:sz w:val="20"/>
        </w:rPr>
        <w:t xml:space="preserve">Designed and Implemented EDI </w:t>
      </w:r>
      <w:r w:rsidR="00C176B7">
        <w:rPr>
          <w:rFonts w:ascii="Verdana" w:hAnsi="Verdana" w:cs="Courier New"/>
          <w:sz w:val="20"/>
        </w:rPr>
        <w:t xml:space="preserve">inbound/outbound integration in Oracle fusion cloud </w:t>
      </w:r>
      <w:r>
        <w:rPr>
          <w:rFonts w:ascii="Verdana" w:hAnsi="Verdana" w:cs="Courier New"/>
          <w:sz w:val="20"/>
        </w:rPr>
        <w:t>for 810 Invoices,850 Purchase Order</w:t>
      </w:r>
    </w:p>
    <w:p w:rsidR="00835BB7" w:rsidP="0052115E" w14:paraId="2C0E1A3C"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Pr>
          <w:rFonts w:ascii="Verdana" w:hAnsi="Verdana" w:cs="Courier New"/>
          <w:sz w:val="20"/>
        </w:rPr>
        <w:t xml:space="preserve">Designed lockbox </w:t>
      </w:r>
      <w:r w:rsidR="00CD4B85">
        <w:rPr>
          <w:rFonts w:ascii="Verdana" w:hAnsi="Verdana" w:cs="Courier New"/>
          <w:sz w:val="20"/>
        </w:rPr>
        <w:t>integrations (to interface standard bank files also created lockbox files for receipt application)</w:t>
      </w:r>
    </w:p>
    <w:p w:rsidR="00510F73" w:rsidP="0052115E" w14:paraId="34113F5F"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Pr>
          <w:rFonts w:ascii="Verdana" w:hAnsi="Verdana" w:cs="Courier New"/>
          <w:sz w:val="20"/>
        </w:rPr>
        <w:t xml:space="preserve">End to End bank integration for payments (Customized payment files based on interaction with bank and transmitted encrypted/un-encrypted payment </w:t>
      </w:r>
      <w:r w:rsidR="00313274">
        <w:rPr>
          <w:rFonts w:ascii="Verdana" w:hAnsi="Verdana" w:cs="Courier New"/>
          <w:sz w:val="20"/>
        </w:rPr>
        <w:t>file) (</w:t>
      </w:r>
      <w:r w:rsidR="002D7EA4">
        <w:rPr>
          <w:rFonts w:ascii="Verdana" w:hAnsi="Verdana" w:cs="Courier New"/>
          <w:sz w:val="20"/>
        </w:rPr>
        <w:t>ISO and NACHA)</w:t>
      </w:r>
    </w:p>
    <w:p w:rsidR="00510F73" w:rsidP="0052115E" w14:paraId="14B8F59B"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Pr>
          <w:rFonts w:ascii="Verdana" w:hAnsi="Verdana" w:cs="Courier New"/>
          <w:sz w:val="20"/>
        </w:rPr>
        <w:t xml:space="preserve">End to End bank integration for </w:t>
      </w:r>
      <w:r w:rsidR="00C1019F">
        <w:rPr>
          <w:rFonts w:ascii="Verdana" w:hAnsi="Verdana" w:cs="Courier New"/>
          <w:sz w:val="20"/>
        </w:rPr>
        <w:t>bank statement interface</w:t>
      </w:r>
    </w:p>
    <w:p w:rsidR="002A4D7F" w:rsidRPr="00EC3C5D" w:rsidP="0052115E" w14:paraId="16B309D6"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Pr>
          <w:rFonts w:ascii="Verdana" w:hAnsi="Verdana" w:cs="Courier New"/>
          <w:sz w:val="20"/>
        </w:rPr>
        <w:t xml:space="preserve">Conducting POC with business </w:t>
      </w:r>
    </w:p>
    <w:p w:rsidR="0052115E" w14:paraId="6D8D1801" w14:textId="77777777">
      <w:pPr>
        <w:tabs>
          <w:tab w:val="left" w:pos="1751"/>
        </w:tabs>
        <w:spacing w:line="276" w:lineRule="auto"/>
        <w:rPr>
          <w:rFonts w:ascii="Verdana" w:hAnsi="Verdana"/>
          <w:b/>
          <w:bCs/>
          <w:sz w:val="20"/>
        </w:rPr>
      </w:pPr>
    </w:p>
    <w:p w:rsidR="0052115E" w14:paraId="58DEC038" w14:textId="77777777">
      <w:pPr>
        <w:tabs>
          <w:tab w:val="left" w:pos="1751"/>
        </w:tabs>
        <w:spacing w:line="276" w:lineRule="auto"/>
        <w:rPr>
          <w:rFonts w:ascii="Verdana" w:hAnsi="Verdana"/>
          <w:b/>
          <w:bCs/>
          <w:sz w:val="20"/>
        </w:rPr>
      </w:pPr>
    </w:p>
    <w:tbl>
      <w:tblPr>
        <w:tblW w:w="0" w:type="auto"/>
        <w:tblInd w:w="15" w:type="dxa"/>
        <w:tblLayout w:type="fixed"/>
        <w:tblCellMar>
          <w:left w:w="15" w:type="dxa"/>
          <w:right w:w="15" w:type="dxa"/>
        </w:tblCellMar>
        <w:tblLook w:val="0000"/>
      </w:tblPr>
      <w:tblGrid>
        <w:gridCol w:w="3741"/>
        <w:gridCol w:w="4980"/>
      </w:tblGrid>
      <w:tr w14:paraId="12BDCE3F" w14:textId="77777777" w:rsidTr="004A42D6">
        <w:tblPrEx>
          <w:tblW w:w="0" w:type="auto"/>
          <w:tblInd w:w="15" w:type="dxa"/>
          <w:tblLayout w:type="fixed"/>
          <w:tblCellMar>
            <w:left w:w="15" w:type="dxa"/>
            <w:right w:w="15" w:type="dxa"/>
          </w:tblCellMar>
          <w:tblLook w:val="0000"/>
        </w:tblPrEx>
        <w:trPr>
          <w:trHeight w:val="333"/>
        </w:trPr>
        <w:tc>
          <w:tcPr>
            <w:tcW w:w="3741" w:type="dxa"/>
            <w:tcBorders>
              <w:top w:val="single" w:sz="1" w:space="0" w:color="C0C0C0"/>
              <w:left w:val="single" w:sz="1" w:space="0" w:color="C0C0C0"/>
              <w:bottom w:val="single" w:sz="1" w:space="0" w:color="C0C0C0"/>
            </w:tcBorders>
            <w:shd w:val="clear" w:color="auto" w:fill="auto"/>
          </w:tcPr>
          <w:p w:rsidR="009D2F56" w:rsidRPr="00EC3C5D" w:rsidP="004A42D6" w14:paraId="748106DF" w14:textId="77777777">
            <w:pPr>
              <w:tabs>
                <w:tab w:val="left" w:pos="1751"/>
              </w:tabs>
              <w:snapToGrid w:val="0"/>
              <w:spacing w:line="276" w:lineRule="auto"/>
              <w:jc w:val="both"/>
              <w:rPr>
                <w:rFonts w:ascii="Verdana" w:hAnsi="Verdana"/>
                <w:b/>
                <w:sz w:val="22"/>
                <w:szCs w:val="22"/>
              </w:rPr>
            </w:pPr>
            <w:r w:rsidRPr="00EC3C5D">
              <w:rPr>
                <w:rFonts w:ascii="Verdana" w:eastAsia="Calibri" w:hAnsi="Verdana"/>
                <w:b/>
                <w:sz w:val="22"/>
                <w:szCs w:val="22"/>
              </w:rPr>
              <w:t xml:space="preserve">Project – </w:t>
            </w:r>
            <w:r>
              <w:rPr>
                <w:rFonts w:ascii="Verdana" w:hAnsi="Verdana"/>
                <w:b/>
                <w:sz w:val="22"/>
                <w:szCs w:val="22"/>
              </w:rPr>
              <w:t>7</w:t>
            </w:r>
          </w:p>
        </w:tc>
        <w:tc>
          <w:tcPr>
            <w:tcW w:w="4980" w:type="dxa"/>
            <w:tcBorders>
              <w:top w:val="single" w:sz="1" w:space="0" w:color="C0C0C0"/>
              <w:left w:val="single" w:sz="1" w:space="0" w:color="C0C0C0"/>
              <w:bottom w:val="single" w:sz="1" w:space="0" w:color="C0C0C0"/>
              <w:right w:val="single" w:sz="1" w:space="0" w:color="C0C0C0"/>
            </w:tcBorders>
            <w:shd w:val="clear" w:color="auto" w:fill="auto"/>
          </w:tcPr>
          <w:p w:rsidR="009D2F56" w:rsidRPr="00EC3C5D" w:rsidP="004A42D6" w14:paraId="14F193BF" w14:textId="77777777">
            <w:pPr>
              <w:pStyle w:val="WW-ListParagraph"/>
              <w:tabs>
                <w:tab w:val="left" w:pos="720"/>
                <w:tab w:val="left" w:pos="2471"/>
              </w:tabs>
              <w:snapToGrid w:val="0"/>
              <w:spacing w:after="0"/>
              <w:jc w:val="both"/>
              <w:rPr>
                <w:rFonts w:ascii="Verdana" w:hAnsi="Verdana"/>
                <w:sz w:val="20"/>
                <w:szCs w:val="20"/>
              </w:rPr>
            </w:pPr>
            <w:r>
              <w:rPr>
                <w:rFonts w:ascii="Verdana" w:hAnsi="Verdana"/>
                <w:sz w:val="20"/>
                <w:szCs w:val="20"/>
              </w:rPr>
              <w:t xml:space="preserve">Fusion Finance </w:t>
            </w:r>
            <w:r w:rsidR="00C02314">
              <w:rPr>
                <w:rFonts w:ascii="Verdana" w:hAnsi="Verdana"/>
                <w:sz w:val="20"/>
                <w:szCs w:val="20"/>
              </w:rPr>
              <w:t>Implementation (</w:t>
            </w:r>
            <w:r>
              <w:rPr>
                <w:rFonts w:ascii="Verdana" w:hAnsi="Verdana"/>
                <w:sz w:val="20"/>
                <w:szCs w:val="20"/>
              </w:rPr>
              <w:t>IBM)</w:t>
            </w:r>
          </w:p>
        </w:tc>
      </w:tr>
      <w:tr w14:paraId="7B52BC11" w14:textId="77777777" w:rsidTr="004A42D6">
        <w:tblPrEx>
          <w:tblW w:w="0" w:type="auto"/>
          <w:tblInd w:w="15" w:type="dxa"/>
          <w:tblLayout w:type="fixed"/>
          <w:tblCellMar>
            <w:left w:w="15" w:type="dxa"/>
            <w:right w:w="15" w:type="dxa"/>
          </w:tblCellMar>
          <w:tblLook w:val="0000"/>
        </w:tblPrEx>
        <w:trPr>
          <w:trHeight w:val="333"/>
        </w:trPr>
        <w:tc>
          <w:tcPr>
            <w:tcW w:w="3741" w:type="dxa"/>
            <w:tcBorders>
              <w:left w:val="single" w:sz="1" w:space="0" w:color="C0C0C0"/>
              <w:bottom w:val="single" w:sz="1" w:space="0" w:color="C0C0C0"/>
            </w:tcBorders>
            <w:shd w:val="clear" w:color="auto" w:fill="auto"/>
          </w:tcPr>
          <w:p w:rsidR="009D2F56" w:rsidRPr="00EC3C5D" w:rsidP="004A42D6" w14:paraId="169E01C9" w14:textId="77777777">
            <w:pPr>
              <w:tabs>
                <w:tab w:val="left" w:pos="1751"/>
              </w:tabs>
              <w:snapToGrid w:val="0"/>
              <w:spacing w:line="276" w:lineRule="auto"/>
              <w:jc w:val="both"/>
              <w:rPr>
                <w:rFonts w:ascii="Verdana" w:eastAsia="Calibri" w:hAnsi="Verdana"/>
                <w:b/>
                <w:sz w:val="22"/>
                <w:szCs w:val="22"/>
              </w:rPr>
            </w:pPr>
            <w:r w:rsidRPr="00EC3C5D">
              <w:rPr>
                <w:rFonts w:ascii="Verdana" w:eastAsia="Calibri" w:hAnsi="Verdana"/>
                <w:b/>
                <w:sz w:val="22"/>
                <w:szCs w:val="22"/>
              </w:rPr>
              <w:t>Client</w:t>
            </w:r>
          </w:p>
        </w:tc>
        <w:tc>
          <w:tcPr>
            <w:tcW w:w="4980" w:type="dxa"/>
            <w:tcBorders>
              <w:left w:val="single" w:sz="1" w:space="0" w:color="C0C0C0"/>
              <w:bottom w:val="single" w:sz="1" w:space="0" w:color="C0C0C0"/>
              <w:right w:val="single" w:sz="1" w:space="0" w:color="C0C0C0"/>
            </w:tcBorders>
            <w:shd w:val="clear" w:color="auto" w:fill="auto"/>
          </w:tcPr>
          <w:p w:rsidR="009D2F56" w:rsidRPr="00EC3C5D" w:rsidP="004A42D6" w14:paraId="46B726A7" w14:textId="77777777">
            <w:pPr>
              <w:pStyle w:val="WW-ListParagraph"/>
              <w:tabs>
                <w:tab w:val="left" w:pos="720"/>
                <w:tab w:val="left" w:pos="2471"/>
              </w:tabs>
              <w:snapToGrid w:val="0"/>
              <w:spacing w:after="0"/>
              <w:jc w:val="both"/>
              <w:rPr>
                <w:rFonts w:ascii="Verdana" w:hAnsi="Verdana"/>
                <w:sz w:val="20"/>
                <w:szCs w:val="20"/>
              </w:rPr>
            </w:pPr>
            <w:r>
              <w:rPr>
                <w:rFonts w:ascii="Verdana" w:hAnsi="Verdana"/>
                <w:sz w:val="20"/>
                <w:szCs w:val="20"/>
              </w:rPr>
              <w:t>GANTER</w:t>
            </w:r>
          </w:p>
        </w:tc>
      </w:tr>
      <w:tr w14:paraId="193DC8B7" w14:textId="77777777" w:rsidTr="004A42D6">
        <w:tblPrEx>
          <w:tblW w:w="0" w:type="auto"/>
          <w:tblInd w:w="15" w:type="dxa"/>
          <w:tblLayout w:type="fixed"/>
          <w:tblCellMar>
            <w:left w:w="15" w:type="dxa"/>
            <w:right w:w="15" w:type="dxa"/>
          </w:tblCellMar>
          <w:tblLook w:val="0000"/>
        </w:tblPrEx>
        <w:trPr>
          <w:trHeight w:val="295"/>
        </w:trPr>
        <w:tc>
          <w:tcPr>
            <w:tcW w:w="3741" w:type="dxa"/>
            <w:tcBorders>
              <w:left w:val="single" w:sz="1" w:space="0" w:color="C0C0C0"/>
              <w:bottom w:val="single" w:sz="1" w:space="0" w:color="C0C0C0"/>
            </w:tcBorders>
            <w:shd w:val="clear" w:color="auto" w:fill="auto"/>
          </w:tcPr>
          <w:p w:rsidR="009D2F56" w:rsidRPr="00EC3C5D" w:rsidP="004A42D6" w14:paraId="3005CB7E" w14:textId="77777777">
            <w:pPr>
              <w:tabs>
                <w:tab w:val="left" w:pos="1751"/>
              </w:tabs>
              <w:snapToGrid w:val="0"/>
              <w:spacing w:line="276" w:lineRule="auto"/>
              <w:jc w:val="both"/>
              <w:rPr>
                <w:rFonts w:ascii="Verdana" w:eastAsia="Calibri" w:hAnsi="Verdana"/>
                <w:b/>
                <w:sz w:val="22"/>
                <w:szCs w:val="22"/>
              </w:rPr>
            </w:pPr>
            <w:r w:rsidRPr="00EC3C5D">
              <w:rPr>
                <w:rFonts w:ascii="Verdana" w:eastAsia="Calibri" w:hAnsi="Verdana"/>
                <w:b/>
                <w:sz w:val="22"/>
                <w:szCs w:val="22"/>
              </w:rPr>
              <w:t>Role</w:t>
            </w:r>
          </w:p>
        </w:tc>
        <w:tc>
          <w:tcPr>
            <w:tcW w:w="4980" w:type="dxa"/>
            <w:tcBorders>
              <w:left w:val="single" w:sz="1" w:space="0" w:color="C0C0C0"/>
              <w:bottom w:val="single" w:sz="1" w:space="0" w:color="C0C0C0"/>
              <w:right w:val="single" w:sz="1" w:space="0" w:color="C0C0C0"/>
            </w:tcBorders>
            <w:shd w:val="clear" w:color="auto" w:fill="auto"/>
          </w:tcPr>
          <w:p w:rsidR="009D2F56" w:rsidRPr="00EC3C5D" w:rsidP="004A42D6" w14:paraId="695C693A" w14:textId="77777777">
            <w:pPr>
              <w:pStyle w:val="WW-ListParagraph"/>
              <w:tabs>
                <w:tab w:val="left" w:pos="720"/>
                <w:tab w:val="left" w:pos="2471"/>
              </w:tabs>
              <w:snapToGrid w:val="0"/>
              <w:spacing w:after="0"/>
              <w:jc w:val="both"/>
              <w:rPr>
                <w:rFonts w:ascii="Verdana" w:hAnsi="Verdana"/>
                <w:sz w:val="20"/>
                <w:szCs w:val="20"/>
              </w:rPr>
            </w:pPr>
            <w:r>
              <w:rPr>
                <w:rFonts w:ascii="Verdana" w:hAnsi="Verdana"/>
                <w:sz w:val="20"/>
                <w:szCs w:val="20"/>
              </w:rPr>
              <w:t xml:space="preserve">Fusion </w:t>
            </w:r>
            <w:r w:rsidRPr="00EC3C5D">
              <w:rPr>
                <w:rFonts w:ascii="Verdana" w:hAnsi="Verdana"/>
                <w:sz w:val="20"/>
                <w:szCs w:val="20"/>
              </w:rPr>
              <w:t>Finance Consultant</w:t>
            </w:r>
          </w:p>
        </w:tc>
      </w:tr>
      <w:tr w14:paraId="32866645" w14:textId="77777777" w:rsidTr="004A42D6">
        <w:tblPrEx>
          <w:tblW w:w="0" w:type="auto"/>
          <w:tblInd w:w="15" w:type="dxa"/>
          <w:tblLayout w:type="fixed"/>
          <w:tblCellMar>
            <w:left w:w="15" w:type="dxa"/>
            <w:right w:w="15" w:type="dxa"/>
          </w:tblCellMar>
          <w:tblLook w:val="0000"/>
        </w:tblPrEx>
        <w:trPr>
          <w:trHeight w:val="295"/>
        </w:trPr>
        <w:tc>
          <w:tcPr>
            <w:tcW w:w="3741" w:type="dxa"/>
            <w:tcBorders>
              <w:left w:val="single" w:sz="1" w:space="0" w:color="C0C0C0"/>
              <w:bottom w:val="single" w:sz="1" w:space="0" w:color="C0C0C0"/>
            </w:tcBorders>
            <w:shd w:val="clear" w:color="auto" w:fill="auto"/>
          </w:tcPr>
          <w:p w:rsidR="009D2F56" w:rsidRPr="00EC3C5D" w:rsidP="004A42D6" w14:paraId="7249C482" w14:textId="77777777">
            <w:pPr>
              <w:tabs>
                <w:tab w:val="left" w:pos="1751"/>
              </w:tabs>
              <w:snapToGrid w:val="0"/>
              <w:spacing w:line="276" w:lineRule="auto"/>
              <w:jc w:val="both"/>
              <w:rPr>
                <w:rFonts w:ascii="Verdana" w:eastAsia="Calibri" w:hAnsi="Verdana"/>
                <w:b/>
                <w:sz w:val="22"/>
                <w:szCs w:val="22"/>
              </w:rPr>
            </w:pPr>
            <w:r w:rsidRPr="00EC3C5D">
              <w:rPr>
                <w:rFonts w:ascii="Verdana" w:eastAsia="Calibri" w:hAnsi="Verdana"/>
                <w:b/>
                <w:sz w:val="22"/>
                <w:szCs w:val="22"/>
              </w:rPr>
              <w:t>Duration</w:t>
            </w:r>
          </w:p>
        </w:tc>
        <w:tc>
          <w:tcPr>
            <w:tcW w:w="4980" w:type="dxa"/>
            <w:tcBorders>
              <w:left w:val="single" w:sz="1" w:space="0" w:color="C0C0C0"/>
              <w:bottom w:val="single" w:sz="1" w:space="0" w:color="C0C0C0"/>
              <w:right w:val="single" w:sz="1" w:space="0" w:color="C0C0C0"/>
            </w:tcBorders>
            <w:shd w:val="clear" w:color="auto" w:fill="auto"/>
          </w:tcPr>
          <w:p w:rsidR="009D2F56" w:rsidRPr="00EC3C5D" w:rsidP="004A42D6" w14:paraId="130499A1" w14:textId="77777777">
            <w:pPr>
              <w:pStyle w:val="WW-ListParagraph"/>
              <w:tabs>
                <w:tab w:val="left" w:pos="720"/>
                <w:tab w:val="left" w:pos="2471"/>
              </w:tabs>
              <w:snapToGrid w:val="0"/>
              <w:spacing w:after="0"/>
              <w:jc w:val="both"/>
              <w:rPr>
                <w:rFonts w:ascii="Verdana" w:hAnsi="Verdana"/>
                <w:sz w:val="20"/>
                <w:szCs w:val="20"/>
              </w:rPr>
            </w:pPr>
            <w:r>
              <w:rPr>
                <w:rFonts w:ascii="Verdana" w:hAnsi="Verdana"/>
                <w:sz w:val="20"/>
                <w:szCs w:val="20"/>
              </w:rPr>
              <w:t>12</w:t>
            </w:r>
            <w:r w:rsidRPr="00EC3C5D">
              <w:rPr>
                <w:rFonts w:ascii="Verdana" w:hAnsi="Verdana"/>
                <w:sz w:val="20"/>
                <w:szCs w:val="20"/>
              </w:rPr>
              <w:t xml:space="preserve"> Month</w:t>
            </w:r>
          </w:p>
        </w:tc>
      </w:tr>
      <w:tr w14:paraId="75A7F91F" w14:textId="77777777" w:rsidTr="004A42D6">
        <w:tblPrEx>
          <w:tblW w:w="0" w:type="auto"/>
          <w:tblInd w:w="15" w:type="dxa"/>
          <w:tblLayout w:type="fixed"/>
          <w:tblCellMar>
            <w:left w:w="15" w:type="dxa"/>
            <w:right w:w="15" w:type="dxa"/>
          </w:tblCellMar>
          <w:tblLook w:val="0000"/>
        </w:tblPrEx>
        <w:trPr>
          <w:trHeight w:val="295"/>
        </w:trPr>
        <w:tc>
          <w:tcPr>
            <w:tcW w:w="3741" w:type="dxa"/>
            <w:tcBorders>
              <w:left w:val="single" w:sz="1" w:space="0" w:color="C0C0C0"/>
              <w:bottom w:val="single" w:sz="1" w:space="0" w:color="C0C0C0"/>
            </w:tcBorders>
            <w:shd w:val="clear" w:color="auto" w:fill="auto"/>
          </w:tcPr>
          <w:p w:rsidR="009D2F56" w:rsidRPr="00EC3C5D" w:rsidP="004A42D6" w14:paraId="690E220E" w14:textId="77777777">
            <w:pPr>
              <w:tabs>
                <w:tab w:val="left" w:pos="1751"/>
              </w:tabs>
              <w:snapToGrid w:val="0"/>
              <w:spacing w:line="276" w:lineRule="auto"/>
              <w:jc w:val="both"/>
              <w:rPr>
                <w:rFonts w:ascii="Verdana" w:hAnsi="Verdana"/>
                <w:b/>
                <w:sz w:val="22"/>
                <w:szCs w:val="22"/>
              </w:rPr>
            </w:pPr>
            <w:r w:rsidRPr="00EC3C5D">
              <w:rPr>
                <w:rFonts w:ascii="Verdana" w:hAnsi="Verdana"/>
                <w:b/>
                <w:sz w:val="22"/>
                <w:szCs w:val="22"/>
              </w:rPr>
              <w:t>Team Size</w:t>
            </w:r>
          </w:p>
        </w:tc>
        <w:tc>
          <w:tcPr>
            <w:tcW w:w="4980" w:type="dxa"/>
            <w:tcBorders>
              <w:left w:val="single" w:sz="1" w:space="0" w:color="C0C0C0"/>
              <w:bottom w:val="single" w:sz="1" w:space="0" w:color="C0C0C0"/>
              <w:right w:val="single" w:sz="1" w:space="0" w:color="C0C0C0"/>
            </w:tcBorders>
            <w:shd w:val="clear" w:color="auto" w:fill="auto"/>
          </w:tcPr>
          <w:p w:rsidR="009D2F56" w:rsidRPr="00EC3C5D" w:rsidP="004A42D6" w14:paraId="5E3D6DBE" w14:textId="77777777">
            <w:pPr>
              <w:pStyle w:val="WW-ListParagraph"/>
              <w:tabs>
                <w:tab w:val="left" w:pos="720"/>
                <w:tab w:val="left" w:pos="2471"/>
              </w:tabs>
              <w:snapToGrid w:val="0"/>
              <w:spacing w:after="0"/>
              <w:jc w:val="both"/>
              <w:rPr>
                <w:rFonts w:ascii="Verdana" w:hAnsi="Verdana"/>
                <w:sz w:val="20"/>
                <w:szCs w:val="20"/>
              </w:rPr>
            </w:pPr>
            <w:r>
              <w:rPr>
                <w:rFonts w:ascii="Verdana" w:hAnsi="Verdana"/>
                <w:sz w:val="20"/>
                <w:szCs w:val="20"/>
              </w:rPr>
              <w:t>10</w:t>
            </w:r>
          </w:p>
        </w:tc>
      </w:tr>
    </w:tbl>
    <w:p w:rsidR="009D2F56" w:rsidP="009D2F56" w14:paraId="480D1811" w14:textId="77777777">
      <w:pPr>
        <w:tabs>
          <w:tab w:val="left" w:pos="1751"/>
        </w:tabs>
        <w:spacing w:line="276" w:lineRule="auto"/>
        <w:rPr>
          <w:rFonts w:ascii="Verdana" w:hAnsi="Verdana"/>
          <w:b/>
          <w:bCs/>
          <w:sz w:val="20"/>
        </w:rPr>
      </w:pPr>
    </w:p>
    <w:p w:rsidR="009D2F56" w:rsidP="009D2F56" w14:paraId="39611D1E" w14:textId="77777777">
      <w:pPr>
        <w:tabs>
          <w:tab w:val="left" w:pos="1751"/>
        </w:tabs>
        <w:spacing w:line="276" w:lineRule="auto"/>
        <w:rPr>
          <w:rFonts w:ascii="Verdana" w:hAnsi="Verdana"/>
          <w:b/>
          <w:bCs/>
          <w:sz w:val="22"/>
          <w:szCs w:val="22"/>
          <w:u w:val="single"/>
        </w:rPr>
      </w:pPr>
      <w:r>
        <w:rPr>
          <w:rFonts w:ascii="Verdana" w:hAnsi="Verdana"/>
          <w:b/>
          <w:bCs/>
          <w:sz w:val="22"/>
          <w:szCs w:val="22"/>
          <w:u w:val="single"/>
        </w:rPr>
        <w:t xml:space="preserve">7.1  </w:t>
      </w:r>
      <w:r w:rsidRPr="00EC3C5D">
        <w:rPr>
          <w:rFonts w:ascii="Verdana" w:hAnsi="Verdana"/>
          <w:b/>
          <w:bCs/>
          <w:sz w:val="22"/>
          <w:szCs w:val="22"/>
          <w:u w:val="single"/>
        </w:rPr>
        <w:t>Responsibility</w:t>
      </w:r>
      <w:r w:rsidRPr="00EC3C5D">
        <w:rPr>
          <w:rFonts w:ascii="Verdana" w:hAnsi="Verdana"/>
          <w:b/>
          <w:bCs/>
          <w:sz w:val="22"/>
          <w:szCs w:val="22"/>
          <w:u w:val="single"/>
        </w:rPr>
        <w:t>:</w:t>
      </w:r>
    </w:p>
    <w:p w:rsidR="009D2F56" w:rsidP="009D2F56" w14:paraId="5DA6D2AD" w14:textId="77777777">
      <w:pPr>
        <w:tabs>
          <w:tab w:val="left" w:pos="1751"/>
        </w:tabs>
        <w:spacing w:line="276" w:lineRule="auto"/>
        <w:rPr>
          <w:rFonts w:ascii="Verdana" w:hAnsi="Verdana"/>
          <w:b/>
          <w:bCs/>
          <w:sz w:val="20"/>
        </w:rPr>
      </w:pPr>
    </w:p>
    <w:p w:rsidR="00F55B49" w:rsidRPr="00EC3C5D" w:rsidP="00F55B49" w14:paraId="63ED1B53"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Pr>
          <w:rFonts w:ascii="Verdana" w:hAnsi="Verdana" w:cs="Courier New"/>
          <w:sz w:val="20"/>
        </w:rPr>
        <w:t>Participating discovery session for business requirement gathering</w:t>
      </w:r>
      <w:r w:rsidR="0047319D">
        <w:rPr>
          <w:rFonts w:ascii="Verdana" w:hAnsi="Verdana" w:cs="Courier New"/>
          <w:sz w:val="20"/>
        </w:rPr>
        <w:t xml:space="preserve"> for </w:t>
      </w:r>
      <w:r w:rsidR="00436E66">
        <w:rPr>
          <w:rFonts w:ascii="Verdana" w:hAnsi="Verdana" w:cs="Courier New"/>
          <w:sz w:val="20"/>
        </w:rPr>
        <w:t xml:space="preserve">Accounts </w:t>
      </w:r>
      <w:r w:rsidR="0047319D">
        <w:rPr>
          <w:rFonts w:ascii="Verdana" w:hAnsi="Verdana" w:cs="Courier New"/>
          <w:sz w:val="20"/>
        </w:rPr>
        <w:t>Receivables</w:t>
      </w:r>
    </w:p>
    <w:p w:rsidR="00F55B49" w:rsidRPr="00EC3C5D" w:rsidP="00F55B49" w14:paraId="1A3E2F3F"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Pr>
          <w:rFonts w:ascii="Verdana" w:hAnsi="Verdana" w:cs="Courier New"/>
          <w:sz w:val="20"/>
        </w:rPr>
        <w:t>Preparing user stories and mapping those in oracle fusion.</w:t>
      </w:r>
    </w:p>
    <w:p w:rsidR="00F55B49" w:rsidRPr="00EC3C5D" w:rsidP="00F55B49" w14:paraId="5EA75389"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Setting up of module for those requirements which gets perfectly matched with the products offering.</w:t>
      </w:r>
    </w:p>
    <w:p w:rsidR="00F55B49" w:rsidRPr="00EC3C5D" w:rsidP="00F55B49" w14:paraId="543C8BD4"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Preparing design documents for the gaps and guiding technical</w:t>
      </w:r>
      <w:r w:rsidR="006C4750">
        <w:rPr>
          <w:rFonts w:ascii="Verdana" w:hAnsi="Verdana" w:cs="Courier New"/>
          <w:sz w:val="20"/>
        </w:rPr>
        <w:t xml:space="preserve"> team for development of </w:t>
      </w:r>
      <w:r w:rsidRPr="00EC3C5D">
        <w:rPr>
          <w:rFonts w:ascii="Verdana" w:hAnsi="Verdana" w:cs="Courier New"/>
          <w:sz w:val="20"/>
        </w:rPr>
        <w:t>reports.</w:t>
      </w:r>
    </w:p>
    <w:p w:rsidR="00F55B49" w:rsidRPr="00EC3C5D" w:rsidP="00F55B49" w14:paraId="31CD34C9"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Testing of configured and developed solution and offering same to business testing if perfect.</w:t>
      </w:r>
    </w:p>
    <w:p w:rsidR="00F55B49" w:rsidRPr="00EC3C5D" w:rsidP="00F55B49" w14:paraId="286EC4A9"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Configuring system in each of the implementation cycle (CRP1, CRP2, and UAT) and ensured the quality of product.</w:t>
      </w:r>
    </w:p>
    <w:p w:rsidR="00F55B49" w:rsidRPr="00EC3C5D" w:rsidP="00F55B49" w14:paraId="3C7B3F5E"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Fixing of user issues post Go-Live</w:t>
      </w:r>
    </w:p>
    <w:p w:rsidR="009D2F56" w:rsidP="009D2F56" w14:paraId="5F3AC6EC" w14:textId="77777777">
      <w:pPr>
        <w:tabs>
          <w:tab w:val="left" w:pos="1751"/>
        </w:tabs>
        <w:spacing w:line="276" w:lineRule="auto"/>
        <w:rPr>
          <w:rFonts w:ascii="Verdana" w:hAnsi="Verdana" w:cs="Courier New"/>
          <w:sz w:val="20"/>
        </w:rPr>
      </w:pPr>
    </w:p>
    <w:p w:rsidR="009D2F56" w:rsidP="009D2F56" w14:paraId="6CEE3A67" w14:textId="77777777">
      <w:pPr>
        <w:tabs>
          <w:tab w:val="left" w:pos="1751"/>
        </w:tabs>
        <w:spacing w:line="276" w:lineRule="auto"/>
        <w:rPr>
          <w:rFonts w:ascii="Verdana" w:hAnsi="Verdana"/>
          <w:b/>
          <w:bCs/>
          <w:sz w:val="20"/>
        </w:rPr>
      </w:pPr>
    </w:p>
    <w:tbl>
      <w:tblPr>
        <w:tblW w:w="0" w:type="auto"/>
        <w:tblInd w:w="15" w:type="dxa"/>
        <w:tblLayout w:type="fixed"/>
        <w:tblCellMar>
          <w:left w:w="15" w:type="dxa"/>
          <w:right w:w="15" w:type="dxa"/>
        </w:tblCellMar>
        <w:tblLook w:val="0000"/>
      </w:tblPr>
      <w:tblGrid>
        <w:gridCol w:w="3741"/>
        <w:gridCol w:w="4980"/>
      </w:tblGrid>
      <w:tr w14:paraId="7536E7D6" w14:textId="77777777" w:rsidTr="007375BC">
        <w:tblPrEx>
          <w:tblW w:w="0" w:type="auto"/>
          <w:tblInd w:w="15" w:type="dxa"/>
          <w:tblLayout w:type="fixed"/>
          <w:tblCellMar>
            <w:left w:w="15" w:type="dxa"/>
            <w:right w:w="15" w:type="dxa"/>
          </w:tblCellMar>
          <w:tblLook w:val="0000"/>
        </w:tblPrEx>
        <w:trPr>
          <w:trHeight w:val="333"/>
        </w:trPr>
        <w:tc>
          <w:tcPr>
            <w:tcW w:w="3741" w:type="dxa"/>
            <w:tcBorders>
              <w:top w:val="single" w:sz="1" w:space="0" w:color="C0C0C0"/>
              <w:left w:val="single" w:sz="1" w:space="0" w:color="C0C0C0"/>
              <w:bottom w:val="single" w:sz="1" w:space="0" w:color="C0C0C0"/>
            </w:tcBorders>
            <w:shd w:val="clear" w:color="auto" w:fill="auto"/>
          </w:tcPr>
          <w:p w:rsidR="00695927" w:rsidRPr="00EC3C5D" w:rsidP="007375BC" w14:paraId="0A436620" w14:textId="77777777">
            <w:pPr>
              <w:tabs>
                <w:tab w:val="left" w:pos="1751"/>
              </w:tabs>
              <w:snapToGrid w:val="0"/>
              <w:spacing w:line="276" w:lineRule="auto"/>
              <w:jc w:val="both"/>
              <w:rPr>
                <w:rFonts w:ascii="Verdana" w:hAnsi="Verdana"/>
                <w:b/>
                <w:sz w:val="22"/>
                <w:szCs w:val="22"/>
              </w:rPr>
            </w:pPr>
            <w:r w:rsidRPr="00EC3C5D">
              <w:rPr>
                <w:rFonts w:ascii="Verdana" w:eastAsia="Calibri" w:hAnsi="Verdana"/>
                <w:b/>
                <w:sz w:val="22"/>
                <w:szCs w:val="22"/>
              </w:rPr>
              <w:t xml:space="preserve">Project – </w:t>
            </w:r>
            <w:r>
              <w:rPr>
                <w:rFonts w:ascii="Verdana" w:hAnsi="Verdana"/>
                <w:b/>
                <w:sz w:val="22"/>
                <w:szCs w:val="22"/>
              </w:rPr>
              <w:t>6</w:t>
            </w:r>
          </w:p>
        </w:tc>
        <w:tc>
          <w:tcPr>
            <w:tcW w:w="4980" w:type="dxa"/>
            <w:tcBorders>
              <w:top w:val="single" w:sz="1" w:space="0" w:color="C0C0C0"/>
              <w:left w:val="single" w:sz="1" w:space="0" w:color="C0C0C0"/>
              <w:bottom w:val="single" w:sz="1" w:space="0" w:color="C0C0C0"/>
              <w:right w:val="single" w:sz="1" w:space="0" w:color="C0C0C0"/>
            </w:tcBorders>
            <w:shd w:val="clear" w:color="auto" w:fill="auto"/>
          </w:tcPr>
          <w:p w:rsidR="00695927" w:rsidRPr="00EC3C5D" w:rsidP="007375BC" w14:paraId="56B191E5" w14:textId="77777777">
            <w:pPr>
              <w:pStyle w:val="WW-ListParagraph"/>
              <w:tabs>
                <w:tab w:val="left" w:pos="720"/>
                <w:tab w:val="left" w:pos="2471"/>
              </w:tabs>
              <w:snapToGrid w:val="0"/>
              <w:spacing w:after="0"/>
              <w:jc w:val="both"/>
              <w:rPr>
                <w:rFonts w:ascii="Verdana" w:hAnsi="Verdana"/>
                <w:sz w:val="20"/>
                <w:szCs w:val="20"/>
              </w:rPr>
            </w:pPr>
            <w:r>
              <w:rPr>
                <w:rFonts w:ascii="Verdana" w:hAnsi="Verdana"/>
                <w:sz w:val="20"/>
                <w:szCs w:val="20"/>
              </w:rPr>
              <w:t xml:space="preserve">Fusion Migration </w:t>
            </w:r>
            <w:r>
              <w:rPr>
                <w:rFonts w:ascii="Verdana" w:hAnsi="Verdana"/>
                <w:sz w:val="20"/>
                <w:szCs w:val="20"/>
              </w:rPr>
              <w:t>Tool</w:t>
            </w:r>
            <w:r w:rsidR="009F53EB">
              <w:rPr>
                <w:rFonts w:ascii="Verdana" w:hAnsi="Verdana"/>
                <w:sz w:val="20"/>
                <w:szCs w:val="20"/>
              </w:rPr>
              <w:t>(</w:t>
            </w:r>
            <w:r w:rsidR="009F53EB">
              <w:rPr>
                <w:rFonts w:ascii="Verdana" w:hAnsi="Verdana"/>
                <w:sz w:val="20"/>
                <w:szCs w:val="20"/>
              </w:rPr>
              <w:t>IBM)</w:t>
            </w:r>
          </w:p>
        </w:tc>
      </w:tr>
      <w:tr w14:paraId="1F86AE6A" w14:textId="77777777" w:rsidTr="007375BC">
        <w:tblPrEx>
          <w:tblW w:w="0" w:type="auto"/>
          <w:tblInd w:w="15" w:type="dxa"/>
          <w:tblLayout w:type="fixed"/>
          <w:tblCellMar>
            <w:left w:w="15" w:type="dxa"/>
            <w:right w:w="15" w:type="dxa"/>
          </w:tblCellMar>
          <w:tblLook w:val="0000"/>
        </w:tblPrEx>
        <w:trPr>
          <w:trHeight w:val="333"/>
        </w:trPr>
        <w:tc>
          <w:tcPr>
            <w:tcW w:w="3741" w:type="dxa"/>
            <w:tcBorders>
              <w:left w:val="single" w:sz="1" w:space="0" w:color="C0C0C0"/>
              <w:bottom w:val="single" w:sz="1" w:space="0" w:color="C0C0C0"/>
            </w:tcBorders>
            <w:shd w:val="clear" w:color="auto" w:fill="auto"/>
          </w:tcPr>
          <w:p w:rsidR="00695927" w:rsidRPr="00EC3C5D" w:rsidP="007375BC" w14:paraId="5669014A" w14:textId="77777777">
            <w:pPr>
              <w:tabs>
                <w:tab w:val="left" w:pos="1751"/>
              </w:tabs>
              <w:snapToGrid w:val="0"/>
              <w:spacing w:line="276" w:lineRule="auto"/>
              <w:jc w:val="both"/>
              <w:rPr>
                <w:rFonts w:ascii="Verdana" w:eastAsia="Calibri" w:hAnsi="Verdana"/>
                <w:b/>
                <w:sz w:val="22"/>
                <w:szCs w:val="22"/>
              </w:rPr>
            </w:pPr>
            <w:r w:rsidRPr="00EC3C5D">
              <w:rPr>
                <w:rFonts w:ascii="Verdana" w:eastAsia="Calibri" w:hAnsi="Verdana"/>
                <w:b/>
                <w:sz w:val="22"/>
                <w:szCs w:val="22"/>
              </w:rPr>
              <w:t>Client</w:t>
            </w:r>
          </w:p>
        </w:tc>
        <w:tc>
          <w:tcPr>
            <w:tcW w:w="4980" w:type="dxa"/>
            <w:tcBorders>
              <w:left w:val="single" w:sz="1" w:space="0" w:color="C0C0C0"/>
              <w:bottom w:val="single" w:sz="1" w:space="0" w:color="C0C0C0"/>
              <w:right w:val="single" w:sz="1" w:space="0" w:color="C0C0C0"/>
            </w:tcBorders>
            <w:shd w:val="clear" w:color="auto" w:fill="auto"/>
          </w:tcPr>
          <w:p w:rsidR="00695927" w:rsidRPr="00EC3C5D" w:rsidP="007375BC" w14:paraId="15635A2A" w14:textId="77777777">
            <w:pPr>
              <w:pStyle w:val="WW-ListParagraph"/>
              <w:tabs>
                <w:tab w:val="left" w:pos="720"/>
                <w:tab w:val="left" w:pos="2471"/>
              </w:tabs>
              <w:snapToGrid w:val="0"/>
              <w:spacing w:after="0"/>
              <w:jc w:val="both"/>
              <w:rPr>
                <w:rFonts w:ascii="Verdana" w:hAnsi="Verdana"/>
                <w:sz w:val="20"/>
                <w:szCs w:val="20"/>
              </w:rPr>
            </w:pPr>
            <w:r>
              <w:rPr>
                <w:rFonts w:ascii="Verdana" w:hAnsi="Verdana"/>
                <w:sz w:val="20"/>
                <w:szCs w:val="20"/>
              </w:rPr>
              <w:t>IBM Internal</w:t>
            </w:r>
          </w:p>
        </w:tc>
      </w:tr>
      <w:tr w14:paraId="4297D8FD" w14:textId="77777777" w:rsidTr="007375BC">
        <w:tblPrEx>
          <w:tblW w:w="0" w:type="auto"/>
          <w:tblInd w:w="15" w:type="dxa"/>
          <w:tblLayout w:type="fixed"/>
          <w:tblCellMar>
            <w:left w:w="15" w:type="dxa"/>
            <w:right w:w="15" w:type="dxa"/>
          </w:tblCellMar>
          <w:tblLook w:val="0000"/>
        </w:tblPrEx>
        <w:trPr>
          <w:trHeight w:val="295"/>
        </w:trPr>
        <w:tc>
          <w:tcPr>
            <w:tcW w:w="3741" w:type="dxa"/>
            <w:tcBorders>
              <w:left w:val="single" w:sz="1" w:space="0" w:color="C0C0C0"/>
              <w:bottom w:val="single" w:sz="1" w:space="0" w:color="C0C0C0"/>
            </w:tcBorders>
            <w:shd w:val="clear" w:color="auto" w:fill="auto"/>
          </w:tcPr>
          <w:p w:rsidR="00695927" w:rsidRPr="00EC3C5D" w:rsidP="007375BC" w14:paraId="0CDDD1FB" w14:textId="77777777">
            <w:pPr>
              <w:tabs>
                <w:tab w:val="left" w:pos="1751"/>
              </w:tabs>
              <w:snapToGrid w:val="0"/>
              <w:spacing w:line="276" w:lineRule="auto"/>
              <w:jc w:val="both"/>
              <w:rPr>
                <w:rFonts w:ascii="Verdana" w:eastAsia="Calibri" w:hAnsi="Verdana"/>
                <w:b/>
                <w:sz w:val="22"/>
                <w:szCs w:val="22"/>
              </w:rPr>
            </w:pPr>
            <w:r w:rsidRPr="00EC3C5D">
              <w:rPr>
                <w:rFonts w:ascii="Verdana" w:eastAsia="Calibri" w:hAnsi="Verdana"/>
                <w:b/>
                <w:sz w:val="22"/>
                <w:szCs w:val="22"/>
              </w:rPr>
              <w:t>Role</w:t>
            </w:r>
          </w:p>
        </w:tc>
        <w:tc>
          <w:tcPr>
            <w:tcW w:w="4980" w:type="dxa"/>
            <w:tcBorders>
              <w:left w:val="single" w:sz="1" w:space="0" w:color="C0C0C0"/>
              <w:bottom w:val="single" w:sz="1" w:space="0" w:color="C0C0C0"/>
              <w:right w:val="single" w:sz="1" w:space="0" w:color="C0C0C0"/>
            </w:tcBorders>
            <w:shd w:val="clear" w:color="auto" w:fill="auto"/>
          </w:tcPr>
          <w:p w:rsidR="00695927" w:rsidRPr="00EC3C5D" w:rsidP="007375BC" w14:paraId="34CD49E0" w14:textId="77777777">
            <w:pPr>
              <w:pStyle w:val="WW-ListParagraph"/>
              <w:tabs>
                <w:tab w:val="left" w:pos="720"/>
                <w:tab w:val="left" w:pos="2471"/>
              </w:tabs>
              <w:snapToGrid w:val="0"/>
              <w:spacing w:after="0"/>
              <w:jc w:val="both"/>
              <w:rPr>
                <w:rFonts w:ascii="Verdana" w:hAnsi="Verdana"/>
                <w:sz w:val="20"/>
                <w:szCs w:val="20"/>
              </w:rPr>
            </w:pPr>
            <w:r>
              <w:rPr>
                <w:rFonts w:ascii="Verdana" w:hAnsi="Verdana"/>
                <w:sz w:val="20"/>
                <w:szCs w:val="20"/>
              </w:rPr>
              <w:t xml:space="preserve">Fusion </w:t>
            </w:r>
            <w:r w:rsidRPr="00EC3C5D">
              <w:rPr>
                <w:rFonts w:ascii="Verdana" w:hAnsi="Verdana"/>
                <w:sz w:val="20"/>
                <w:szCs w:val="20"/>
              </w:rPr>
              <w:t>Finance Consultant</w:t>
            </w:r>
          </w:p>
        </w:tc>
      </w:tr>
      <w:tr w14:paraId="69BBC5D1" w14:textId="77777777" w:rsidTr="007375BC">
        <w:tblPrEx>
          <w:tblW w:w="0" w:type="auto"/>
          <w:tblInd w:w="15" w:type="dxa"/>
          <w:tblLayout w:type="fixed"/>
          <w:tblCellMar>
            <w:left w:w="15" w:type="dxa"/>
            <w:right w:w="15" w:type="dxa"/>
          </w:tblCellMar>
          <w:tblLook w:val="0000"/>
        </w:tblPrEx>
        <w:trPr>
          <w:trHeight w:val="295"/>
        </w:trPr>
        <w:tc>
          <w:tcPr>
            <w:tcW w:w="3741" w:type="dxa"/>
            <w:tcBorders>
              <w:left w:val="single" w:sz="1" w:space="0" w:color="C0C0C0"/>
              <w:bottom w:val="single" w:sz="1" w:space="0" w:color="C0C0C0"/>
            </w:tcBorders>
            <w:shd w:val="clear" w:color="auto" w:fill="auto"/>
          </w:tcPr>
          <w:p w:rsidR="00695927" w:rsidRPr="00EC3C5D" w:rsidP="007375BC" w14:paraId="566C27BE" w14:textId="77777777">
            <w:pPr>
              <w:tabs>
                <w:tab w:val="left" w:pos="1751"/>
              </w:tabs>
              <w:snapToGrid w:val="0"/>
              <w:spacing w:line="276" w:lineRule="auto"/>
              <w:jc w:val="both"/>
              <w:rPr>
                <w:rFonts w:ascii="Verdana" w:eastAsia="Calibri" w:hAnsi="Verdana"/>
                <w:b/>
                <w:sz w:val="22"/>
                <w:szCs w:val="22"/>
              </w:rPr>
            </w:pPr>
            <w:r w:rsidRPr="00EC3C5D">
              <w:rPr>
                <w:rFonts w:ascii="Verdana" w:eastAsia="Calibri" w:hAnsi="Verdana"/>
                <w:b/>
                <w:sz w:val="22"/>
                <w:szCs w:val="22"/>
              </w:rPr>
              <w:t>Duration</w:t>
            </w:r>
          </w:p>
        </w:tc>
        <w:tc>
          <w:tcPr>
            <w:tcW w:w="4980" w:type="dxa"/>
            <w:tcBorders>
              <w:left w:val="single" w:sz="1" w:space="0" w:color="C0C0C0"/>
              <w:bottom w:val="single" w:sz="1" w:space="0" w:color="C0C0C0"/>
              <w:right w:val="single" w:sz="1" w:space="0" w:color="C0C0C0"/>
            </w:tcBorders>
            <w:shd w:val="clear" w:color="auto" w:fill="auto"/>
          </w:tcPr>
          <w:p w:rsidR="00695927" w:rsidRPr="00EC3C5D" w:rsidP="007375BC" w14:paraId="0E3D88F5" w14:textId="77777777">
            <w:pPr>
              <w:pStyle w:val="WW-ListParagraph"/>
              <w:tabs>
                <w:tab w:val="left" w:pos="720"/>
                <w:tab w:val="left" w:pos="2471"/>
              </w:tabs>
              <w:snapToGrid w:val="0"/>
              <w:spacing w:after="0"/>
              <w:jc w:val="both"/>
              <w:rPr>
                <w:rFonts w:ascii="Verdana" w:hAnsi="Verdana"/>
                <w:sz w:val="20"/>
                <w:szCs w:val="20"/>
              </w:rPr>
            </w:pPr>
            <w:r>
              <w:rPr>
                <w:rFonts w:ascii="Verdana" w:hAnsi="Verdana"/>
                <w:sz w:val="20"/>
                <w:szCs w:val="20"/>
              </w:rPr>
              <w:t>6</w:t>
            </w:r>
            <w:r w:rsidRPr="00EC3C5D">
              <w:rPr>
                <w:rFonts w:ascii="Verdana" w:hAnsi="Verdana"/>
                <w:sz w:val="20"/>
                <w:szCs w:val="20"/>
              </w:rPr>
              <w:t xml:space="preserve"> Month</w:t>
            </w:r>
          </w:p>
        </w:tc>
      </w:tr>
      <w:tr w14:paraId="35487DBC" w14:textId="77777777" w:rsidTr="007375BC">
        <w:tblPrEx>
          <w:tblW w:w="0" w:type="auto"/>
          <w:tblInd w:w="15" w:type="dxa"/>
          <w:tblLayout w:type="fixed"/>
          <w:tblCellMar>
            <w:left w:w="15" w:type="dxa"/>
            <w:right w:w="15" w:type="dxa"/>
          </w:tblCellMar>
          <w:tblLook w:val="0000"/>
        </w:tblPrEx>
        <w:trPr>
          <w:trHeight w:val="295"/>
        </w:trPr>
        <w:tc>
          <w:tcPr>
            <w:tcW w:w="3741" w:type="dxa"/>
            <w:tcBorders>
              <w:left w:val="single" w:sz="1" w:space="0" w:color="C0C0C0"/>
              <w:bottom w:val="single" w:sz="1" w:space="0" w:color="C0C0C0"/>
            </w:tcBorders>
            <w:shd w:val="clear" w:color="auto" w:fill="auto"/>
          </w:tcPr>
          <w:p w:rsidR="00695927" w:rsidRPr="00EC3C5D" w:rsidP="007375BC" w14:paraId="63A0C036" w14:textId="77777777">
            <w:pPr>
              <w:tabs>
                <w:tab w:val="left" w:pos="1751"/>
              </w:tabs>
              <w:snapToGrid w:val="0"/>
              <w:spacing w:line="276" w:lineRule="auto"/>
              <w:jc w:val="both"/>
              <w:rPr>
                <w:rFonts w:ascii="Verdana" w:hAnsi="Verdana"/>
                <w:b/>
                <w:sz w:val="22"/>
                <w:szCs w:val="22"/>
              </w:rPr>
            </w:pPr>
            <w:r w:rsidRPr="00EC3C5D">
              <w:rPr>
                <w:rFonts w:ascii="Verdana" w:hAnsi="Verdana"/>
                <w:b/>
                <w:sz w:val="22"/>
                <w:szCs w:val="22"/>
              </w:rPr>
              <w:t>Team Size</w:t>
            </w:r>
          </w:p>
        </w:tc>
        <w:tc>
          <w:tcPr>
            <w:tcW w:w="4980" w:type="dxa"/>
            <w:tcBorders>
              <w:left w:val="single" w:sz="1" w:space="0" w:color="C0C0C0"/>
              <w:bottom w:val="single" w:sz="1" w:space="0" w:color="C0C0C0"/>
              <w:right w:val="single" w:sz="1" w:space="0" w:color="C0C0C0"/>
            </w:tcBorders>
            <w:shd w:val="clear" w:color="auto" w:fill="auto"/>
          </w:tcPr>
          <w:p w:rsidR="00695927" w:rsidRPr="00EC3C5D" w:rsidP="007375BC" w14:paraId="28FAB6ED" w14:textId="77777777">
            <w:pPr>
              <w:pStyle w:val="WW-ListParagraph"/>
              <w:tabs>
                <w:tab w:val="left" w:pos="720"/>
                <w:tab w:val="left" w:pos="2471"/>
              </w:tabs>
              <w:snapToGrid w:val="0"/>
              <w:spacing w:after="0"/>
              <w:jc w:val="both"/>
              <w:rPr>
                <w:rFonts w:ascii="Verdana" w:hAnsi="Verdana"/>
                <w:sz w:val="20"/>
                <w:szCs w:val="20"/>
              </w:rPr>
            </w:pPr>
            <w:r>
              <w:rPr>
                <w:rFonts w:ascii="Verdana" w:hAnsi="Verdana"/>
                <w:sz w:val="20"/>
                <w:szCs w:val="20"/>
              </w:rPr>
              <w:t>10</w:t>
            </w:r>
          </w:p>
        </w:tc>
      </w:tr>
    </w:tbl>
    <w:p w:rsidR="00695927" w14:paraId="390C74C2" w14:textId="77777777">
      <w:pPr>
        <w:tabs>
          <w:tab w:val="left" w:pos="1751"/>
        </w:tabs>
        <w:spacing w:line="276" w:lineRule="auto"/>
        <w:rPr>
          <w:rFonts w:ascii="Verdana" w:hAnsi="Verdana"/>
          <w:b/>
          <w:bCs/>
          <w:sz w:val="20"/>
        </w:rPr>
      </w:pPr>
    </w:p>
    <w:p w:rsidR="00345218" w:rsidP="00345218" w14:paraId="2DE7F9B0" w14:textId="77777777">
      <w:pPr>
        <w:tabs>
          <w:tab w:val="left" w:pos="1751"/>
        </w:tabs>
        <w:spacing w:line="276" w:lineRule="auto"/>
        <w:rPr>
          <w:rFonts w:ascii="Verdana" w:hAnsi="Verdana"/>
          <w:b/>
          <w:bCs/>
          <w:sz w:val="22"/>
          <w:szCs w:val="22"/>
          <w:u w:val="single"/>
        </w:rPr>
      </w:pPr>
      <w:r>
        <w:rPr>
          <w:rFonts w:ascii="Verdana" w:hAnsi="Verdana"/>
          <w:b/>
          <w:bCs/>
          <w:sz w:val="22"/>
          <w:szCs w:val="22"/>
          <w:u w:val="single"/>
        </w:rPr>
        <w:t xml:space="preserve">6.1  </w:t>
      </w:r>
      <w:r w:rsidRPr="00EC3C5D">
        <w:rPr>
          <w:rFonts w:ascii="Verdana" w:hAnsi="Verdana"/>
          <w:b/>
          <w:bCs/>
          <w:sz w:val="22"/>
          <w:szCs w:val="22"/>
          <w:u w:val="single"/>
        </w:rPr>
        <w:t>Responsibility</w:t>
      </w:r>
      <w:r w:rsidRPr="00EC3C5D">
        <w:rPr>
          <w:rFonts w:ascii="Verdana" w:hAnsi="Verdana"/>
          <w:b/>
          <w:bCs/>
          <w:sz w:val="22"/>
          <w:szCs w:val="22"/>
          <w:u w:val="single"/>
        </w:rPr>
        <w:t>:</w:t>
      </w:r>
    </w:p>
    <w:p w:rsidR="00345218" w14:paraId="3762AC28" w14:textId="77777777">
      <w:pPr>
        <w:tabs>
          <w:tab w:val="left" w:pos="1751"/>
        </w:tabs>
        <w:spacing w:line="276" w:lineRule="auto"/>
        <w:rPr>
          <w:rFonts w:ascii="Verdana" w:hAnsi="Verdana"/>
          <w:b/>
          <w:bCs/>
          <w:sz w:val="20"/>
        </w:rPr>
      </w:pPr>
    </w:p>
    <w:p w:rsidR="00C3257A" w:rsidP="00C3257A" w14:paraId="5F733E7D"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Pr>
          <w:rFonts w:ascii="Verdana" w:hAnsi="Verdana" w:cs="Courier New"/>
          <w:sz w:val="20"/>
        </w:rPr>
        <w:t xml:space="preserve">Preparing design documents providing mapping details between EBS(Source) and Oracle </w:t>
      </w:r>
      <w:r>
        <w:rPr>
          <w:rFonts w:ascii="Verdana" w:hAnsi="Verdana" w:cs="Courier New"/>
          <w:sz w:val="20"/>
        </w:rPr>
        <w:t>Fusion(</w:t>
      </w:r>
      <w:r>
        <w:rPr>
          <w:rFonts w:ascii="Verdana" w:hAnsi="Verdana" w:cs="Courier New"/>
          <w:sz w:val="20"/>
        </w:rPr>
        <w:t>Target</w:t>
      </w:r>
      <w:r w:rsidR="000353CF">
        <w:rPr>
          <w:rFonts w:ascii="Verdana" w:hAnsi="Verdana" w:cs="Courier New"/>
          <w:sz w:val="20"/>
        </w:rPr>
        <w:t>-FBDI</w:t>
      </w:r>
      <w:r>
        <w:rPr>
          <w:rFonts w:ascii="Verdana" w:hAnsi="Verdana" w:cs="Courier New"/>
          <w:sz w:val="20"/>
        </w:rPr>
        <w:t>) for various master data objects.</w:t>
      </w:r>
    </w:p>
    <w:p w:rsidR="00345218" w:rsidRPr="00DF7B3B" w:rsidP="00DF7B3B" w14:paraId="633137F2"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Pr>
          <w:rFonts w:ascii="Verdana" w:hAnsi="Verdana" w:cs="Courier New"/>
          <w:sz w:val="20"/>
        </w:rPr>
        <w:t xml:space="preserve">Preparing design documents </w:t>
      </w:r>
      <w:r w:rsidR="00DF7B3B">
        <w:rPr>
          <w:rFonts w:ascii="Verdana" w:hAnsi="Verdana" w:cs="Courier New"/>
          <w:sz w:val="20"/>
        </w:rPr>
        <w:t>for building KPI’s providing insight of EBS functionality usage and level of customization.</w:t>
      </w:r>
      <w:r w:rsidRPr="00DF7B3B" w:rsidR="008443E3">
        <w:rPr>
          <w:rFonts w:ascii="Verdana" w:hAnsi="Verdana" w:cs="Courier New"/>
          <w:sz w:val="20"/>
        </w:rPr>
        <w:br/>
      </w:r>
      <w:r w:rsidRPr="00DF7B3B" w:rsidR="008443E3">
        <w:rPr>
          <w:rFonts w:ascii="Verdana" w:hAnsi="Verdana" w:cs="Courier New"/>
          <w:sz w:val="20"/>
        </w:rPr>
        <w:br/>
      </w:r>
    </w:p>
    <w:p w:rsidR="00695927" w14:paraId="723C2663" w14:textId="77777777">
      <w:pPr>
        <w:tabs>
          <w:tab w:val="left" w:pos="1751"/>
        </w:tabs>
        <w:spacing w:line="276" w:lineRule="auto"/>
        <w:rPr>
          <w:rFonts w:ascii="Verdana" w:hAnsi="Verdana"/>
          <w:b/>
          <w:bCs/>
          <w:sz w:val="20"/>
        </w:rPr>
      </w:pPr>
    </w:p>
    <w:tbl>
      <w:tblPr>
        <w:tblW w:w="0" w:type="auto"/>
        <w:tblInd w:w="15" w:type="dxa"/>
        <w:tblLayout w:type="fixed"/>
        <w:tblCellMar>
          <w:left w:w="15" w:type="dxa"/>
          <w:right w:w="15" w:type="dxa"/>
        </w:tblCellMar>
        <w:tblLook w:val="0000"/>
      </w:tblPr>
      <w:tblGrid>
        <w:gridCol w:w="3741"/>
        <w:gridCol w:w="4980"/>
      </w:tblGrid>
      <w:tr w14:paraId="50048446" w14:textId="77777777" w:rsidTr="000B42C1">
        <w:tblPrEx>
          <w:tblW w:w="0" w:type="auto"/>
          <w:tblInd w:w="15" w:type="dxa"/>
          <w:tblLayout w:type="fixed"/>
          <w:tblCellMar>
            <w:left w:w="15" w:type="dxa"/>
            <w:right w:w="15" w:type="dxa"/>
          </w:tblCellMar>
          <w:tblLook w:val="0000"/>
        </w:tblPrEx>
        <w:trPr>
          <w:trHeight w:val="333"/>
        </w:trPr>
        <w:tc>
          <w:tcPr>
            <w:tcW w:w="3741" w:type="dxa"/>
            <w:tcBorders>
              <w:top w:val="single" w:sz="1" w:space="0" w:color="C0C0C0"/>
              <w:left w:val="single" w:sz="1" w:space="0" w:color="C0C0C0"/>
              <w:bottom w:val="single" w:sz="1" w:space="0" w:color="C0C0C0"/>
            </w:tcBorders>
            <w:shd w:val="clear" w:color="auto" w:fill="auto"/>
          </w:tcPr>
          <w:p w:rsidR="006D457C" w:rsidRPr="00EC3C5D" w:rsidP="000B42C1" w14:paraId="08999E40" w14:textId="77777777">
            <w:pPr>
              <w:tabs>
                <w:tab w:val="left" w:pos="1751"/>
              </w:tabs>
              <w:snapToGrid w:val="0"/>
              <w:spacing w:line="276" w:lineRule="auto"/>
              <w:jc w:val="both"/>
              <w:rPr>
                <w:rFonts w:ascii="Verdana" w:hAnsi="Verdana"/>
                <w:b/>
                <w:sz w:val="22"/>
                <w:szCs w:val="22"/>
              </w:rPr>
            </w:pPr>
            <w:r w:rsidRPr="00EC3C5D">
              <w:rPr>
                <w:rFonts w:ascii="Verdana" w:eastAsia="Calibri" w:hAnsi="Verdana"/>
                <w:b/>
                <w:sz w:val="22"/>
                <w:szCs w:val="22"/>
              </w:rPr>
              <w:t xml:space="preserve">Project – </w:t>
            </w:r>
            <w:r>
              <w:rPr>
                <w:rFonts w:ascii="Verdana" w:hAnsi="Verdana"/>
                <w:b/>
                <w:sz w:val="22"/>
                <w:szCs w:val="22"/>
              </w:rPr>
              <w:t>5</w:t>
            </w:r>
          </w:p>
        </w:tc>
        <w:tc>
          <w:tcPr>
            <w:tcW w:w="4980" w:type="dxa"/>
            <w:tcBorders>
              <w:top w:val="single" w:sz="1" w:space="0" w:color="C0C0C0"/>
              <w:left w:val="single" w:sz="1" w:space="0" w:color="C0C0C0"/>
              <w:bottom w:val="single" w:sz="1" w:space="0" w:color="C0C0C0"/>
              <w:right w:val="single" w:sz="1" w:space="0" w:color="C0C0C0"/>
            </w:tcBorders>
            <w:shd w:val="clear" w:color="auto" w:fill="auto"/>
          </w:tcPr>
          <w:p w:rsidR="006D457C" w:rsidRPr="00EC3C5D" w:rsidP="006D457C" w14:paraId="0858C183" w14:textId="77777777">
            <w:pPr>
              <w:pStyle w:val="WW-ListParagraph"/>
              <w:tabs>
                <w:tab w:val="left" w:pos="720"/>
                <w:tab w:val="left" w:pos="2471"/>
              </w:tabs>
              <w:snapToGrid w:val="0"/>
              <w:spacing w:after="0"/>
              <w:jc w:val="both"/>
              <w:rPr>
                <w:rFonts w:ascii="Verdana" w:hAnsi="Verdana"/>
                <w:sz w:val="20"/>
                <w:szCs w:val="20"/>
              </w:rPr>
            </w:pPr>
            <w:r w:rsidRPr="00EC3C5D">
              <w:rPr>
                <w:rFonts w:ascii="Verdana" w:hAnsi="Verdana"/>
                <w:sz w:val="20"/>
                <w:szCs w:val="20"/>
              </w:rPr>
              <w:t xml:space="preserve">R12 </w:t>
            </w:r>
            <w:r>
              <w:rPr>
                <w:rFonts w:ascii="Verdana" w:hAnsi="Verdana"/>
                <w:sz w:val="20"/>
                <w:szCs w:val="20"/>
              </w:rPr>
              <w:t>Support</w:t>
            </w:r>
            <w:r w:rsidR="009032C0">
              <w:rPr>
                <w:rFonts w:ascii="Verdana" w:hAnsi="Verdana"/>
                <w:sz w:val="20"/>
                <w:szCs w:val="20"/>
              </w:rPr>
              <w:t xml:space="preserve"> (IBM)</w:t>
            </w:r>
          </w:p>
        </w:tc>
      </w:tr>
      <w:tr w14:paraId="50D3DF34" w14:textId="77777777" w:rsidTr="000B42C1">
        <w:tblPrEx>
          <w:tblW w:w="0" w:type="auto"/>
          <w:tblInd w:w="15" w:type="dxa"/>
          <w:tblLayout w:type="fixed"/>
          <w:tblCellMar>
            <w:left w:w="15" w:type="dxa"/>
            <w:right w:w="15" w:type="dxa"/>
          </w:tblCellMar>
          <w:tblLook w:val="0000"/>
        </w:tblPrEx>
        <w:trPr>
          <w:trHeight w:val="333"/>
        </w:trPr>
        <w:tc>
          <w:tcPr>
            <w:tcW w:w="3741" w:type="dxa"/>
            <w:tcBorders>
              <w:left w:val="single" w:sz="1" w:space="0" w:color="C0C0C0"/>
              <w:bottom w:val="single" w:sz="1" w:space="0" w:color="C0C0C0"/>
            </w:tcBorders>
            <w:shd w:val="clear" w:color="auto" w:fill="auto"/>
          </w:tcPr>
          <w:p w:rsidR="006D457C" w:rsidRPr="00EC3C5D" w:rsidP="000B42C1" w14:paraId="5853486C" w14:textId="77777777">
            <w:pPr>
              <w:tabs>
                <w:tab w:val="left" w:pos="1751"/>
              </w:tabs>
              <w:snapToGrid w:val="0"/>
              <w:spacing w:line="276" w:lineRule="auto"/>
              <w:jc w:val="both"/>
              <w:rPr>
                <w:rFonts w:ascii="Verdana" w:eastAsia="Calibri" w:hAnsi="Verdana"/>
                <w:b/>
                <w:sz w:val="22"/>
                <w:szCs w:val="22"/>
              </w:rPr>
            </w:pPr>
            <w:r w:rsidRPr="00EC3C5D">
              <w:rPr>
                <w:rFonts w:ascii="Verdana" w:eastAsia="Calibri" w:hAnsi="Verdana"/>
                <w:b/>
                <w:sz w:val="22"/>
                <w:szCs w:val="22"/>
              </w:rPr>
              <w:t>Client</w:t>
            </w:r>
          </w:p>
        </w:tc>
        <w:tc>
          <w:tcPr>
            <w:tcW w:w="4980" w:type="dxa"/>
            <w:tcBorders>
              <w:left w:val="single" w:sz="1" w:space="0" w:color="C0C0C0"/>
              <w:bottom w:val="single" w:sz="1" w:space="0" w:color="C0C0C0"/>
              <w:right w:val="single" w:sz="1" w:space="0" w:color="C0C0C0"/>
            </w:tcBorders>
            <w:shd w:val="clear" w:color="auto" w:fill="auto"/>
          </w:tcPr>
          <w:p w:rsidR="006D457C" w:rsidRPr="00EC3C5D" w:rsidP="000B42C1" w14:paraId="0E0E2CA8" w14:textId="77777777">
            <w:pPr>
              <w:pStyle w:val="WW-ListParagraph"/>
              <w:tabs>
                <w:tab w:val="left" w:pos="720"/>
                <w:tab w:val="left" w:pos="2471"/>
              </w:tabs>
              <w:snapToGrid w:val="0"/>
              <w:spacing w:after="0"/>
              <w:jc w:val="both"/>
              <w:rPr>
                <w:rFonts w:ascii="Verdana" w:hAnsi="Verdana"/>
                <w:sz w:val="20"/>
                <w:szCs w:val="20"/>
              </w:rPr>
            </w:pPr>
            <w:r w:rsidRPr="00EC3C5D">
              <w:rPr>
                <w:rFonts w:ascii="Verdana" w:hAnsi="Verdana"/>
                <w:sz w:val="20"/>
                <w:szCs w:val="20"/>
              </w:rPr>
              <w:t>Dilmah</w:t>
            </w:r>
          </w:p>
        </w:tc>
      </w:tr>
      <w:tr w14:paraId="3C776184" w14:textId="77777777" w:rsidTr="000B42C1">
        <w:tblPrEx>
          <w:tblW w:w="0" w:type="auto"/>
          <w:tblInd w:w="15" w:type="dxa"/>
          <w:tblLayout w:type="fixed"/>
          <w:tblCellMar>
            <w:left w:w="15" w:type="dxa"/>
            <w:right w:w="15" w:type="dxa"/>
          </w:tblCellMar>
          <w:tblLook w:val="0000"/>
        </w:tblPrEx>
        <w:trPr>
          <w:trHeight w:val="295"/>
        </w:trPr>
        <w:tc>
          <w:tcPr>
            <w:tcW w:w="3741" w:type="dxa"/>
            <w:tcBorders>
              <w:left w:val="single" w:sz="1" w:space="0" w:color="C0C0C0"/>
              <w:bottom w:val="single" w:sz="1" w:space="0" w:color="C0C0C0"/>
            </w:tcBorders>
            <w:shd w:val="clear" w:color="auto" w:fill="auto"/>
          </w:tcPr>
          <w:p w:rsidR="006D457C" w:rsidRPr="00EC3C5D" w:rsidP="000B42C1" w14:paraId="6B26B43E" w14:textId="77777777">
            <w:pPr>
              <w:tabs>
                <w:tab w:val="left" w:pos="1751"/>
              </w:tabs>
              <w:snapToGrid w:val="0"/>
              <w:spacing w:line="276" w:lineRule="auto"/>
              <w:jc w:val="both"/>
              <w:rPr>
                <w:rFonts w:ascii="Verdana" w:eastAsia="Calibri" w:hAnsi="Verdana"/>
                <w:b/>
                <w:sz w:val="22"/>
                <w:szCs w:val="22"/>
              </w:rPr>
            </w:pPr>
            <w:r w:rsidRPr="00EC3C5D">
              <w:rPr>
                <w:rFonts w:ascii="Verdana" w:eastAsia="Calibri" w:hAnsi="Verdana"/>
                <w:b/>
                <w:sz w:val="22"/>
                <w:szCs w:val="22"/>
              </w:rPr>
              <w:t>Role</w:t>
            </w:r>
          </w:p>
        </w:tc>
        <w:tc>
          <w:tcPr>
            <w:tcW w:w="4980" w:type="dxa"/>
            <w:tcBorders>
              <w:left w:val="single" w:sz="1" w:space="0" w:color="C0C0C0"/>
              <w:bottom w:val="single" w:sz="1" w:space="0" w:color="C0C0C0"/>
              <w:right w:val="single" w:sz="1" w:space="0" w:color="C0C0C0"/>
            </w:tcBorders>
            <w:shd w:val="clear" w:color="auto" w:fill="auto"/>
          </w:tcPr>
          <w:p w:rsidR="006D457C" w:rsidRPr="00EC3C5D" w:rsidP="000B42C1" w14:paraId="46DD8D02" w14:textId="77777777">
            <w:pPr>
              <w:pStyle w:val="WW-ListParagraph"/>
              <w:tabs>
                <w:tab w:val="left" w:pos="720"/>
                <w:tab w:val="left" w:pos="2471"/>
              </w:tabs>
              <w:snapToGrid w:val="0"/>
              <w:spacing w:after="0"/>
              <w:jc w:val="both"/>
              <w:rPr>
                <w:rFonts w:ascii="Verdana" w:hAnsi="Verdana"/>
                <w:sz w:val="20"/>
                <w:szCs w:val="20"/>
              </w:rPr>
            </w:pPr>
            <w:r w:rsidRPr="00EC3C5D">
              <w:rPr>
                <w:rFonts w:ascii="Verdana" w:hAnsi="Verdana"/>
                <w:sz w:val="20"/>
                <w:szCs w:val="20"/>
              </w:rPr>
              <w:t>Finance Techno-Functional Consultant</w:t>
            </w:r>
          </w:p>
        </w:tc>
      </w:tr>
      <w:tr w14:paraId="2D6E86B5" w14:textId="77777777" w:rsidTr="000B42C1">
        <w:tblPrEx>
          <w:tblW w:w="0" w:type="auto"/>
          <w:tblInd w:w="15" w:type="dxa"/>
          <w:tblLayout w:type="fixed"/>
          <w:tblCellMar>
            <w:left w:w="15" w:type="dxa"/>
            <w:right w:w="15" w:type="dxa"/>
          </w:tblCellMar>
          <w:tblLook w:val="0000"/>
        </w:tblPrEx>
        <w:trPr>
          <w:trHeight w:val="295"/>
        </w:trPr>
        <w:tc>
          <w:tcPr>
            <w:tcW w:w="3741" w:type="dxa"/>
            <w:tcBorders>
              <w:left w:val="single" w:sz="1" w:space="0" w:color="C0C0C0"/>
              <w:bottom w:val="single" w:sz="1" w:space="0" w:color="C0C0C0"/>
            </w:tcBorders>
            <w:shd w:val="clear" w:color="auto" w:fill="auto"/>
          </w:tcPr>
          <w:p w:rsidR="006D457C" w:rsidRPr="00EC3C5D" w:rsidP="000B42C1" w14:paraId="4AE4CBFC" w14:textId="77777777">
            <w:pPr>
              <w:tabs>
                <w:tab w:val="left" w:pos="1751"/>
              </w:tabs>
              <w:snapToGrid w:val="0"/>
              <w:spacing w:line="276" w:lineRule="auto"/>
              <w:jc w:val="both"/>
              <w:rPr>
                <w:rFonts w:ascii="Verdana" w:eastAsia="Calibri" w:hAnsi="Verdana"/>
                <w:b/>
                <w:sz w:val="22"/>
                <w:szCs w:val="22"/>
              </w:rPr>
            </w:pPr>
            <w:r w:rsidRPr="00EC3C5D">
              <w:rPr>
                <w:rFonts w:ascii="Verdana" w:eastAsia="Calibri" w:hAnsi="Verdana"/>
                <w:b/>
                <w:sz w:val="22"/>
                <w:szCs w:val="22"/>
              </w:rPr>
              <w:t>Duration</w:t>
            </w:r>
          </w:p>
        </w:tc>
        <w:tc>
          <w:tcPr>
            <w:tcW w:w="4980" w:type="dxa"/>
            <w:tcBorders>
              <w:left w:val="single" w:sz="1" w:space="0" w:color="C0C0C0"/>
              <w:bottom w:val="single" w:sz="1" w:space="0" w:color="C0C0C0"/>
              <w:right w:val="single" w:sz="1" w:space="0" w:color="C0C0C0"/>
            </w:tcBorders>
            <w:shd w:val="clear" w:color="auto" w:fill="auto"/>
          </w:tcPr>
          <w:p w:rsidR="006D457C" w:rsidRPr="00EC3C5D" w:rsidP="000B42C1" w14:paraId="467263E1" w14:textId="77777777">
            <w:pPr>
              <w:pStyle w:val="WW-ListParagraph"/>
              <w:tabs>
                <w:tab w:val="left" w:pos="720"/>
                <w:tab w:val="left" w:pos="2471"/>
              </w:tabs>
              <w:snapToGrid w:val="0"/>
              <w:spacing w:after="0"/>
              <w:jc w:val="both"/>
              <w:rPr>
                <w:rFonts w:ascii="Verdana" w:hAnsi="Verdana"/>
                <w:sz w:val="20"/>
                <w:szCs w:val="20"/>
              </w:rPr>
            </w:pPr>
            <w:r>
              <w:rPr>
                <w:rFonts w:ascii="Verdana" w:hAnsi="Verdana"/>
                <w:sz w:val="20"/>
                <w:szCs w:val="20"/>
              </w:rPr>
              <w:t>18</w:t>
            </w:r>
            <w:r w:rsidRPr="00EC3C5D">
              <w:rPr>
                <w:rFonts w:ascii="Verdana" w:hAnsi="Verdana"/>
                <w:sz w:val="20"/>
                <w:szCs w:val="20"/>
              </w:rPr>
              <w:t xml:space="preserve"> Month</w:t>
            </w:r>
          </w:p>
        </w:tc>
      </w:tr>
      <w:tr w14:paraId="4391B16C" w14:textId="77777777" w:rsidTr="000B42C1">
        <w:tblPrEx>
          <w:tblW w:w="0" w:type="auto"/>
          <w:tblInd w:w="15" w:type="dxa"/>
          <w:tblLayout w:type="fixed"/>
          <w:tblCellMar>
            <w:left w:w="15" w:type="dxa"/>
            <w:right w:w="15" w:type="dxa"/>
          </w:tblCellMar>
          <w:tblLook w:val="0000"/>
        </w:tblPrEx>
        <w:trPr>
          <w:trHeight w:val="295"/>
        </w:trPr>
        <w:tc>
          <w:tcPr>
            <w:tcW w:w="3741" w:type="dxa"/>
            <w:tcBorders>
              <w:left w:val="single" w:sz="1" w:space="0" w:color="C0C0C0"/>
              <w:bottom w:val="single" w:sz="1" w:space="0" w:color="C0C0C0"/>
            </w:tcBorders>
            <w:shd w:val="clear" w:color="auto" w:fill="auto"/>
          </w:tcPr>
          <w:p w:rsidR="006D457C" w:rsidRPr="00EC3C5D" w:rsidP="000B42C1" w14:paraId="04328AAD" w14:textId="77777777">
            <w:pPr>
              <w:tabs>
                <w:tab w:val="left" w:pos="1751"/>
              </w:tabs>
              <w:snapToGrid w:val="0"/>
              <w:spacing w:line="276" w:lineRule="auto"/>
              <w:jc w:val="both"/>
              <w:rPr>
                <w:rFonts w:ascii="Verdana" w:hAnsi="Verdana"/>
                <w:b/>
                <w:sz w:val="22"/>
                <w:szCs w:val="22"/>
              </w:rPr>
            </w:pPr>
            <w:r w:rsidRPr="00EC3C5D">
              <w:rPr>
                <w:rFonts w:ascii="Verdana" w:hAnsi="Verdana"/>
                <w:b/>
                <w:sz w:val="22"/>
                <w:szCs w:val="22"/>
              </w:rPr>
              <w:t>Team Size</w:t>
            </w:r>
          </w:p>
        </w:tc>
        <w:tc>
          <w:tcPr>
            <w:tcW w:w="4980" w:type="dxa"/>
            <w:tcBorders>
              <w:left w:val="single" w:sz="1" w:space="0" w:color="C0C0C0"/>
              <w:bottom w:val="single" w:sz="1" w:space="0" w:color="C0C0C0"/>
              <w:right w:val="single" w:sz="1" w:space="0" w:color="C0C0C0"/>
            </w:tcBorders>
            <w:shd w:val="clear" w:color="auto" w:fill="auto"/>
          </w:tcPr>
          <w:p w:rsidR="006D457C" w:rsidRPr="00EC3C5D" w:rsidP="000B42C1" w14:paraId="21FEB5D0" w14:textId="77777777">
            <w:pPr>
              <w:pStyle w:val="WW-ListParagraph"/>
              <w:tabs>
                <w:tab w:val="left" w:pos="720"/>
                <w:tab w:val="left" w:pos="2471"/>
              </w:tabs>
              <w:snapToGrid w:val="0"/>
              <w:spacing w:after="0"/>
              <w:jc w:val="both"/>
              <w:rPr>
                <w:rFonts w:ascii="Verdana" w:hAnsi="Verdana"/>
                <w:sz w:val="20"/>
                <w:szCs w:val="20"/>
              </w:rPr>
            </w:pPr>
            <w:r>
              <w:rPr>
                <w:rFonts w:ascii="Verdana" w:hAnsi="Verdana"/>
                <w:sz w:val="20"/>
                <w:szCs w:val="20"/>
              </w:rPr>
              <w:t>10</w:t>
            </w:r>
          </w:p>
        </w:tc>
      </w:tr>
    </w:tbl>
    <w:p w:rsidR="006D457C" w14:paraId="4750534D" w14:textId="77777777">
      <w:pPr>
        <w:tabs>
          <w:tab w:val="left" w:pos="1751"/>
        </w:tabs>
        <w:spacing w:line="276" w:lineRule="auto"/>
        <w:rPr>
          <w:rFonts w:ascii="Verdana" w:hAnsi="Verdana"/>
          <w:b/>
          <w:bCs/>
          <w:sz w:val="20"/>
        </w:rPr>
      </w:pPr>
    </w:p>
    <w:p w:rsidR="0079675A" w:rsidRPr="007A1029" w:rsidP="0079675A" w14:paraId="6F988D5B" w14:textId="77777777">
      <w:pPr>
        <w:tabs>
          <w:tab w:val="left" w:pos="1751"/>
        </w:tabs>
        <w:spacing w:line="276" w:lineRule="auto"/>
        <w:rPr>
          <w:rFonts w:ascii="Verdana" w:hAnsi="Verdana"/>
          <w:b/>
          <w:bCs/>
          <w:sz w:val="22"/>
          <w:szCs w:val="22"/>
          <w:u w:val="single"/>
        </w:rPr>
      </w:pPr>
      <w:r>
        <w:rPr>
          <w:rFonts w:ascii="Verdana" w:hAnsi="Verdana"/>
          <w:b/>
          <w:bCs/>
          <w:sz w:val="22"/>
          <w:szCs w:val="22"/>
          <w:u w:val="single"/>
        </w:rPr>
        <w:t>5.1</w:t>
      </w:r>
      <w:r w:rsidR="007A0A4D">
        <w:rPr>
          <w:rFonts w:ascii="Verdana" w:hAnsi="Verdana"/>
          <w:b/>
          <w:bCs/>
          <w:sz w:val="22"/>
          <w:szCs w:val="22"/>
          <w:u w:val="single"/>
        </w:rPr>
        <w:t xml:space="preserve">  </w:t>
      </w:r>
      <w:r w:rsidRPr="00EC3C5D" w:rsidR="007A0A4D">
        <w:rPr>
          <w:rFonts w:ascii="Verdana" w:hAnsi="Verdana"/>
          <w:b/>
          <w:bCs/>
          <w:sz w:val="22"/>
          <w:szCs w:val="22"/>
          <w:u w:val="single"/>
        </w:rPr>
        <w:t>Responsibility</w:t>
      </w:r>
      <w:r w:rsidRPr="00EC3C5D" w:rsidR="007A0A4D">
        <w:rPr>
          <w:rFonts w:ascii="Verdana" w:hAnsi="Verdana"/>
          <w:b/>
          <w:bCs/>
          <w:sz w:val="22"/>
          <w:szCs w:val="22"/>
          <w:u w:val="single"/>
        </w:rPr>
        <w:t>:</w:t>
      </w:r>
    </w:p>
    <w:p w:rsidR="0079675A" w:rsidRPr="0079675A" w:rsidP="0079675A" w14:paraId="4A73DAD6"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79675A">
        <w:rPr>
          <w:rFonts w:ascii="Verdana" w:hAnsi="Verdana" w:cs="Courier New"/>
          <w:sz w:val="20"/>
        </w:rPr>
        <w:t>Monthly and yearly closing of Financials, Inventory and Costing Period.</w:t>
      </w:r>
    </w:p>
    <w:p w:rsidR="0079675A" w:rsidP="0079675A" w14:paraId="599F2A78"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79675A">
        <w:rPr>
          <w:rFonts w:ascii="Verdana" w:hAnsi="Verdana" w:cs="Courier New"/>
          <w:sz w:val="20"/>
        </w:rPr>
        <w:t>Fixing errors related to inventory, Costing and Financials modules</w:t>
      </w:r>
      <w:r w:rsidR="008B1F02">
        <w:rPr>
          <w:rFonts w:ascii="Verdana" w:hAnsi="Verdana" w:cs="Courier New"/>
          <w:sz w:val="20"/>
        </w:rPr>
        <w:t>.</w:t>
      </w:r>
    </w:p>
    <w:p w:rsidR="008B1F02" w:rsidP="0079675A" w14:paraId="4A2D188E"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Pr>
          <w:rFonts w:ascii="Verdana" w:hAnsi="Verdana" w:cs="Courier New"/>
          <w:sz w:val="20"/>
        </w:rPr>
        <w:t>Diagnosing errors associated to un-costed tra</w:t>
      </w:r>
      <w:r w:rsidR="00750301">
        <w:rPr>
          <w:rFonts w:ascii="Verdana" w:hAnsi="Verdana" w:cs="Courier New"/>
          <w:sz w:val="20"/>
        </w:rPr>
        <w:t>nsaction in LOT Cost, PMAC cost</w:t>
      </w:r>
      <w:r>
        <w:rPr>
          <w:rFonts w:ascii="Verdana" w:hAnsi="Verdana" w:cs="Courier New"/>
          <w:sz w:val="20"/>
        </w:rPr>
        <w:t>, OPM preprocessors.</w:t>
      </w:r>
    </w:p>
    <w:p w:rsidR="008B1F02" w:rsidP="0079675A" w14:paraId="3F13ED0E"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Pr>
          <w:rFonts w:ascii="Verdana" w:hAnsi="Verdana" w:cs="Courier New"/>
          <w:sz w:val="20"/>
        </w:rPr>
        <w:t xml:space="preserve">Developed complex customization for copying item cost for intercompany material </w:t>
      </w:r>
      <w:r>
        <w:rPr>
          <w:rFonts w:ascii="Verdana" w:hAnsi="Verdana" w:cs="Courier New"/>
          <w:sz w:val="20"/>
        </w:rPr>
        <w:t>transaction( Logical</w:t>
      </w:r>
      <w:r>
        <w:rPr>
          <w:rFonts w:ascii="Verdana" w:hAnsi="Verdana" w:cs="Courier New"/>
          <w:sz w:val="20"/>
        </w:rPr>
        <w:t xml:space="preserve"> Intercompany, IR-ISO, Direct Org Transfers)</w:t>
      </w:r>
    </w:p>
    <w:p w:rsidR="008B1F02" w:rsidRPr="0079675A" w:rsidP="0079675A" w14:paraId="7A7A1A62"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Pr>
          <w:rFonts w:ascii="Verdana" w:hAnsi="Verdana" w:cs="Courier New"/>
          <w:sz w:val="20"/>
        </w:rPr>
        <w:t>Designed the solution for Export consignment process</w:t>
      </w:r>
      <w:r w:rsidR="00964D73">
        <w:rPr>
          <w:rFonts w:ascii="Verdana" w:hAnsi="Verdana" w:cs="Courier New"/>
          <w:sz w:val="20"/>
        </w:rPr>
        <w:t>.</w:t>
      </w:r>
    </w:p>
    <w:p w:rsidR="0079675A" w:rsidRPr="0079675A" w:rsidP="0079675A" w14:paraId="39531BCF"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79675A">
        <w:rPr>
          <w:rFonts w:ascii="Verdana" w:hAnsi="Verdana" w:cs="Courier New"/>
          <w:sz w:val="20"/>
        </w:rPr>
        <w:t>Creating Month end Reconciliation reports.</w:t>
      </w:r>
    </w:p>
    <w:p w:rsidR="0079675A" w:rsidRPr="0079675A" w:rsidP="0079675A" w14:paraId="445EB7EE"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79675A">
        <w:rPr>
          <w:rFonts w:ascii="Verdana" w:hAnsi="Verdana" w:cs="Courier New"/>
          <w:sz w:val="20"/>
        </w:rPr>
        <w:t>Debugging and Fixing issue w.r.t to un-processed transaction, Un-constable transaction, Create account issues and other period end errors.</w:t>
      </w:r>
    </w:p>
    <w:p w:rsidR="0079675A" w:rsidRPr="0079675A" w:rsidP="0079675A" w14:paraId="00C2F63D"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79675A">
        <w:rPr>
          <w:rFonts w:ascii="Verdana" w:hAnsi="Verdana" w:cs="Courier New"/>
          <w:sz w:val="20"/>
        </w:rPr>
        <w:t>Requirement gathering for new developments and change request.</w:t>
      </w:r>
    </w:p>
    <w:p w:rsidR="0079675A" w:rsidRPr="0079675A" w:rsidP="0079675A" w14:paraId="526D2E4B"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79675A">
        <w:rPr>
          <w:rFonts w:ascii="Verdana" w:hAnsi="Verdana" w:cs="Courier New"/>
          <w:sz w:val="20"/>
        </w:rPr>
        <w:t>Designing solution for new requirements and managing technical team for development.</w:t>
      </w:r>
    </w:p>
    <w:p w:rsidR="0079675A" w:rsidRPr="0079675A" w:rsidP="0079675A" w14:paraId="4195CC90"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79675A">
        <w:rPr>
          <w:rFonts w:ascii="Verdana" w:hAnsi="Verdana" w:cs="Courier New"/>
          <w:sz w:val="20"/>
        </w:rPr>
        <w:t>Testing and getting the solution deployed in production instance.</w:t>
      </w:r>
    </w:p>
    <w:p w:rsidR="006D457C" w:rsidP="0079675A" w14:paraId="2AD58309" w14:textId="77777777">
      <w:pPr>
        <w:numPr>
          <w:ilvl w:val="0"/>
          <w:numId w:val="9"/>
        </w:numPr>
        <w:tabs>
          <w:tab w:val="left" w:pos="720"/>
        </w:tabs>
        <w:suppressAutoHyphens/>
        <w:autoSpaceDE w:val="0"/>
        <w:spacing w:line="276" w:lineRule="auto"/>
        <w:jc w:val="both"/>
        <w:textAlignment w:val="baseline"/>
        <w:rPr>
          <w:rFonts w:ascii="Verdana" w:hAnsi="Verdana"/>
          <w:b/>
          <w:bCs/>
          <w:sz w:val="20"/>
        </w:rPr>
      </w:pPr>
      <w:r w:rsidRPr="0079675A">
        <w:rPr>
          <w:rFonts w:ascii="Verdana" w:hAnsi="Verdana" w:cs="Courier New"/>
          <w:sz w:val="20"/>
        </w:rPr>
        <w:t>Creating and Managing service</w:t>
      </w:r>
      <w:r w:rsidRPr="0079675A">
        <w:rPr>
          <w:rFonts w:ascii="Verdana" w:hAnsi="Verdana"/>
          <w:b/>
          <w:bCs/>
          <w:sz w:val="20"/>
        </w:rPr>
        <w:t xml:space="preserve"> </w:t>
      </w:r>
      <w:r w:rsidRPr="002F3772">
        <w:rPr>
          <w:rFonts w:ascii="Verdana" w:hAnsi="Verdana" w:cs="Courier New"/>
          <w:sz w:val="20"/>
        </w:rPr>
        <w:t>request with Oracle</w:t>
      </w:r>
    </w:p>
    <w:p w:rsidR="006D457C" w:rsidRPr="00EC3C5D" w14:paraId="5C10B820" w14:textId="77777777">
      <w:pPr>
        <w:tabs>
          <w:tab w:val="left" w:pos="1751"/>
        </w:tabs>
        <w:spacing w:line="276" w:lineRule="auto"/>
        <w:rPr>
          <w:rFonts w:ascii="Verdana" w:hAnsi="Verdana"/>
          <w:b/>
          <w:bCs/>
          <w:sz w:val="20"/>
        </w:rPr>
      </w:pPr>
    </w:p>
    <w:tbl>
      <w:tblPr>
        <w:tblW w:w="0" w:type="auto"/>
        <w:tblInd w:w="15" w:type="dxa"/>
        <w:tblLayout w:type="fixed"/>
        <w:tblCellMar>
          <w:left w:w="15" w:type="dxa"/>
          <w:right w:w="15" w:type="dxa"/>
        </w:tblCellMar>
        <w:tblLook w:val="0000"/>
      </w:tblPr>
      <w:tblGrid>
        <w:gridCol w:w="3741"/>
        <w:gridCol w:w="4980"/>
      </w:tblGrid>
      <w:tr w14:paraId="0DEFDD7D" w14:textId="77777777" w:rsidTr="00BA69F0">
        <w:tblPrEx>
          <w:tblW w:w="0" w:type="auto"/>
          <w:tblInd w:w="15" w:type="dxa"/>
          <w:tblLayout w:type="fixed"/>
          <w:tblCellMar>
            <w:left w:w="15" w:type="dxa"/>
            <w:right w:w="15" w:type="dxa"/>
          </w:tblCellMar>
          <w:tblLook w:val="0000"/>
        </w:tblPrEx>
        <w:trPr>
          <w:trHeight w:val="333"/>
        </w:trPr>
        <w:tc>
          <w:tcPr>
            <w:tcW w:w="3741" w:type="dxa"/>
            <w:tcBorders>
              <w:top w:val="single" w:sz="1" w:space="0" w:color="C0C0C0"/>
              <w:left w:val="single" w:sz="1" w:space="0" w:color="C0C0C0"/>
              <w:bottom w:val="single" w:sz="1" w:space="0" w:color="C0C0C0"/>
            </w:tcBorders>
            <w:shd w:val="clear" w:color="auto" w:fill="auto"/>
          </w:tcPr>
          <w:p w:rsidR="008E0613" w:rsidRPr="00EC3C5D" w:rsidP="00BA69F0" w14:paraId="087484E3" w14:textId="77777777">
            <w:pPr>
              <w:tabs>
                <w:tab w:val="left" w:pos="1751"/>
              </w:tabs>
              <w:snapToGrid w:val="0"/>
              <w:spacing w:line="276" w:lineRule="auto"/>
              <w:jc w:val="both"/>
              <w:rPr>
                <w:rFonts w:ascii="Verdana" w:hAnsi="Verdana"/>
                <w:b/>
                <w:sz w:val="22"/>
                <w:szCs w:val="22"/>
              </w:rPr>
            </w:pPr>
            <w:r w:rsidRPr="00EC3C5D">
              <w:rPr>
                <w:rFonts w:ascii="Verdana" w:eastAsia="Calibri" w:hAnsi="Verdana"/>
                <w:b/>
                <w:sz w:val="22"/>
                <w:szCs w:val="22"/>
              </w:rPr>
              <w:t xml:space="preserve">Project – </w:t>
            </w:r>
            <w:r w:rsidR="000B05C9">
              <w:rPr>
                <w:rFonts w:ascii="Verdana" w:hAnsi="Verdana"/>
                <w:b/>
                <w:sz w:val="22"/>
                <w:szCs w:val="22"/>
              </w:rPr>
              <w:t>4</w:t>
            </w:r>
          </w:p>
        </w:tc>
        <w:tc>
          <w:tcPr>
            <w:tcW w:w="4980" w:type="dxa"/>
            <w:tcBorders>
              <w:top w:val="single" w:sz="1" w:space="0" w:color="C0C0C0"/>
              <w:left w:val="single" w:sz="1" w:space="0" w:color="C0C0C0"/>
              <w:bottom w:val="single" w:sz="1" w:space="0" w:color="C0C0C0"/>
              <w:right w:val="single" w:sz="1" w:space="0" w:color="C0C0C0"/>
            </w:tcBorders>
            <w:shd w:val="clear" w:color="auto" w:fill="auto"/>
          </w:tcPr>
          <w:p w:rsidR="008E0613" w:rsidRPr="00EC3C5D" w:rsidP="00480A35" w14:paraId="791AA319" w14:textId="77777777">
            <w:pPr>
              <w:pStyle w:val="WW-ListParagraph"/>
              <w:tabs>
                <w:tab w:val="left" w:pos="720"/>
                <w:tab w:val="left" w:pos="2471"/>
              </w:tabs>
              <w:snapToGrid w:val="0"/>
              <w:spacing w:after="0"/>
              <w:jc w:val="both"/>
              <w:rPr>
                <w:rFonts w:ascii="Verdana" w:hAnsi="Verdana"/>
                <w:sz w:val="20"/>
                <w:szCs w:val="20"/>
              </w:rPr>
            </w:pPr>
            <w:r w:rsidRPr="00EC3C5D">
              <w:rPr>
                <w:rFonts w:ascii="Verdana" w:hAnsi="Verdana"/>
                <w:sz w:val="20"/>
                <w:szCs w:val="20"/>
              </w:rPr>
              <w:t xml:space="preserve">R12 </w:t>
            </w:r>
            <w:r w:rsidRPr="00EC3C5D">
              <w:rPr>
                <w:rFonts w:ascii="Verdana" w:hAnsi="Verdana"/>
                <w:sz w:val="20"/>
                <w:szCs w:val="20"/>
              </w:rPr>
              <w:t>Implementation</w:t>
            </w:r>
            <w:r w:rsidR="009032C0">
              <w:rPr>
                <w:rFonts w:ascii="Verdana" w:hAnsi="Verdana"/>
                <w:sz w:val="20"/>
                <w:szCs w:val="20"/>
              </w:rPr>
              <w:t>(</w:t>
            </w:r>
            <w:r w:rsidR="009032C0">
              <w:rPr>
                <w:rFonts w:ascii="Verdana" w:hAnsi="Verdana"/>
                <w:sz w:val="20"/>
                <w:szCs w:val="20"/>
              </w:rPr>
              <w:t>IBM)</w:t>
            </w:r>
          </w:p>
        </w:tc>
      </w:tr>
      <w:tr w14:paraId="3AC55FE9" w14:textId="77777777" w:rsidTr="00BA69F0">
        <w:tblPrEx>
          <w:tblW w:w="0" w:type="auto"/>
          <w:tblInd w:w="15" w:type="dxa"/>
          <w:tblLayout w:type="fixed"/>
          <w:tblCellMar>
            <w:left w:w="15" w:type="dxa"/>
            <w:right w:w="15" w:type="dxa"/>
          </w:tblCellMar>
          <w:tblLook w:val="0000"/>
        </w:tblPrEx>
        <w:trPr>
          <w:trHeight w:val="333"/>
        </w:trPr>
        <w:tc>
          <w:tcPr>
            <w:tcW w:w="3741" w:type="dxa"/>
            <w:tcBorders>
              <w:left w:val="single" w:sz="1" w:space="0" w:color="C0C0C0"/>
              <w:bottom w:val="single" w:sz="1" w:space="0" w:color="C0C0C0"/>
            </w:tcBorders>
            <w:shd w:val="clear" w:color="auto" w:fill="auto"/>
          </w:tcPr>
          <w:p w:rsidR="008E0613" w:rsidRPr="00EC3C5D" w:rsidP="00BA69F0" w14:paraId="4610AB00" w14:textId="77777777">
            <w:pPr>
              <w:tabs>
                <w:tab w:val="left" w:pos="1751"/>
              </w:tabs>
              <w:snapToGrid w:val="0"/>
              <w:spacing w:line="276" w:lineRule="auto"/>
              <w:jc w:val="both"/>
              <w:rPr>
                <w:rFonts w:ascii="Verdana" w:eastAsia="Calibri" w:hAnsi="Verdana"/>
                <w:b/>
                <w:sz w:val="22"/>
                <w:szCs w:val="22"/>
              </w:rPr>
            </w:pPr>
            <w:r w:rsidRPr="00EC3C5D">
              <w:rPr>
                <w:rFonts w:ascii="Verdana" w:eastAsia="Calibri" w:hAnsi="Verdana"/>
                <w:b/>
                <w:sz w:val="22"/>
                <w:szCs w:val="22"/>
              </w:rPr>
              <w:t>Client</w:t>
            </w:r>
          </w:p>
        </w:tc>
        <w:tc>
          <w:tcPr>
            <w:tcW w:w="4980" w:type="dxa"/>
            <w:tcBorders>
              <w:left w:val="single" w:sz="1" w:space="0" w:color="C0C0C0"/>
              <w:bottom w:val="single" w:sz="1" w:space="0" w:color="C0C0C0"/>
              <w:right w:val="single" w:sz="1" w:space="0" w:color="C0C0C0"/>
            </w:tcBorders>
            <w:shd w:val="clear" w:color="auto" w:fill="auto"/>
          </w:tcPr>
          <w:p w:rsidR="008E0613" w:rsidRPr="00EC3C5D" w:rsidP="00BA69F0" w14:paraId="087CE762" w14:textId="77777777">
            <w:pPr>
              <w:pStyle w:val="WW-ListParagraph"/>
              <w:tabs>
                <w:tab w:val="left" w:pos="720"/>
                <w:tab w:val="left" w:pos="2471"/>
              </w:tabs>
              <w:snapToGrid w:val="0"/>
              <w:spacing w:after="0"/>
              <w:jc w:val="both"/>
              <w:rPr>
                <w:rFonts w:ascii="Verdana" w:hAnsi="Verdana"/>
                <w:sz w:val="20"/>
                <w:szCs w:val="20"/>
              </w:rPr>
            </w:pPr>
            <w:r w:rsidRPr="00EC3C5D">
              <w:rPr>
                <w:rFonts w:ascii="Verdana" w:hAnsi="Verdana"/>
                <w:sz w:val="20"/>
                <w:szCs w:val="20"/>
              </w:rPr>
              <w:t>Dilmah</w:t>
            </w:r>
          </w:p>
        </w:tc>
      </w:tr>
      <w:tr w14:paraId="7C75F23F" w14:textId="77777777" w:rsidTr="00BA69F0">
        <w:tblPrEx>
          <w:tblW w:w="0" w:type="auto"/>
          <w:tblInd w:w="15" w:type="dxa"/>
          <w:tblLayout w:type="fixed"/>
          <w:tblCellMar>
            <w:left w:w="15" w:type="dxa"/>
            <w:right w:w="15" w:type="dxa"/>
          </w:tblCellMar>
          <w:tblLook w:val="0000"/>
        </w:tblPrEx>
        <w:trPr>
          <w:trHeight w:val="295"/>
        </w:trPr>
        <w:tc>
          <w:tcPr>
            <w:tcW w:w="3741" w:type="dxa"/>
            <w:tcBorders>
              <w:left w:val="single" w:sz="1" w:space="0" w:color="C0C0C0"/>
              <w:bottom w:val="single" w:sz="1" w:space="0" w:color="C0C0C0"/>
            </w:tcBorders>
            <w:shd w:val="clear" w:color="auto" w:fill="auto"/>
          </w:tcPr>
          <w:p w:rsidR="008E0613" w:rsidRPr="00EC3C5D" w:rsidP="00BA69F0" w14:paraId="40FD4828" w14:textId="77777777">
            <w:pPr>
              <w:tabs>
                <w:tab w:val="left" w:pos="1751"/>
              </w:tabs>
              <w:snapToGrid w:val="0"/>
              <w:spacing w:line="276" w:lineRule="auto"/>
              <w:jc w:val="both"/>
              <w:rPr>
                <w:rFonts w:ascii="Verdana" w:eastAsia="Calibri" w:hAnsi="Verdana"/>
                <w:b/>
                <w:sz w:val="22"/>
                <w:szCs w:val="22"/>
              </w:rPr>
            </w:pPr>
            <w:r w:rsidRPr="00EC3C5D">
              <w:rPr>
                <w:rFonts w:ascii="Verdana" w:eastAsia="Calibri" w:hAnsi="Verdana"/>
                <w:b/>
                <w:sz w:val="22"/>
                <w:szCs w:val="22"/>
              </w:rPr>
              <w:t>Role</w:t>
            </w:r>
          </w:p>
        </w:tc>
        <w:tc>
          <w:tcPr>
            <w:tcW w:w="4980" w:type="dxa"/>
            <w:tcBorders>
              <w:left w:val="single" w:sz="1" w:space="0" w:color="C0C0C0"/>
              <w:bottom w:val="single" w:sz="1" w:space="0" w:color="C0C0C0"/>
              <w:right w:val="single" w:sz="1" w:space="0" w:color="C0C0C0"/>
            </w:tcBorders>
            <w:shd w:val="clear" w:color="auto" w:fill="auto"/>
          </w:tcPr>
          <w:p w:rsidR="008E0613" w:rsidRPr="00EC3C5D" w:rsidP="00BA69F0" w14:paraId="4FC6108E" w14:textId="77777777">
            <w:pPr>
              <w:pStyle w:val="WW-ListParagraph"/>
              <w:tabs>
                <w:tab w:val="left" w:pos="720"/>
                <w:tab w:val="left" w:pos="2471"/>
              </w:tabs>
              <w:snapToGrid w:val="0"/>
              <w:spacing w:after="0"/>
              <w:jc w:val="both"/>
              <w:rPr>
                <w:rFonts w:ascii="Verdana" w:hAnsi="Verdana"/>
                <w:sz w:val="20"/>
                <w:szCs w:val="20"/>
              </w:rPr>
            </w:pPr>
            <w:r w:rsidRPr="00EC3C5D">
              <w:rPr>
                <w:rFonts w:ascii="Verdana" w:hAnsi="Verdana"/>
                <w:sz w:val="20"/>
                <w:szCs w:val="20"/>
              </w:rPr>
              <w:t>Finance Techno-Functional Consultant</w:t>
            </w:r>
          </w:p>
        </w:tc>
      </w:tr>
      <w:tr w14:paraId="26396CD5" w14:textId="77777777" w:rsidTr="00BA69F0">
        <w:tblPrEx>
          <w:tblW w:w="0" w:type="auto"/>
          <w:tblInd w:w="15" w:type="dxa"/>
          <w:tblLayout w:type="fixed"/>
          <w:tblCellMar>
            <w:left w:w="15" w:type="dxa"/>
            <w:right w:w="15" w:type="dxa"/>
          </w:tblCellMar>
          <w:tblLook w:val="0000"/>
        </w:tblPrEx>
        <w:trPr>
          <w:trHeight w:val="295"/>
        </w:trPr>
        <w:tc>
          <w:tcPr>
            <w:tcW w:w="3741" w:type="dxa"/>
            <w:tcBorders>
              <w:left w:val="single" w:sz="1" w:space="0" w:color="C0C0C0"/>
              <w:bottom w:val="single" w:sz="1" w:space="0" w:color="C0C0C0"/>
            </w:tcBorders>
            <w:shd w:val="clear" w:color="auto" w:fill="auto"/>
          </w:tcPr>
          <w:p w:rsidR="008E0613" w:rsidRPr="00EC3C5D" w:rsidP="00BA69F0" w14:paraId="53DB52D9" w14:textId="77777777">
            <w:pPr>
              <w:tabs>
                <w:tab w:val="left" w:pos="1751"/>
              </w:tabs>
              <w:snapToGrid w:val="0"/>
              <w:spacing w:line="276" w:lineRule="auto"/>
              <w:jc w:val="both"/>
              <w:rPr>
                <w:rFonts w:ascii="Verdana" w:eastAsia="Calibri" w:hAnsi="Verdana"/>
                <w:b/>
                <w:sz w:val="22"/>
                <w:szCs w:val="22"/>
              </w:rPr>
            </w:pPr>
            <w:r w:rsidRPr="00EC3C5D">
              <w:rPr>
                <w:rFonts w:ascii="Verdana" w:eastAsia="Calibri" w:hAnsi="Verdana"/>
                <w:b/>
                <w:sz w:val="22"/>
                <w:szCs w:val="22"/>
              </w:rPr>
              <w:t>Duration</w:t>
            </w:r>
          </w:p>
        </w:tc>
        <w:tc>
          <w:tcPr>
            <w:tcW w:w="4980" w:type="dxa"/>
            <w:tcBorders>
              <w:left w:val="single" w:sz="1" w:space="0" w:color="C0C0C0"/>
              <w:bottom w:val="single" w:sz="1" w:space="0" w:color="C0C0C0"/>
              <w:right w:val="single" w:sz="1" w:space="0" w:color="C0C0C0"/>
            </w:tcBorders>
            <w:shd w:val="clear" w:color="auto" w:fill="auto"/>
          </w:tcPr>
          <w:p w:rsidR="008E0613" w:rsidRPr="00EC3C5D" w:rsidP="00BA69F0" w14:paraId="20062155" w14:textId="77777777">
            <w:pPr>
              <w:pStyle w:val="WW-ListParagraph"/>
              <w:tabs>
                <w:tab w:val="left" w:pos="720"/>
                <w:tab w:val="left" w:pos="2471"/>
              </w:tabs>
              <w:snapToGrid w:val="0"/>
              <w:spacing w:after="0"/>
              <w:jc w:val="both"/>
              <w:rPr>
                <w:rFonts w:ascii="Verdana" w:hAnsi="Verdana"/>
                <w:sz w:val="20"/>
                <w:szCs w:val="20"/>
              </w:rPr>
            </w:pPr>
            <w:r>
              <w:rPr>
                <w:rFonts w:ascii="Verdana" w:hAnsi="Verdana"/>
                <w:sz w:val="20"/>
                <w:szCs w:val="20"/>
              </w:rPr>
              <w:t>18</w:t>
            </w:r>
            <w:r w:rsidRPr="00EC3C5D">
              <w:rPr>
                <w:rFonts w:ascii="Verdana" w:hAnsi="Verdana"/>
                <w:sz w:val="20"/>
                <w:szCs w:val="20"/>
              </w:rPr>
              <w:t xml:space="preserve"> Month</w:t>
            </w:r>
          </w:p>
        </w:tc>
      </w:tr>
      <w:tr w14:paraId="41A644F5" w14:textId="77777777" w:rsidTr="00BA69F0">
        <w:tblPrEx>
          <w:tblW w:w="0" w:type="auto"/>
          <w:tblInd w:w="15" w:type="dxa"/>
          <w:tblLayout w:type="fixed"/>
          <w:tblCellMar>
            <w:left w:w="15" w:type="dxa"/>
            <w:right w:w="15" w:type="dxa"/>
          </w:tblCellMar>
          <w:tblLook w:val="0000"/>
        </w:tblPrEx>
        <w:trPr>
          <w:trHeight w:val="295"/>
        </w:trPr>
        <w:tc>
          <w:tcPr>
            <w:tcW w:w="3741" w:type="dxa"/>
            <w:tcBorders>
              <w:left w:val="single" w:sz="1" w:space="0" w:color="C0C0C0"/>
              <w:bottom w:val="single" w:sz="1" w:space="0" w:color="C0C0C0"/>
            </w:tcBorders>
            <w:shd w:val="clear" w:color="auto" w:fill="auto"/>
          </w:tcPr>
          <w:p w:rsidR="008E0613" w:rsidRPr="00EC3C5D" w:rsidP="00BA69F0" w14:paraId="0410EEA4" w14:textId="77777777">
            <w:pPr>
              <w:tabs>
                <w:tab w:val="left" w:pos="1751"/>
              </w:tabs>
              <w:snapToGrid w:val="0"/>
              <w:spacing w:line="276" w:lineRule="auto"/>
              <w:jc w:val="both"/>
              <w:rPr>
                <w:rFonts w:ascii="Verdana" w:hAnsi="Verdana"/>
                <w:b/>
                <w:sz w:val="22"/>
                <w:szCs w:val="22"/>
              </w:rPr>
            </w:pPr>
            <w:r w:rsidRPr="00EC3C5D">
              <w:rPr>
                <w:rFonts w:ascii="Verdana" w:hAnsi="Verdana"/>
                <w:b/>
                <w:sz w:val="22"/>
                <w:szCs w:val="22"/>
              </w:rPr>
              <w:t>Team Size</w:t>
            </w:r>
          </w:p>
        </w:tc>
        <w:tc>
          <w:tcPr>
            <w:tcW w:w="4980" w:type="dxa"/>
            <w:tcBorders>
              <w:left w:val="single" w:sz="1" w:space="0" w:color="C0C0C0"/>
              <w:bottom w:val="single" w:sz="1" w:space="0" w:color="C0C0C0"/>
              <w:right w:val="single" w:sz="1" w:space="0" w:color="C0C0C0"/>
            </w:tcBorders>
            <w:shd w:val="clear" w:color="auto" w:fill="auto"/>
          </w:tcPr>
          <w:p w:rsidR="008E0613" w:rsidRPr="00EC3C5D" w:rsidP="00BA69F0" w14:paraId="189FB317" w14:textId="77777777">
            <w:pPr>
              <w:pStyle w:val="WW-ListParagraph"/>
              <w:tabs>
                <w:tab w:val="left" w:pos="720"/>
                <w:tab w:val="left" w:pos="2471"/>
              </w:tabs>
              <w:snapToGrid w:val="0"/>
              <w:spacing w:after="0"/>
              <w:jc w:val="both"/>
              <w:rPr>
                <w:rFonts w:ascii="Verdana" w:hAnsi="Verdana"/>
                <w:sz w:val="20"/>
                <w:szCs w:val="20"/>
              </w:rPr>
            </w:pPr>
            <w:r w:rsidRPr="00EC3C5D">
              <w:rPr>
                <w:rFonts w:ascii="Verdana" w:hAnsi="Verdana"/>
                <w:sz w:val="20"/>
                <w:szCs w:val="20"/>
              </w:rPr>
              <w:t>20</w:t>
            </w:r>
          </w:p>
        </w:tc>
      </w:tr>
    </w:tbl>
    <w:p w:rsidR="008E0613" w:rsidRPr="00EC3C5D" w14:paraId="22B04F69" w14:textId="77777777">
      <w:pPr>
        <w:tabs>
          <w:tab w:val="left" w:pos="1751"/>
        </w:tabs>
        <w:spacing w:line="276" w:lineRule="auto"/>
        <w:rPr>
          <w:rFonts w:ascii="Verdana" w:hAnsi="Verdana"/>
          <w:b/>
          <w:bCs/>
          <w:sz w:val="20"/>
        </w:rPr>
      </w:pPr>
    </w:p>
    <w:p w:rsidR="008E0613" w:rsidRPr="00EC3C5D" w:rsidP="008E0613" w14:paraId="60E331E7" w14:textId="77777777">
      <w:pPr>
        <w:tabs>
          <w:tab w:val="left" w:pos="1751"/>
        </w:tabs>
        <w:spacing w:line="276" w:lineRule="auto"/>
        <w:rPr>
          <w:rFonts w:ascii="Verdana" w:hAnsi="Verdana"/>
          <w:b/>
          <w:bCs/>
          <w:sz w:val="22"/>
          <w:szCs w:val="22"/>
          <w:u w:val="single"/>
        </w:rPr>
      </w:pPr>
      <w:r>
        <w:rPr>
          <w:rFonts w:ascii="Verdana" w:hAnsi="Verdana"/>
          <w:b/>
          <w:bCs/>
          <w:sz w:val="22"/>
          <w:szCs w:val="22"/>
          <w:u w:val="single"/>
        </w:rPr>
        <w:t xml:space="preserve">4.1 </w:t>
      </w:r>
      <w:r w:rsidRPr="00EC3C5D" w:rsidR="00D96941">
        <w:rPr>
          <w:rFonts w:ascii="Verdana" w:hAnsi="Verdana"/>
          <w:b/>
          <w:bCs/>
          <w:sz w:val="22"/>
          <w:szCs w:val="22"/>
          <w:u w:val="single"/>
        </w:rPr>
        <w:t>Description</w:t>
      </w:r>
      <w:r w:rsidRPr="00EC3C5D">
        <w:rPr>
          <w:rFonts w:ascii="Verdana" w:hAnsi="Verdana"/>
          <w:b/>
          <w:bCs/>
          <w:sz w:val="22"/>
          <w:szCs w:val="22"/>
          <w:u w:val="single"/>
        </w:rPr>
        <w:t>:</w:t>
      </w:r>
    </w:p>
    <w:p w:rsidR="00EC3C5D" w:rsidRPr="00EC3C5D" w:rsidP="008E0613" w14:paraId="06FE650E" w14:textId="77777777">
      <w:pPr>
        <w:tabs>
          <w:tab w:val="left" w:pos="1751"/>
        </w:tabs>
        <w:spacing w:line="276" w:lineRule="auto"/>
        <w:rPr>
          <w:rFonts w:ascii="Verdana" w:hAnsi="Verdana"/>
          <w:b/>
          <w:bCs/>
          <w:sz w:val="22"/>
          <w:szCs w:val="22"/>
        </w:rPr>
      </w:pPr>
    </w:p>
    <w:p w:rsidR="008E0613" w:rsidRPr="00EC3C5D" w:rsidP="00D96941" w14:paraId="68778068" w14:textId="77777777">
      <w:pPr>
        <w:tabs>
          <w:tab w:val="left" w:pos="1751"/>
        </w:tabs>
        <w:spacing w:line="276" w:lineRule="auto"/>
        <w:jc w:val="both"/>
        <w:rPr>
          <w:rFonts w:ascii="Verdana" w:hAnsi="Verdana" w:cs="Arial"/>
          <w:bCs/>
          <w:sz w:val="20"/>
        </w:rPr>
      </w:pPr>
      <w:r w:rsidRPr="00EC3C5D">
        <w:rPr>
          <w:rFonts w:ascii="Verdana" w:hAnsi="Verdana" w:cs="Arial"/>
          <w:bCs/>
          <w:sz w:val="20"/>
        </w:rPr>
        <w:t>DILMAH is among one of the pioneers in TEA business across the globe. It is one the</w:t>
      </w:r>
      <w:r w:rsidRPr="00EC3C5D" w:rsidR="00D96941">
        <w:rPr>
          <w:rFonts w:ascii="Verdana" w:hAnsi="Verdana" w:cs="Arial"/>
          <w:bCs/>
          <w:sz w:val="20"/>
        </w:rPr>
        <w:t xml:space="preserve"> major Tea exports in </w:t>
      </w:r>
      <w:r w:rsidRPr="00EC3C5D" w:rsidR="00D96941">
        <w:rPr>
          <w:rFonts w:ascii="Verdana" w:hAnsi="Verdana" w:cs="Arial"/>
          <w:bCs/>
          <w:sz w:val="20"/>
        </w:rPr>
        <w:t>Srilanka</w:t>
      </w:r>
      <w:r w:rsidRPr="00EC3C5D" w:rsidR="00D96941">
        <w:rPr>
          <w:rFonts w:ascii="Verdana" w:hAnsi="Verdana" w:cs="Arial"/>
          <w:bCs/>
          <w:sz w:val="20"/>
        </w:rPr>
        <w:t>.</w:t>
      </w:r>
    </w:p>
    <w:p w:rsidR="007A1029" w:rsidRPr="00EC3C5D" w:rsidP="008E0613" w14:paraId="4B860A12" w14:textId="77777777">
      <w:pPr>
        <w:tabs>
          <w:tab w:val="left" w:pos="1751"/>
        </w:tabs>
        <w:spacing w:line="276" w:lineRule="auto"/>
        <w:rPr>
          <w:rFonts w:ascii="Verdana" w:hAnsi="Verdana"/>
          <w:b/>
          <w:bCs/>
          <w:sz w:val="20"/>
        </w:rPr>
      </w:pPr>
    </w:p>
    <w:p w:rsidR="008E0613" w:rsidRPr="00EC3C5D" w:rsidP="008E0613" w14:paraId="703D2AC7" w14:textId="77777777">
      <w:pPr>
        <w:tabs>
          <w:tab w:val="left" w:pos="1751"/>
        </w:tabs>
        <w:spacing w:line="276" w:lineRule="auto"/>
        <w:rPr>
          <w:rFonts w:ascii="Verdana" w:hAnsi="Verdana"/>
          <w:b/>
          <w:bCs/>
          <w:sz w:val="22"/>
          <w:szCs w:val="22"/>
          <w:u w:val="single"/>
        </w:rPr>
      </w:pPr>
      <w:r>
        <w:rPr>
          <w:rFonts w:ascii="Verdana" w:hAnsi="Verdana"/>
          <w:b/>
          <w:bCs/>
          <w:sz w:val="22"/>
          <w:szCs w:val="22"/>
          <w:u w:val="single"/>
        </w:rPr>
        <w:t xml:space="preserve">4.2  </w:t>
      </w:r>
      <w:r w:rsidRPr="00EC3C5D">
        <w:rPr>
          <w:rFonts w:ascii="Verdana" w:hAnsi="Verdana"/>
          <w:b/>
          <w:bCs/>
          <w:sz w:val="22"/>
          <w:szCs w:val="22"/>
          <w:u w:val="single"/>
        </w:rPr>
        <w:t>Responsibility</w:t>
      </w:r>
      <w:r w:rsidRPr="00EC3C5D">
        <w:rPr>
          <w:rFonts w:ascii="Verdana" w:hAnsi="Verdana"/>
          <w:b/>
          <w:bCs/>
          <w:sz w:val="22"/>
          <w:szCs w:val="22"/>
          <w:u w:val="single"/>
        </w:rPr>
        <w:t>:</w:t>
      </w:r>
    </w:p>
    <w:p w:rsidR="008E0613" w:rsidRPr="00EC3C5D" w:rsidP="00D96941" w14:paraId="759F171D"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To gather business requirements after discussions with business users.</w:t>
      </w:r>
    </w:p>
    <w:p w:rsidR="008E0613" w:rsidRPr="00EC3C5D" w:rsidP="00D96941" w14:paraId="7346B96E"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To prepare understanding document and get signed off by business.</w:t>
      </w:r>
    </w:p>
    <w:p w:rsidR="008E0613" w:rsidRPr="00EC3C5D" w:rsidP="00D96941" w14:paraId="7B44A193"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Setting up of module for those requirements which gets perfectly matched with the products offering.</w:t>
      </w:r>
    </w:p>
    <w:p w:rsidR="008E0613" w:rsidRPr="00EC3C5D" w:rsidP="00D96941" w14:paraId="12F784E8"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Preparing design documents for the gaps and guiding technical team for development of either customization/reports.</w:t>
      </w:r>
    </w:p>
    <w:p w:rsidR="008E0613" w:rsidRPr="00EC3C5D" w:rsidP="00D96941" w14:paraId="3CB27F8A"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Designing SQL queries for reports.</w:t>
      </w:r>
    </w:p>
    <w:p w:rsidR="008E0613" w:rsidRPr="00EC3C5D" w:rsidP="00D96941" w14:paraId="26D3A102"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Testing of configured and developed solution and offering same to business testing if perfect.</w:t>
      </w:r>
    </w:p>
    <w:p w:rsidR="008E0613" w:rsidRPr="00EC3C5D" w:rsidP="00D96941" w14:paraId="1FD49555"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Configuring system in each of the implementation cycle (CRP1, CRP2, and UAT) and ensured the quality of product.</w:t>
      </w:r>
    </w:p>
    <w:p w:rsidR="008E0613" w:rsidRPr="00EC3C5D" w:rsidP="00D96941" w14:paraId="39719BEC"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Fixing of user issues post Go-Live</w:t>
      </w:r>
    </w:p>
    <w:p w:rsidR="0058621E" w:rsidP="008E0613" w14:paraId="56776F7F" w14:textId="77777777">
      <w:pPr>
        <w:tabs>
          <w:tab w:val="left" w:pos="1751"/>
        </w:tabs>
        <w:spacing w:line="276" w:lineRule="auto"/>
        <w:rPr>
          <w:rFonts w:ascii="Verdana" w:hAnsi="Verdana"/>
          <w:b/>
          <w:bCs/>
          <w:sz w:val="20"/>
        </w:rPr>
      </w:pPr>
      <w:r w:rsidRPr="00EC3C5D">
        <w:rPr>
          <w:rFonts w:ascii="Verdana" w:hAnsi="Verdana"/>
          <w:b/>
          <w:bCs/>
          <w:sz w:val="20"/>
        </w:rPr>
        <w:t xml:space="preserve"> </w:t>
      </w:r>
    </w:p>
    <w:p w:rsidR="008E0613" w:rsidRPr="0058621E" w:rsidP="008E0613" w14:paraId="3EFD2EE8" w14:textId="77777777">
      <w:pPr>
        <w:tabs>
          <w:tab w:val="left" w:pos="1751"/>
        </w:tabs>
        <w:spacing w:line="276" w:lineRule="auto"/>
        <w:rPr>
          <w:rFonts w:ascii="Verdana" w:hAnsi="Verdana"/>
          <w:b/>
          <w:bCs/>
          <w:sz w:val="20"/>
          <w:u w:val="single"/>
        </w:rPr>
      </w:pPr>
      <w:r>
        <w:rPr>
          <w:rFonts w:ascii="Verdana" w:hAnsi="Verdana"/>
          <w:b/>
          <w:bCs/>
          <w:sz w:val="20"/>
          <w:u w:val="single"/>
        </w:rPr>
        <w:t xml:space="preserve">4.2.1 </w:t>
      </w:r>
      <w:r w:rsidRPr="0058621E">
        <w:rPr>
          <w:rFonts w:ascii="Verdana" w:hAnsi="Verdana"/>
          <w:b/>
          <w:bCs/>
          <w:sz w:val="20"/>
          <w:u w:val="single"/>
        </w:rPr>
        <w:t>Module Wise Major Activity:</w:t>
      </w:r>
    </w:p>
    <w:p w:rsidR="0058621E" w:rsidP="008E0613" w14:paraId="11FD56F8" w14:textId="77777777">
      <w:pPr>
        <w:tabs>
          <w:tab w:val="left" w:pos="1751"/>
        </w:tabs>
        <w:spacing w:line="276" w:lineRule="auto"/>
        <w:rPr>
          <w:rFonts w:ascii="Verdana" w:hAnsi="Verdana"/>
          <w:b/>
          <w:bCs/>
          <w:sz w:val="20"/>
        </w:rPr>
      </w:pPr>
      <w:r w:rsidRPr="00EC3C5D">
        <w:rPr>
          <w:rFonts w:ascii="Verdana" w:hAnsi="Verdana"/>
          <w:b/>
          <w:bCs/>
          <w:sz w:val="20"/>
        </w:rPr>
        <w:t xml:space="preserve"> </w:t>
      </w:r>
    </w:p>
    <w:p w:rsidR="008E0613" w:rsidRPr="0058621E" w:rsidP="008E0613" w14:paraId="3EFE3605" w14:textId="77777777">
      <w:pPr>
        <w:tabs>
          <w:tab w:val="left" w:pos="1751"/>
        </w:tabs>
        <w:spacing w:line="276" w:lineRule="auto"/>
        <w:rPr>
          <w:rFonts w:ascii="Verdana" w:hAnsi="Verdana"/>
          <w:b/>
          <w:bCs/>
          <w:sz w:val="20"/>
          <w:u w:val="single"/>
        </w:rPr>
      </w:pPr>
      <w:r>
        <w:rPr>
          <w:rFonts w:ascii="Verdana" w:hAnsi="Verdana"/>
          <w:b/>
          <w:bCs/>
          <w:sz w:val="20"/>
          <w:u w:val="single"/>
        </w:rPr>
        <w:t xml:space="preserve">4.2.1.1 </w:t>
      </w:r>
      <w:r w:rsidRPr="0058621E">
        <w:rPr>
          <w:rFonts w:ascii="Verdana" w:hAnsi="Verdana"/>
          <w:b/>
          <w:bCs/>
          <w:sz w:val="20"/>
          <w:u w:val="single"/>
        </w:rPr>
        <w:t>Account Payables</w:t>
      </w:r>
      <w:r w:rsidR="0058621E">
        <w:rPr>
          <w:rFonts w:ascii="Verdana" w:hAnsi="Verdana"/>
          <w:b/>
          <w:bCs/>
          <w:sz w:val="20"/>
          <w:u w:val="single"/>
        </w:rPr>
        <w:t>:</w:t>
      </w:r>
    </w:p>
    <w:p w:rsidR="008E0613" w:rsidRPr="00EC3C5D" w:rsidP="00D96941" w14:paraId="396B340F"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Setting of Financial Options, Payables Options, System Setup, Payments Terms</w:t>
      </w:r>
    </w:p>
    <w:p w:rsidR="008E0613" w:rsidRPr="00EC3C5D" w:rsidP="00D96941" w14:paraId="60B8FFE9"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Setting up of Invoice parallel approval based on invoice types from AME (Approval Management Engine)</w:t>
      </w:r>
    </w:p>
    <w:p w:rsidR="008E0613" w:rsidRPr="00EC3C5D" w:rsidP="00D96941" w14:paraId="343E6D07"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Setting of oracle payments.</w:t>
      </w:r>
    </w:p>
    <w:p w:rsidR="008E0613" w:rsidRPr="00EC3C5D" w:rsidP="00D96941" w14:paraId="59E98826"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 xml:space="preserve">Configuring payment templates, Payments Process Profiles, </w:t>
      </w:r>
      <w:r w:rsidRPr="00EC3C5D">
        <w:rPr>
          <w:rFonts w:ascii="Verdana" w:hAnsi="Verdana" w:cs="Courier New"/>
          <w:sz w:val="20"/>
        </w:rPr>
        <w:t>Payments</w:t>
      </w:r>
      <w:r w:rsidRPr="00EC3C5D">
        <w:rPr>
          <w:rFonts w:ascii="Verdana" w:hAnsi="Verdana" w:cs="Courier New"/>
          <w:sz w:val="20"/>
        </w:rPr>
        <w:t xml:space="preserve"> methods</w:t>
      </w:r>
    </w:p>
    <w:p w:rsidR="008E0613" w:rsidRPr="00EC3C5D" w:rsidP="00D96941" w14:paraId="6F18F524"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Testing of Payment Automation Bolton.</w:t>
      </w:r>
    </w:p>
    <w:p w:rsidR="008E0613" w:rsidRPr="00EC3C5D" w:rsidP="00D96941" w14:paraId="2B815007"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Modified SLA for generation of intercompany Tax lines in case of intercompany transaction.</w:t>
      </w:r>
    </w:p>
    <w:p w:rsidR="008E0613" w:rsidRPr="00EC3C5D" w:rsidP="00D96941" w14:paraId="1AE7F064"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Pr>
          <w:rFonts w:ascii="Verdana" w:hAnsi="Verdana" w:cs="Courier New"/>
          <w:sz w:val="20"/>
        </w:rPr>
        <w:t xml:space="preserve">Conversion- </w:t>
      </w:r>
      <w:r w:rsidRPr="00EC3C5D">
        <w:rPr>
          <w:rFonts w:ascii="Verdana" w:hAnsi="Verdana" w:cs="Courier New"/>
          <w:sz w:val="20"/>
        </w:rPr>
        <w:t>Legacy invoices and prepayments using control account.</w:t>
      </w:r>
    </w:p>
    <w:p w:rsidR="008E0613" w:rsidP="00D96941" w14:paraId="4EFDE99E"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 xml:space="preserve">Conversion of existing legacy system supplier. </w:t>
      </w:r>
    </w:p>
    <w:p w:rsidR="00456C3F" w:rsidRPr="00EC3C5D" w:rsidP="00D96941" w14:paraId="7DF84290"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Pr>
          <w:rFonts w:ascii="Verdana" w:hAnsi="Verdana" w:cs="Courier New"/>
          <w:sz w:val="20"/>
        </w:rPr>
        <w:t>Bolton :</w:t>
      </w:r>
      <w:r>
        <w:rPr>
          <w:rFonts w:ascii="Verdana" w:hAnsi="Verdana" w:cs="Courier New"/>
          <w:sz w:val="20"/>
        </w:rPr>
        <w:t xml:space="preserve"> Payment Automation, Petty Cash</w:t>
      </w:r>
    </w:p>
    <w:p w:rsidR="008E0613" w:rsidRPr="00EC3C5D" w:rsidP="008E0613" w14:paraId="381E8B4B" w14:textId="77777777">
      <w:pPr>
        <w:tabs>
          <w:tab w:val="left" w:pos="1751"/>
        </w:tabs>
        <w:spacing w:line="276" w:lineRule="auto"/>
        <w:rPr>
          <w:rFonts w:ascii="Verdana" w:hAnsi="Verdana"/>
          <w:b/>
          <w:bCs/>
          <w:sz w:val="20"/>
        </w:rPr>
      </w:pPr>
    </w:p>
    <w:p w:rsidR="008E0613" w:rsidRPr="0058621E" w:rsidP="008E0613" w14:paraId="06D29531" w14:textId="77777777">
      <w:pPr>
        <w:tabs>
          <w:tab w:val="left" w:pos="1751"/>
        </w:tabs>
        <w:spacing w:line="276" w:lineRule="auto"/>
        <w:rPr>
          <w:rFonts w:ascii="Verdana" w:hAnsi="Verdana"/>
          <w:b/>
          <w:bCs/>
          <w:sz w:val="20"/>
          <w:u w:val="single"/>
        </w:rPr>
      </w:pPr>
      <w:r>
        <w:rPr>
          <w:rFonts w:ascii="Verdana" w:hAnsi="Verdana"/>
          <w:b/>
          <w:bCs/>
          <w:sz w:val="20"/>
          <w:u w:val="single"/>
        </w:rPr>
        <w:t xml:space="preserve">4.2.1.2 </w:t>
      </w:r>
      <w:r w:rsidRPr="0058621E">
        <w:rPr>
          <w:rFonts w:ascii="Verdana" w:hAnsi="Verdana"/>
          <w:b/>
          <w:bCs/>
          <w:sz w:val="20"/>
          <w:u w:val="single"/>
        </w:rPr>
        <w:t>General Ledger</w:t>
      </w:r>
      <w:r w:rsidRPr="0058621E" w:rsidR="0058621E">
        <w:rPr>
          <w:rFonts w:ascii="Verdana" w:hAnsi="Verdana"/>
          <w:b/>
          <w:bCs/>
          <w:sz w:val="20"/>
          <w:u w:val="single"/>
        </w:rPr>
        <w:t>:</w:t>
      </w:r>
    </w:p>
    <w:p w:rsidR="008E0613" w:rsidRPr="00EC3C5D" w:rsidP="00EC3C5D" w14:paraId="57B21D37"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Setting up of chart of account (COA) and Defining Ledger Setups, Legal Entities</w:t>
      </w:r>
    </w:p>
    <w:p w:rsidR="008E0613" w:rsidRPr="00EC3C5D" w:rsidP="00EC3C5D" w14:paraId="6717AB75"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Setting of different Journal Type and Journal Sources.</w:t>
      </w:r>
    </w:p>
    <w:p w:rsidR="008E0613" w:rsidRPr="00EC3C5D" w:rsidP="00EC3C5D" w14:paraId="1219979A"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Setting up of Journal Approval for manually created journal</w:t>
      </w:r>
    </w:p>
    <w:p w:rsidR="008E0613" w:rsidRPr="00EC3C5D" w:rsidP="00EC3C5D" w14:paraId="7AD9983A"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Designed Financial Statement Generator report- Profit and Loss Statement and Balance Sheet.</w:t>
      </w:r>
    </w:p>
    <w:p w:rsidR="008E0613" w:rsidRPr="00EC3C5D" w:rsidP="00EC3C5D" w14:paraId="08B1EC80"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Setting up of budgetary control.</w:t>
      </w:r>
    </w:p>
    <w:p w:rsidR="008E0613" w:rsidRPr="00EC3C5D" w:rsidP="00EC3C5D" w14:paraId="2CCA8EB1"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 xml:space="preserve">Designing of </w:t>
      </w:r>
      <w:r w:rsidRPr="00EC3C5D">
        <w:rPr>
          <w:rFonts w:ascii="Verdana" w:hAnsi="Verdana" w:cs="Courier New"/>
          <w:sz w:val="20"/>
        </w:rPr>
        <w:t>WebAdi</w:t>
      </w:r>
      <w:r w:rsidRPr="00EC3C5D">
        <w:rPr>
          <w:rFonts w:ascii="Verdana" w:hAnsi="Verdana" w:cs="Courier New"/>
          <w:sz w:val="20"/>
        </w:rPr>
        <w:t xml:space="preserve"> templates.</w:t>
      </w:r>
    </w:p>
    <w:p w:rsidR="008E0613" w:rsidRPr="00EC3C5D" w:rsidP="00EC3C5D" w14:paraId="71D0EBDF"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Loading of Legacy system Trial Balance as part of Conversion activity</w:t>
      </w:r>
    </w:p>
    <w:p w:rsidR="008E0613" w:rsidRPr="00EC3C5D" w:rsidP="008E0613" w14:paraId="76F5C677" w14:textId="77777777">
      <w:pPr>
        <w:tabs>
          <w:tab w:val="left" w:pos="1751"/>
        </w:tabs>
        <w:spacing w:line="276" w:lineRule="auto"/>
        <w:rPr>
          <w:rFonts w:ascii="Verdana" w:hAnsi="Verdana"/>
          <w:b/>
          <w:bCs/>
          <w:sz w:val="20"/>
        </w:rPr>
      </w:pPr>
    </w:p>
    <w:p w:rsidR="008E0613" w:rsidRPr="0088432C" w:rsidP="008E0613" w14:paraId="4DCBB831" w14:textId="77777777">
      <w:pPr>
        <w:tabs>
          <w:tab w:val="left" w:pos="1751"/>
        </w:tabs>
        <w:spacing w:line="276" w:lineRule="auto"/>
        <w:rPr>
          <w:rFonts w:ascii="Verdana" w:hAnsi="Verdana"/>
          <w:b/>
          <w:bCs/>
          <w:sz w:val="20"/>
          <w:u w:val="single"/>
        </w:rPr>
      </w:pPr>
      <w:r>
        <w:rPr>
          <w:rFonts w:ascii="Verdana" w:hAnsi="Verdana"/>
          <w:b/>
          <w:bCs/>
          <w:sz w:val="20"/>
          <w:u w:val="single"/>
        </w:rPr>
        <w:t xml:space="preserve">4.2.1.3 </w:t>
      </w:r>
      <w:r w:rsidRPr="0088432C">
        <w:rPr>
          <w:rFonts w:ascii="Verdana" w:hAnsi="Verdana"/>
          <w:b/>
          <w:bCs/>
          <w:sz w:val="20"/>
          <w:u w:val="single"/>
        </w:rPr>
        <w:t>Fixed Asset</w:t>
      </w:r>
      <w:r w:rsidRPr="0088432C" w:rsidR="0088432C">
        <w:rPr>
          <w:rFonts w:ascii="Verdana" w:hAnsi="Verdana"/>
          <w:b/>
          <w:bCs/>
          <w:sz w:val="20"/>
          <w:u w:val="single"/>
        </w:rPr>
        <w:t>:</w:t>
      </w:r>
    </w:p>
    <w:p w:rsidR="008E0613" w:rsidRPr="00EC3C5D" w:rsidP="00EC3C5D" w14:paraId="1B661E79"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Setting up of Asset Calendar (Fiscal, Prorate and Depreciation Calendar) based on business need.</w:t>
      </w:r>
    </w:p>
    <w:p w:rsidR="008E0613" w:rsidRPr="00EC3C5D" w:rsidP="00EC3C5D" w14:paraId="37ABC64C"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Setting up of Book Control, Asset Categories and Asset Key Flex (Location, Categories and Key)</w:t>
      </w:r>
    </w:p>
    <w:p w:rsidR="008E0613" w:rsidRPr="00EC3C5D" w:rsidP="00EC3C5D" w14:paraId="53E3303E"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Designing of web-ADI template.</w:t>
      </w:r>
    </w:p>
    <w:p w:rsidR="008E0613" w:rsidP="00EC3C5D" w14:paraId="4DBEA42C"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Pr>
          <w:rFonts w:ascii="Verdana" w:hAnsi="Verdana" w:cs="Courier New"/>
          <w:sz w:val="20"/>
        </w:rPr>
        <w:t>Conversion of lega</w:t>
      </w:r>
      <w:r w:rsidRPr="00EC3C5D">
        <w:rPr>
          <w:rFonts w:ascii="Verdana" w:hAnsi="Verdana" w:cs="Courier New"/>
          <w:sz w:val="20"/>
        </w:rPr>
        <w:t>cy system asset to current oracle system.</w:t>
      </w:r>
    </w:p>
    <w:p w:rsidR="007656AB" w:rsidP="007656AB" w14:paraId="25AD0A2C"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Pr>
          <w:rFonts w:ascii="Verdana" w:hAnsi="Verdana" w:cs="Courier New"/>
          <w:sz w:val="20"/>
        </w:rPr>
        <w:t>Capital Budgeting</w:t>
      </w:r>
      <w:r>
        <w:rPr>
          <w:rFonts w:ascii="Verdana" w:hAnsi="Verdana" w:cs="Courier New"/>
          <w:sz w:val="20"/>
        </w:rPr>
        <w:t>.</w:t>
      </w:r>
    </w:p>
    <w:p w:rsidR="007656AB" w:rsidRPr="007656AB" w:rsidP="007656AB" w14:paraId="7A6BF9D2" w14:textId="77777777">
      <w:pPr>
        <w:tabs>
          <w:tab w:val="left" w:pos="720"/>
        </w:tabs>
        <w:suppressAutoHyphens/>
        <w:autoSpaceDE w:val="0"/>
        <w:spacing w:line="276" w:lineRule="auto"/>
        <w:ind w:left="720"/>
        <w:jc w:val="both"/>
        <w:textAlignment w:val="baseline"/>
        <w:rPr>
          <w:rFonts w:ascii="Verdana" w:hAnsi="Verdana" w:cs="Courier New"/>
          <w:sz w:val="20"/>
        </w:rPr>
      </w:pPr>
    </w:p>
    <w:p w:rsidR="007A1029" w:rsidP="008E0613" w14:paraId="1B5BE434" w14:textId="77777777">
      <w:pPr>
        <w:tabs>
          <w:tab w:val="left" w:pos="1751"/>
        </w:tabs>
        <w:spacing w:line="276" w:lineRule="auto"/>
        <w:rPr>
          <w:rFonts w:ascii="Verdana" w:hAnsi="Verdana"/>
          <w:b/>
          <w:bCs/>
          <w:sz w:val="20"/>
          <w:u w:val="single"/>
        </w:rPr>
      </w:pPr>
    </w:p>
    <w:p w:rsidR="008E0613" w:rsidRPr="0088432C" w:rsidP="008E0613" w14:paraId="2F4E5C8F" w14:textId="77777777">
      <w:pPr>
        <w:tabs>
          <w:tab w:val="left" w:pos="1751"/>
        </w:tabs>
        <w:spacing w:line="276" w:lineRule="auto"/>
        <w:rPr>
          <w:rFonts w:ascii="Verdana" w:hAnsi="Verdana"/>
          <w:b/>
          <w:bCs/>
          <w:sz w:val="20"/>
          <w:u w:val="single"/>
        </w:rPr>
      </w:pPr>
      <w:r>
        <w:rPr>
          <w:rFonts w:ascii="Verdana" w:hAnsi="Verdana"/>
          <w:b/>
          <w:bCs/>
          <w:sz w:val="20"/>
          <w:u w:val="single"/>
        </w:rPr>
        <w:t xml:space="preserve">4.2.1.4 </w:t>
      </w:r>
      <w:r w:rsidRPr="0088432C">
        <w:rPr>
          <w:rFonts w:ascii="Verdana" w:hAnsi="Verdana"/>
          <w:b/>
          <w:bCs/>
          <w:sz w:val="20"/>
          <w:u w:val="single"/>
        </w:rPr>
        <w:t>Account Receivables</w:t>
      </w:r>
      <w:r w:rsidRPr="0088432C" w:rsidR="0088432C">
        <w:rPr>
          <w:rFonts w:ascii="Verdana" w:hAnsi="Verdana"/>
          <w:b/>
          <w:bCs/>
          <w:sz w:val="20"/>
          <w:u w:val="single"/>
        </w:rPr>
        <w:t>:</w:t>
      </w:r>
    </w:p>
    <w:p w:rsidR="008E0613" w:rsidRPr="00EC3C5D" w:rsidP="00EC3C5D" w14:paraId="6C41A03B"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Setting up of Transaction Sources and Types, System Options.</w:t>
      </w:r>
    </w:p>
    <w:p w:rsidR="008E0613" w:rsidRPr="00EC3C5D" w:rsidP="00EC3C5D" w14:paraId="2CACDFCF"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Setting up of Receipt Methods, Memo Lines, Auto Accounting, Invoice Grouping, Payment Terms, Approval Limits, and Customer Profile.</w:t>
      </w:r>
    </w:p>
    <w:p w:rsidR="008E0613" w:rsidRPr="00EC3C5D" w:rsidP="00EC3C5D" w14:paraId="7F12E315"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Setting up Of Late Charges</w:t>
      </w:r>
    </w:p>
    <w:p w:rsidR="008E0613" w:rsidRPr="00EC3C5D" w:rsidP="00EC3C5D" w14:paraId="129EA97F"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Setting up of Dunning letters</w:t>
      </w:r>
    </w:p>
    <w:p w:rsidR="008E0613" w:rsidRPr="00EC3C5D" w:rsidP="00EC3C5D" w14:paraId="6BD93331"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Conversion of customers form Legacy system</w:t>
      </w:r>
    </w:p>
    <w:p w:rsidR="008E0613" w:rsidRPr="00EC3C5D" w:rsidP="00EC3C5D" w14:paraId="068DD8A3"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Conversion of Open Invoices, Debit memo during cutover.</w:t>
      </w:r>
    </w:p>
    <w:p w:rsidR="008E0613" w:rsidP="00EC3C5D" w14:paraId="0ABCA62E"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Modified SLA for generating revenue in different revenue account keeping transaction types same.</w:t>
      </w:r>
    </w:p>
    <w:p w:rsidR="006679FF" w:rsidRPr="00EC3C5D" w:rsidP="00EC3C5D" w14:paraId="023FF8B3"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Pr>
          <w:rFonts w:ascii="Verdana" w:hAnsi="Verdana" w:cs="Courier New"/>
          <w:sz w:val="20"/>
        </w:rPr>
        <w:t xml:space="preserve">Transferring quantity form AR to GL </w:t>
      </w:r>
    </w:p>
    <w:p w:rsidR="008E0613" w:rsidRPr="00EC3C5D" w:rsidP="008E0613" w14:paraId="6B34912A" w14:textId="77777777">
      <w:pPr>
        <w:tabs>
          <w:tab w:val="left" w:pos="1751"/>
        </w:tabs>
        <w:spacing w:line="276" w:lineRule="auto"/>
        <w:rPr>
          <w:rFonts w:ascii="Verdana" w:hAnsi="Verdana"/>
          <w:b/>
          <w:bCs/>
          <w:sz w:val="20"/>
        </w:rPr>
      </w:pPr>
    </w:p>
    <w:p w:rsidR="008E0613" w:rsidRPr="0088432C" w:rsidP="008E0613" w14:paraId="5AB1E38E" w14:textId="77777777">
      <w:pPr>
        <w:tabs>
          <w:tab w:val="left" w:pos="1751"/>
        </w:tabs>
        <w:spacing w:line="276" w:lineRule="auto"/>
        <w:rPr>
          <w:rFonts w:ascii="Verdana" w:hAnsi="Verdana"/>
          <w:b/>
          <w:bCs/>
          <w:sz w:val="20"/>
          <w:u w:val="single"/>
        </w:rPr>
      </w:pPr>
      <w:r>
        <w:rPr>
          <w:rFonts w:ascii="Verdana" w:hAnsi="Verdana"/>
          <w:b/>
          <w:bCs/>
          <w:sz w:val="20"/>
          <w:u w:val="single"/>
        </w:rPr>
        <w:t xml:space="preserve">4.2.1.5 </w:t>
      </w:r>
      <w:r w:rsidRPr="0088432C">
        <w:rPr>
          <w:rFonts w:ascii="Verdana" w:hAnsi="Verdana"/>
          <w:b/>
          <w:bCs/>
          <w:sz w:val="20"/>
          <w:u w:val="single"/>
        </w:rPr>
        <w:t>Cash Management</w:t>
      </w:r>
      <w:r w:rsidRPr="0088432C" w:rsidR="0088432C">
        <w:rPr>
          <w:rFonts w:ascii="Verdana" w:hAnsi="Verdana"/>
          <w:b/>
          <w:bCs/>
          <w:sz w:val="20"/>
          <w:u w:val="single"/>
        </w:rPr>
        <w:t>:</w:t>
      </w:r>
    </w:p>
    <w:p w:rsidR="008E0613" w:rsidRPr="00EC3C5D" w:rsidP="00EC3C5D" w14:paraId="7573B3B2"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Setting up of bank transaction codes for auto-reconciliation.</w:t>
      </w:r>
    </w:p>
    <w:p w:rsidR="008E0613" w:rsidRPr="00EC3C5D" w:rsidP="00EC3C5D" w14:paraId="72C1B031"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Conversion of Bank, Bank Branches, Bank Account.</w:t>
      </w:r>
    </w:p>
    <w:p w:rsidR="008E0613" w:rsidRPr="00EC3C5D" w:rsidP="00EC3C5D" w14:paraId="0B9143D0" w14:textId="77777777">
      <w:pPr>
        <w:numPr>
          <w:ilvl w:val="0"/>
          <w:numId w:val="9"/>
        </w:numPr>
        <w:tabs>
          <w:tab w:val="left" w:pos="720"/>
        </w:tabs>
        <w:suppressAutoHyphens/>
        <w:autoSpaceDE w:val="0"/>
        <w:spacing w:line="276" w:lineRule="auto"/>
        <w:jc w:val="both"/>
        <w:textAlignment w:val="baseline"/>
        <w:rPr>
          <w:rFonts w:ascii="Verdana" w:hAnsi="Verdana"/>
          <w:b/>
          <w:bCs/>
          <w:sz w:val="20"/>
        </w:rPr>
      </w:pPr>
      <w:r w:rsidRPr="00EC3C5D">
        <w:rPr>
          <w:rFonts w:ascii="Verdana" w:hAnsi="Verdana" w:cs="Courier New"/>
          <w:sz w:val="20"/>
        </w:rPr>
        <w:t>Setting up of Bank Account Transfer functionality</w:t>
      </w:r>
      <w:r w:rsidRPr="00EC3C5D">
        <w:rPr>
          <w:rFonts w:ascii="Verdana" w:hAnsi="Verdana"/>
          <w:b/>
          <w:bCs/>
          <w:sz w:val="20"/>
        </w:rPr>
        <w:t>.</w:t>
      </w:r>
    </w:p>
    <w:p w:rsidR="0088432C" w:rsidP="008E0613" w14:paraId="5EE3275A" w14:textId="77777777">
      <w:pPr>
        <w:tabs>
          <w:tab w:val="left" w:pos="1751"/>
        </w:tabs>
        <w:spacing w:line="276" w:lineRule="auto"/>
        <w:rPr>
          <w:rFonts w:ascii="Verdana" w:hAnsi="Verdana"/>
          <w:b/>
          <w:bCs/>
          <w:sz w:val="20"/>
        </w:rPr>
      </w:pPr>
    </w:p>
    <w:p w:rsidR="008E0613" w:rsidRPr="000B05C9" w:rsidP="008E0613" w14:paraId="4B6988A7" w14:textId="77777777">
      <w:pPr>
        <w:tabs>
          <w:tab w:val="left" w:pos="1751"/>
        </w:tabs>
        <w:spacing w:line="276" w:lineRule="auto"/>
        <w:rPr>
          <w:rFonts w:ascii="Verdana" w:hAnsi="Verdana"/>
          <w:b/>
          <w:bCs/>
          <w:sz w:val="20"/>
          <w:u w:val="single"/>
        </w:rPr>
      </w:pPr>
      <w:r>
        <w:rPr>
          <w:rFonts w:ascii="Verdana" w:hAnsi="Verdana"/>
          <w:b/>
          <w:bCs/>
          <w:sz w:val="20"/>
          <w:u w:val="single"/>
        </w:rPr>
        <w:t xml:space="preserve">4.2.1.6 </w:t>
      </w:r>
      <w:r w:rsidRPr="000B05C9">
        <w:rPr>
          <w:rFonts w:ascii="Verdana" w:hAnsi="Verdana"/>
          <w:b/>
          <w:bCs/>
          <w:sz w:val="20"/>
          <w:u w:val="single"/>
        </w:rPr>
        <w:t>EB- Tax</w:t>
      </w:r>
      <w:r w:rsidRPr="000B05C9">
        <w:rPr>
          <w:rFonts w:ascii="Verdana" w:hAnsi="Verdana"/>
          <w:b/>
          <w:bCs/>
          <w:sz w:val="20"/>
          <w:u w:val="single"/>
        </w:rPr>
        <w:t>:</w:t>
      </w:r>
    </w:p>
    <w:p w:rsidR="008E0613" w:rsidRPr="00EC3C5D" w:rsidP="00EC3C5D" w14:paraId="2AAC4A28"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 xml:space="preserve">Configuring EB Tax to meet business tax structure in </w:t>
      </w:r>
      <w:r w:rsidRPr="00EC3C5D">
        <w:rPr>
          <w:rFonts w:ascii="Verdana" w:hAnsi="Verdana" w:cs="Courier New"/>
          <w:sz w:val="20"/>
        </w:rPr>
        <w:t>Srilanka</w:t>
      </w:r>
      <w:r w:rsidRPr="00EC3C5D">
        <w:rPr>
          <w:rFonts w:ascii="Verdana" w:hAnsi="Verdana" w:cs="Courier New"/>
          <w:sz w:val="20"/>
        </w:rPr>
        <w:t xml:space="preserve">. </w:t>
      </w:r>
    </w:p>
    <w:p w:rsidR="008E0613" w:rsidRPr="000B05C9" w:rsidP="008E0613" w14:paraId="2EA5B20E" w14:textId="77777777">
      <w:pPr>
        <w:tabs>
          <w:tab w:val="left" w:pos="1751"/>
        </w:tabs>
        <w:spacing w:line="276" w:lineRule="auto"/>
        <w:rPr>
          <w:rFonts w:ascii="Verdana" w:hAnsi="Verdana"/>
          <w:bCs/>
          <w:sz w:val="20"/>
          <w:u w:val="single"/>
        </w:rPr>
      </w:pPr>
      <w:r>
        <w:rPr>
          <w:rFonts w:ascii="Verdana" w:hAnsi="Verdana"/>
          <w:bCs/>
          <w:sz w:val="20"/>
          <w:u w:val="single"/>
        </w:rPr>
        <w:t xml:space="preserve">4.2.1.6.1 </w:t>
      </w:r>
      <w:r w:rsidRPr="000B05C9">
        <w:rPr>
          <w:rFonts w:ascii="Verdana" w:hAnsi="Verdana"/>
          <w:bCs/>
          <w:sz w:val="20"/>
          <w:u w:val="single"/>
        </w:rPr>
        <w:t>Tax Requirements:</w:t>
      </w:r>
    </w:p>
    <w:p w:rsidR="008E0613" w:rsidRPr="00EC3C5D" w:rsidP="00EC3C5D" w14:paraId="25AC8E8A"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Tax applicability of transaction should be based on type of party. All parties should be classified either into SVAT (Suspended Vat) or Non-</w:t>
      </w:r>
      <w:r w:rsidRPr="00EC3C5D">
        <w:rPr>
          <w:rFonts w:ascii="Verdana" w:hAnsi="Verdana" w:cs="Courier New"/>
          <w:sz w:val="20"/>
        </w:rPr>
        <w:t>Svat.No</w:t>
      </w:r>
      <w:r w:rsidRPr="00EC3C5D">
        <w:rPr>
          <w:rFonts w:ascii="Verdana" w:hAnsi="Verdana" w:cs="Courier New"/>
          <w:sz w:val="20"/>
        </w:rPr>
        <w:t>-Tax should be attracted on</w:t>
      </w:r>
    </w:p>
    <w:p w:rsidR="008E0613" w:rsidRPr="00EC3C5D" w:rsidP="00EC3C5D" w14:paraId="67E51A99"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Pr>
          <w:rFonts w:ascii="Verdana" w:hAnsi="Verdana" w:cs="Courier New"/>
          <w:sz w:val="20"/>
        </w:rPr>
        <w:t xml:space="preserve"> </w:t>
      </w:r>
      <w:r w:rsidRPr="00EC3C5D">
        <w:rPr>
          <w:rFonts w:ascii="Verdana" w:hAnsi="Verdana" w:cs="Courier New"/>
          <w:sz w:val="20"/>
        </w:rPr>
        <w:t xml:space="preserve">Transaction done by SVAT </w:t>
      </w:r>
      <w:r w:rsidRPr="00EC3C5D">
        <w:rPr>
          <w:rFonts w:ascii="Verdana" w:hAnsi="Verdana" w:cs="Courier New"/>
          <w:sz w:val="20"/>
        </w:rPr>
        <w:t>party.NON</w:t>
      </w:r>
      <w:r w:rsidRPr="00EC3C5D">
        <w:rPr>
          <w:rFonts w:ascii="Verdana" w:hAnsi="Verdana" w:cs="Courier New"/>
          <w:sz w:val="20"/>
        </w:rPr>
        <w:t xml:space="preserve">-Svat Party should come under tax </w:t>
      </w:r>
      <w:r w:rsidRPr="00EC3C5D">
        <w:rPr>
          <w:rFonts w:ascii="Verdana" w:hAnsi="Verdana" w:cs="Courier New"/>
          <w:sz w:val="20"/>
        </w:rPr>
        <w:t>bracket.VAT</w:t>
      </w:r>
      <w:r w:rsidRPr="00EC3C5D">
        <w:rPr>
          <w:rFonts w:ascii="Verdana" w:hAnsi="Verdana" w:cs="Courier New"/>
          <w:sz w:val="20"/>
        </w:rPr>
        <w:t xml:space="preserve"> and NBT (Nation Building Tax) can be applied on transaction coming under tax calculation bracket.</w:t>
      </w:r>
    </w:p>
    <w:p w:rsidR="008E0613" w:rsidRPr="00EC3C5D" w:rsidP="00EC3C5D" w14:paraId="5B3A50F2"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System should give an option to manually apply different tax types on transaction.</w:t>
      </w:r>
    </w:p>
    <w:p w:rsidR="008E0613" w:rsidRPr="00EC3C5D" w:rsidP="00EC3C5D" w14:paraId="67404D4C"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 xml:space="preserve">Recoverable and </w:t>
      </w:r>
      <w:r w:rsidRPr="00EC3C5D">
        <w:rPr>
          <w:rFonts w:ascii="Verdana" w:hAnsi="Verdana" w:cs="Courier New"/>
          <w:sz w:val="20"/>
        </w:rPr>
        <w:t>Non- Recoverable</w:t>
      </w:r>
      <w:r w:rsidRPr="00EC3C5D">
        <w:rPr>
          <w:rFonts w:ascii="Verdana" w:hAnsi="Verdana" w:cs="Courier New"/>
          <w:sz w:val="20"/>
        </w:rPr>
        <w:t xml:space="preserve"> tax should be calculated for payables Invoices based on item selected during purchasing.</w:t>
      </w:r>
    </w:p>
    <w:p w:rsidR="008E0613" w:rsidRPr="00EC3C5D" w:rsidP="00EC3C5D" w14:paraId="28E24057"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 xml:space="preserve">Same item should have different tax treatment in different inventory organization.    </w:t>
      </w:r>
    </w:p>
    <w:p w:rsidR="008E0613" w:rsidRPr="00EC3C5D" w14:paraId="0ACB1A62" w14:textId="77777777">
      <w:pPr>
        <w:tabs>
          <w:tab w:val="left" w:pos="1751"/>
        </w:tabs>
        <w:spacing w:line="276" w:lineRule="auto"/>
        <w:rPr>
          <w:rFonts w:ascii="Verdana" w:hAnsi="Verdana"/>
          <w:b/>
          <w:bCs/>
          <w:sz w:val="20"/>
        </w:rPr>
      </w:pPr>
    </w:p>
    <w:tbl>
      <w:tblPr>
        <w:tblW w:w="0" w:type="auto"/>
        <w:tblInd w:w="15" w:type="dxa"/>
        <w:tblLayout w:type="fixed"/>
        <w:tblCellMar>
          <w:left w:w="15" w:type="dxa"/>
          <w:right w:w="15" w:type="dxa"/>
        </w:tblCellMar>
        <w:tblLook w:val="0000"/>
      </w:tblPr>
      <w:tblGrid>
        <w:gridCol w:w="3741"/>
        <w:gridCol w:w="4980"/>
      </w:tblGrid>
      <w:tr w14:paraId="3FBA144B" w14:textId="77777777" w:rsidTr="007C4453">
        <w:tblPrEx>
          <w:tblW w:w="0" w:type="auto"/>
          <w:tblInd w:w="15" w:type="dxa"/>
          <w:tblLayout w:type="fixed"/>
          <w:tblCellMar>
            <w:left w:w="15" w:type="dxa"/>
            <w:right w:w="15" w:type="dxa"/>
          </w:tblCellMar>
          <w:tblLook w:val="0000"/>
        </w:tblPrEx>
        <w:trPr>
          <w:trHeight w:val="333"/>
        </w:trPr>
        <w:tc>
          <w:tcPr>
            <w:tcW w:w="3741" w:type="dxa"/>
            <w:tcBorders>
              <w:top w:val="single" w:sz="1" w:space="0" w:color="C0C0C0"/>
              <w:left w:val="single" w:sz="1" w:space="0" w:color="C0C0C0"/>
              <w:bottom w:val="single" w:sz="1" w:space="0" w:color="C0C0C0"/>
            </w:tcBorders>
            <w:shd w:val="clear" w:color="auto" w:fill="auto"/>
          </w:tcPr>
          <w:p w:rsidR="00BA5802" w:rsidRPr="00EC3C5D" w:rsidP="007C4453" w14:paraId="2CBFCDBC" w14:textId="77777777">
            <w:pPr>
              <w:tabs>
                <w:tab w:val="left" w:pos="1751"/>
              </w:tabs>
              <w:snapToGrid w:val="0"/>
              <w:spacing w:line="276" w:lineRule="auto"/>
              <w:jc w:val="both"/>
              <w:rPr>
                <w:rFonts w:ascii="Verdana" w:hAnsi="Verdana"/>
                <w:b/>
                <w:sz w:val="20"/>
              </w:rPr>
            </w:pPr>
            <w:r w:rsidRPr="00EC3C5D">
              <w:rPr>
                <w:rFonts w:ascii="Verdana" w:eastAsia="Calibri" w:hAnsi="Verdana"/>
                <w:b/>
                <w:sz w:val="20"/>
              </w:rPr>
              <w:t xml:space="preserve">Project – </w:t>
            </w:r>
            <w:r w:rsidR="000B05C9">
              <w:rPr>
                <w:rFonts w:ascii="Verdana" w:hAnsi="Verdana"/>
                <w:b/>
                <w:sz w:val="20"/>
              </w:rPr>
              <w:t>3</w:t>
            </w:r>
          </w:p>
        </w:tc>
        <w:tc>
          <w:tcPr>
            <w:tcW w:w="4980" w:type="dxa"/>
            <w:tcBorders>
              <w:top w:val="single" w:sz="1" w:space="0" w:color="C0C0C0"/>
              <w:left w:val="single" w:sz="1" w:space="0" w:color="C0C0C0"/>
              <w:bottom w:val="single" w:sz="1" w:space="0" w:color="C0C0C0"/>
              <w:right w:val="single" w:sz="1" w:space="0" w:color="C0C0C0"/>
            </w:tcBorders>
            <w:shd w:val="clear" w:color="auto" w:fill="auto"/>
          </w:tcPr>
          <w:p w:rsidR="00BA5802" w:rsidRPr="00EC3C5D" w:rsidP="00BA5802" w14:paraId="55447E9C" w14:textId="77777777">
            <w:pPr>
              <w:pStyle w:val="WW-ListParagraph"/>
              <w:tabs>
                <w:tab w:val="left" w:pos="720"/>
                <w:tab w:val="left" w:pos="2471"/>
              </w:tabs>
              <w:snapToGrid w:val="0"/>
              <w:spacing w:after="0"/>
              <w:jc w:val="both"/>
              <w:rPr>
                <w:rFonts w:ascii="Verdana" w:hAnsi="Verdana"/>
                <w:sz w:val="20"/>
                <w:szCs w:val="20"/>
              </w:rPr>
            </w:pPr>
            <w:r w:rsidRPr="00EC3C5D">
              <w:rPr>
                <w:rFonts w:ascii="Verdana" w:hAnsi="Verdana"/>
                <w:sz w:val="20"/>
                <w:szCs w:val="20"/>
              </w:rPr>
              <w:t xml:space="preserve">11i to R12 </w:t>
            </w:r>
            <w:r w:rsidRPr="00EC3C5D">
              <w:rPr>
                <w:rFonts w:ascii="Verdana" w:hAnsi="Verdana"/>
                <w:sz w:val="20"/>
                <w:szCs w:val="20"/>
              </w:rPr>
              <w:t>Upgrade</w:t>
            </w:r>
            <w:r w:rsidRPr="00EC3C5D" w:rsidR="00267D20">
              <w:rPr>
                <w:rFonts w:ascii="Verdana" w:hAnsi="Verdana"/>
                <w:sz w:val="20"/>
                <w:szCs w:val="20"/>
              </w:rPr>
              <w:t>(</w:t>
            </w:r>
            <w:r w:rsidRPr="00EC3C5D" w:rsidR="00267D20">
              <w:rPr>
                <w:rFonts w:ascii="Verdana" w:hAnsi="Verdana"/>
                <w:sz w:val="20"/>
                <w:szCs w:val="20"/>
              </w:rPr>
              <w:t>TCS)</w:t>
            </w:r>
          </w:p>
        </w:tc>
      </w:tr>
      <w:tr w14:paraId="5BE14BB0" w14:textId="77777777" w:rsidTr="007C4453">
        <w:tblPrEx>
          <w:tblW w:w="0" w:type="auto"/>
          <w:tblInd w:w="15" w:type="dxa"/>
          <w:tblLayout w:type="fixed"/>
          <w:tblCellMar>
            <w:left w:w="15" w:type="dxa"/>
            <w:right w:w="15" w:type="dxa"/>
          </w:tblCellMar>
          <w:tblLook w:val="0000"/>
        </w:tblPrEx>
        <w:trPr>
          <w:trHeight w:val="333"/>
        </w:trPr>
        <w:tc>
          <w:tcPr>
            <w:tcW w:w="3741" w:type="dxa"/>
            <w:tcBorders>
              <w:left w:val="single" w:sz="1" w:space="0" w:color="C0C0C0"/>
              <w:bottom w:val="single" w:sz="1" w:space="0" w:color="C0C0C0"/>
            </w:tcBorders>
            <w:shd w:val="clear" w:color="auto" w:fill="auto"/>
          </w:tcPr>
          <w:p w:rsidR="00BA5802" w:rsidRPr="00EC3C5D" w:rsidP="007C4453" w14:paraId="60A9511E" w14:textId="77777777">
            <w:pPr>
              <w:tabs>
                <w:tab w:val="left" w:pos="1751"/>
              </w:tabs>
              <w:snapToGrid w:val="0"/>
              <w:spacing w:line="276" w:lineRule="auto"/>
              <w:jc w:val="both"/>
              <w:rPr>
                <w:rFonts w:ascii="Verdana" w:eastAsia="Calibri" w:hAnsi="Verdana"/>
                <w:b/>
                <w:sz w:val="20"/>
              </w:rPr>
            </w:pPr>
            <w:r w:rsidRPr="00EC3C5D">
              <w:rPr>
                <w:rFonts w:ascii="Verdana" w:eastAsia="Calibri" w:hAnsi="Verdana"/>
                <w:b/>
                <w:sz w:val="20"/>
              </w:rPr>
              <w:t>Client</w:t>
            </w:r>
          </w:p>
        </w:tc>
        <w:tc>
          <w:tcPr>
            <w:tcW w:w="4980" w:type="dxa"/>
            <w:tcBorders>
              <w:left w:val="single" w:sz="1" w:space="0" w:color="C0C0C0"/>
              <w:bottom w:val="single" w:sz="1" w:space="0" w:color="C0C0C0"/>
              <w:right w:val="single" w:sz="1" w:space="0" w:color="C0C0C0"/>
            </w:tcBorders>
            <w:shd w:val="clear" w:color="auto" w:fill="auto"/>
          </w:tcPr>
          <w:p w:rsidR="00BA5802" w:rsidRPr="00EC3C5D" w:rsidP="007C4453" w14:paraId="5A99DDDD" w14:textId="77777777">
            <w:pPr>
              <w:pStyle w:val="WW-ListParagraph"/>
              <w:tabs>
                <w:tab w:val="left" w:pos="720"/>
                <w:tab w:val="left" w:pos="2471"/>
              </w:tabs>
              <w:snapToGrid w:val="0"/>
              <w:spacing w:after="0"/>
              <w:jc w:val="both"/>
              <w:rPr>
                <w:rFonts w:ascii="Verdana" w:hAnsi="Verdana"/>
                <w:sz w:val="20"/>
                <w:szCs w:val="20"/>
              </w:rPr>
            </w:pPr>
            <w:r w:rsidRPr="00EC3C5D">
              <w:rPr>
                <w:rFonts w:ascii="Verdana" w:hAnsi="Verdana"/>
                <w:sz w:val="20"/>
                <w:szCs w:val="20"/>
              </w:rPr>
              <w:t>Alcoa</w:t>
            </w:r>
          </w:p>
        </w:tc>
      </w:tr>
      <w:tr w14:paraId="1ADCADF8" w14:textId="77777777" w:rsidTr="007C4453">
        <w:tblPrEx>
          <w:tblW w:w="0" w:type="auto"/>
          <w:tblInd w:w="15" w:type="dxa"/>
          <w:tblLayout w:type="fixed"/>
          <w:tblCellMar>
            <w:left w:w="15" w:type="dxa"/>
            <w:right w:w="15" w:type="dxa"/>
          </w:tblCellMar>
          <w:tblLook w:val="0000"/>
        </w:tblPrEx>
        <w:trPr>
          <w:trHeight w:val="295"/>
        </w:trPr>
        <w:tc>
          <w:tcPr>
            <w:tcW w:w="3741" w:type="dxa"/>
            <w:tcBorders>
              <w:left w:val="single" w:sz="1" w:space="0" w:color="C0C0C0"/>
              <w:bottom w:val="single" w:sz="1" w:space="0" w:color="C0C0C0"/>
            </w:tcBorders>
            <w:shd w:val="clear" w:color="auto" w:fill="auto"/>
          </w:tcPr>
          <w:p w:rsidR="00BA5802" w:rsidRPr="00EC3C5D" w:rsidP="007C4453" w14:paraId="6D21880F" w14:textId="77777777">
            <w:pPr>
              <w:tabs>
                <w:tab w:val="left" w:pos="1751"/>
              </w:tabs>
              <w:snapToGrid w:val="0"/>
              <w:spacing w:line="276" w:lineRule="auto"/>
              <w:jc w:val="both"/>
              <w:rPr>
                <w:rFonts w:ascii="Verdana" w:eastAsia="Calibri" w:hAnsi="Verdana"/>
                <w:b/>
                <w:sz w:val="20"/>
              </w:rPr>
            </w:pPr>
            <w:r w:rsidRPr="00EC3C5D">
              <w:rPr>
                <w:rFonts w:ascii="Verdana" w:eastAsia="Calibri" w:hAnsi="Verdana"/>
                <w:b/>
                <w:sz w:val="20"/>
              </w:rPr>
              <w:t>Role</w:t>
            </w:r>
          </w:p>
        </w:tc>
        <w:tc>
          <w:tcPr>
            <w:tcW w:w="4980" w:type="dxa"/>
            <w:tcBorders>
              <w:left w:val="single" w:sz="1" w:space="0" w:color="C0C0C0"/>
              <w:bottom w:val="single" w:sz="1" w:space="0" w:color="C0C0C0"/>
              <w:right w:val="single" w:sz="1" w:space="0" w:color="C0C0C0"/>
            </w:tcBorders>
            <w:shd w:val="clear" w:color="auto" w:fill="auto"/>
          </w:tcPr>
          <w:p w:rsidR="00BA5802" w:rsidRPr="00EC3C5D" w:rsidP="007C4453" w14:paraId="3A6DA195" w14:textId="77777777">
            <w:pPr>
              <w:pStyle w:val="WW-ListParagraph"/>
              <w:tabs>
                <w:tab w:val="left" w:pos="720"/>
                <w:tab w:val="left" w:pos="2471"/>
              </w:tabs>
              <w:snapToGrid w:val="0"/>
              <w:spacing w:after="0"/>
              <w:jc w:val="both"/>
              <w:rPr>
                <w:rFonts w:ascii="Verdana" w:hAnsi="Verdana"/>
                <w:sz w:val="20"/>
                <w:szCs w:val="20"/>
              </w:rPr>
            </w:pPr>
            <w:r w:rsidRPr="00EC3C5D">
              <w:rPr>
                <w:rFonts w:ascii="Verdana" w:hAnsi="Verdana"/>
                <w:sz w:val="20"/>
                <w:szCs w:val="20"/>
              </w:rPr>
              <w:t>System Engineer</w:t>
            </w:r>
          </w:p>
        </w:tc>
      </w:tr>
      <w:tr w14:paraId="5062DA8E" w14:textId="77777777" w:rsidTr="007C4453">
        <w:tblPrEx>
          <w:tblW w:w="0" w:type="auto"/>
          <w:tblInd w:w="15" w:type="dxa"/>
          <w:tblLayout w:type="fixed"/>
          <w:tblCellMar>
            <w:left w:w="15" w:type="dxa"/>
            <w:right w:w="15" w:type="dxa"/>
          </w:tblCellMar>
          <w:tblLook w:val="0000"/>
        </w:tblPrEx>
        <w:trPr>
          <w:trHeight w:val="295"/>
        </w:trPr>
        <w:tc>
          <w:tcPr>
            <w:tcW w:w="3741" w:type="dxa"/>
            <w:tcBorders>
              <w:left w:val="single" w:sz="1" w:space="0" w:color="C0C0C0"/>
              <w:bottom w:val="single" w:sz="1" w:space="0" w:color="C0C0C0"/>
            </w:tcBorders>
            <w:shd w:val="clear" w:color="auto" w:fill="auto"/>
          </w:tcPr>
          <w:p w:rsidR="00BA5802" w:rsidRPr="00EC3C5D" w:rsidP="007C4453" w14:paraId="1F0AB898" w14:textId="77777777">
            <w:pPr>
              <w:tabs>
                <w:tab w:val="left" w:pos="1751"/>
              </w:tabs>
              <w:snapToGrid w:val="0"/>
              <w:spacing w:line="276" w:lineRule="auto"/>
              <w:jc w:val="both"/>
              <w:rPr>
                <w:rFonts w:ascii="Verdana" w:eastAsia="Calibri" w:hAnsi="Verdana"/>
                <w:b/>
                <w:sz w:val="20"/>
              </w:rPr>
            </w:pPr>
            <w:r w:rsidRPr="00EC3C5D">
              <w:rPr>
                <w:rFonts w:ascii="Verdana" w:eastAsia="Calibri" w:hAnsi="Verdana"/>
                <w:b/>
                <w:sz w:val="20"/>
              </w:rPr>
              <w:t>Duration</w:t>
            </w:r>
          </w:p>
        </w:tc>
        <w:tc>
          <w:tcPr>
            <w:tcW w:w="4980" w:type="dxa"/>
            <w:tcBorders>
              <w:left w:val="single" w:sz="1" w:space="0" w:color="C0C0C0"/>
              <w:bottom w:val="single" w:sz="1" w:space="0" w:color="C0C0C0"/>
              <w:right w:val="single" w:sz="1" w:space="0" w:color="C0C0C0"/>
            </w:tcBorders>
            <w:shd w:val="clear" w:color="auto" w:fill="auto"/>
          </w:tcPr>
          <w:p w:rsidR="00BA5802" w:rsidRPr="00EC3C5D" w:rsidP="007C4453" w14:paraId="79586D37" w14:textId="77777777">
            <w:pPr>
              <w:pStyle w:val="WW-ListParagraph"/>
              <w:tabs>
                <w:tab w:val="left" w:pos="720"/>
                <w:tab w:val="left" w:pos="2471"/>
              </w:tabs>
              <w:snapToGrid w:val="0"/>
              <w:spacing w:after="0"/>
              <w:jc w:val="both"/>
              <w:rPr>
                <w:rFonts w:ascii="Verdana" w:hAnsi="Verdana"/>
                <w:sz w:val="20"/>
                <w:szCs w:val="20"/>
              </w:rPr>
            </w:pPr>
            <w:r w:rsidRPr="00EC3C5D">
              <w:rPr>
                <w:rFonts w:ascii="Verdana" w:hAnsi="Verdana"/>
                <w:sz w:val="20"/>
                <w:szCs w:val="20"/>
              </w:rPr>
              <w:t>1 Month</w:t>
            </w:r>
          </w:p>
        </w:tc>
      </w:tr>
      <w:tr w14:paraId="445F40CB" w14:textId="77777777" w:rsidTr="007C4453">
        <w:tblPrEx>
          <w:tblW w:w="0" w:type="auto"/>
          <w:tblInd w:w="15" w:type="dxa"/>
          <w:tblLayout w:type="fixed"/>
          <w:tblCellMar>
            <w:left w:w="15" w:type="dxa"/>
            <w:right w:w="15" w:type="dxa"/>
          </w:tblCellMar>
          <w:tblLook w:val="0000"/>
        </w:tblPrEx>
        <w:trPr>
          <w:trHeight w:val="295"/>
        </w:trPr>
        <w:tc>
          <w:tcPr>
            <w:tcW w:w="3741" w:type="dxa"/>
            <w:tcBorders>
              <w:left w:val="single" w:sz="1" w:space="0" w:color="C0C0C0"/>
              <w:bottom w:val="single" w:sz="1" w:space="0" w:color="C0C0C0"/>
            </w:tcBorders>
            <w:shd w:val="clear" w:color="auto" w:fill="auto"/>
          </w:tcPr>
          <w:p w:rsidR="00BA5802" w:rsidRPr="00EC3C5D" w:rsidP="007C4453" w14:paraId="7B6751EC" w14:textId="77777777">
            <w:pPr>
              <w:tabs>
                <w:tab w:val="left" w:pos="1751"/>
              </w:tabs>
              <w:snapToGrid w:val="0"/>
              <w:spacing w:line="276" w:lineRule="auto"/>
              <w:jc w:val="both"/>
              <w:rPr>
                <w:rFonts w:ascii="Verdana" w:hAnsi="Verdana"/>
                <w:b/>
                <w:sz w:val="20"/>
              </w:rPr>
            </w:pPr>
            <w:r w:rsidRPr="00EC3C5D">
              <w:rPr>
                <w:rFonts w:ascii="Verdana" w:hAnsi="Verdana"/>
                <w:b/>
                <w:sz w:val="20"/>
              </w:rPr>
              <w:t>Team Size</w:t>
            </w:r>
          </w:p>
        </w:tc>
        <w:tc>
          <w:tcPr>
            <w:tcW w:w="4980" w:type="dxa"/>
            <w:tcBorders>
              <w:left w:val="single" w:sz="1" w:space="0" w:color="C0C0C0"/>
              <w:bottom w:val="single" w:sz="1" w:space="0" w:color="C0C0C0"/>
              <w:right w:val="single" w:sz="1" w:space="0" w:color="C0C0C0"/>
            </w:tcBorders>
            <w:shd w:val="clear" w:color="auto" w:fill="auto"/>
          </w:tcPr>
          <w:p w:rsidR="00BA5802" w:rsidRPr="00EC3C5D" w:rsidP="007C4453" w14:paraId="45BED0DB" w14:textId="77777777">
            <w:pPr>
              <w:pStyle w:val="WW-ListParagraph"/>
              <w:tabs>
                <w:tab w:val="left" w:pos="720"/>
                <w:tab w:val="left" w:pos="2471"/>
              </w:tabs>
              <w:snapToGrid w:val="0"/>
              <w:spacing w:after="0"/>
              <w:jc w:val="both"/>
              <w:rPr>
                <w:rFonts w:ascii="Verdana" w:hAnsi="Verdana"/>
                <w:sz w:val="20"/>
                <w:szCs w:val="20"/>
              </w:rPr>
            </w:pPr>
            <w:r w:rsidRPr="00EC3C5D">
              <w:rPr>
                <w:rFonts w:ascii="Verdana" w:hAnsi="Verdana"/>
                <w:sz w:val="20"/>
                <w:szCs w:val="20"/>
              </w:rPr>
              <w:t>12</w:t>
            </w:r>
          </w:p>
        </w:tc>
      </w:tr>
    </w:tbl>
    <w:p w:rsidR="00BA5802" w:rsidRPr="00EC3C5D" w14:paraId="1545806B" w14:textId="77777777">
      <w:pPr>
        <w:tabs>
          <w:tab w:val="left" w:pos="1751"/>
        </w:tabs>
        <w:spacing w:line="276" w:lineRule="auto"/>
        <w:rPr>
          <w:rFonts w:ascii="Verdana" w:hAnsi="Verdana"/>
          <w:b/>
          <w:bCs/>
          <w:sz w:val="20"/>
        </w:rPr>
      </w:pPr>
    </w:p>
    <w:p w:rsidR="00B11479" w:rsidP="00B11479" w14:paraId="265C4617" w14:textId="77777777">
      <w:pPr>
        <w:tabs>
          <w:tab w:val="left" w:pos="1751"/>
        </w:tabs>
        <w:spacing w:line="276" w:lineRule="auto"/>
        <w:rPr>
          <w:rFonts w:ascii="Verdana" w:hAnsi="Verdana"/>
          <w:b/>
          <w:bCs/>
          <w:sz w:val="22"/>
          <w:szCs w:val="22"/>
          <w:u w:val="single"/>
        </w:rPr>
      </w:pPr>
      <w:r w:rsidRPr="00B35B92">
        <w:rPr>
          <w:rFonts w:ascii="Verdana" w:hAnsi="Verdana"/>
          <w:b/>
          <w:bCs/>
          <w:sz w:val="22"/>
          <w:szCs w:val="22"/>
          <w:u w:val="single"/>
        </w:rPr>
        <w:t xml:space="preserve">3.1 </w:t>
      </w:r>
      <w:r w:rsidRPr="00B35B92">
        <w:rPr>
          <w:rFonts w:ascii="Verdana" w:hAnsi="Verdana"/>
          <w:b/>
          <w:bCs/>
          <w:sz w:val="22"/>
          <w:szCs w:val="22"/>
          <w:u w:val="single"/>
        </w:rPr>
        <w:t>Description:</w:t>
      </w:r>
    </w:p>
    <w:p w:rsidR="00BA5802" w:rsidRPr="00EC3C5D" w:rsidP="00B11479" w14:paraId="3CF9A331" w14:textId="77777777">
      <w:pPr>
        <w:tabs>
          <w:tab w:val="left" w:pos="1751"/>
        </w:tabs>
        <w:spacing w:line="276" w:lineRule="auto"/>
        <w:jc w:val="both"/>
        <w:rPr>
          <w:rFonts w:ascii="Verdana" w:hAnsi="Verdana" w:cs="Arial"/>
          <w:bCs/>
          <w:sz w:val="20"/>
        </w:rPr>
      </w:pPr>
      <w:r w:rsidRPr="00EC3C5D">
        <w:rPr>
          <w:rFonts w:ascii="Verdana" w:hAnsi="Verdana" w:cs="Arial"/>
          <w:bCs/>
          <w:sz w:val="20"/>
        </w:rPr>
        <w:t>Alcoa Inc.</w:t>
      </w:r>
      <w:r w:rsidRPr="00EC3C5D">
        <w:rPr>
          <w:rFonts w:ascii="Verdana" w:hAnsi="Verdana"/>
          <w:bCs/>
          <w:sz w:val="20"/>
        </w:rPr>
        <w:t> </w:t>
      </w:r>
      <w:r w:rsidRPr="00EC3C5D">
        <w:rPr>
          <w:rFonts w:ascii="Verdana" w:hAnsi="Verdana" w:cs="Arial"/>
          <w:bCs/>
          <w:sz w:val="20"/>
        </w:rPr>
        <w:t>(from</w:t>
      </w:r>
      <w:r w:rsidRPr="00EC3C5D">
        <w:rPr>
          <w:rFonts w:ascii="Verdana" w:hAnsi="Verdana"/>
          <w:bCs/>
          <w:sz w:val="20"/>
        </w:rPr>
        <w:t> </w:t>
      </w:r>
      <w:r w:rsidRPr="00EC3C5D">
        <w:rPr>
          <w:rFonts w:ascii="Verdana" w:hAnsi="Verdana" w:cs="Arial"/>
          <w:bCs/>
          <w:sz w:val="20"/>
        </w:rPr>
        <w:t>Aluminum</w:t>
      </w:r>
      <w:r w:rsidRPr="00EC3C5D">
        <w:rPr>
          <w:rFonts w:ascii="Verdana" w:hAnsi="Verdana"/>
          <w:bCs/>
          <w:sz w:val="20"/>
        </w:rPr>
        <w:t> </w:t>
      </w:r>
      <w:r w:rsidRPr="00EC3C5D">
        <w:rPr>
          <w:rFonts w:ascii="Verdana" w:hAnsi="Verdana" w:cs="Arial"/>
          <w:bCs/>
          <w:sz w:val="20"/>
        </w:rPr>
        <w:t>Company of</w:t>
      </w:r>
      <w:r w:rsidRPr="00EC3C5D">
        <w:rPr>
          <w:rFonts w:ascii="Verdana" w:hAnsi="Verdana"/>
          <w:bCs/>
          <w:sz w:val="20"/>
        </w:rPr>
        <w:t> </w:t>
      </w:r>
      <w:r w:rsidRPr="00EC3C5D">
        <w:rPr>
          <w:rFonts w:ascii="Verdana" w:hAnsi="Verdana" w:cs="Arial"/>
          <w:bCs/>
          <w:sz w:val="20"/>
        </w:rPr>
        <w:t>America) is the world's third largest producer of</w:t>
      </w:r>
      <w:r w:rsidRPr="00EC3C5D">
        <w:rPr>
          <w:rFonts w:ascii="Verdana" w:hAnsi="Verdana"/>
          <w:bCs/>
          <w:sz w:val="20"/>
        </w:rPr>
        <w:t> </w:t>
      </w:r>
      <w:hyperlink r:id="rId5" w:tooltip="Aluminum" w:history="1">
        <w:r w:rsidRPr="00EC3C5D">
          <w:rPr>
            <w:rFonts w:ascii="Verdana" w:hAnsi="Verdana"/>
            <w:bCs/>
            <w:sz w:val="20"/>
          </w:rPr>
          <w:t>aluminum</w:t>
        </w:r>
      </w:hyperlink>
      <w:r w:rsidRPr="00EC3C5D">
        <w:rPr>
          <w:rFonts w:ascii="Verdana" w:hAnsi="Verdana" w:cs="Arial"/>
          <w:bCs/>
          <w:sz w:val="20"/>
        </w:rPr>
        <w:t>, behind</w:t>
      </w:r>
      <w:r w:rsidRPr="00EC3C5D">
        <w:rPr>
          <w:rFonts w:ascii="Verdana" w:hAnsi="Verdana"/>
          <w:bCs/>
          <w:sz w:val="20"/>
        </w:rPr>
        <w:t> </w:t>
      </w:r>
      <w:hyperlink r:id="rId6" w:tooltip="Rio Tinto Alcan" w:history="1">
        <w:r w:rsidRPr="00EC3C5D">
          <w:rPr>
            <w:rFonts w:ascii="Verdana" w:hAnsi="Verdana"/>
            <w:bCs/>
            <w:sz w:val="20"/>
          </w:rPr>
          <w:t>Rio Tinto Alcan</w:t>
        </w:r>
      </w:hyperlink>
      <w:r w:rsidRPr="00EC3C5D">
        <w:rPr>
          <w:rFonts w:ascii="Verdana" w:hAnsi="Verdana"/>
          <w:bCs/>
          <w:sz w:val="20"/>
        </w:rPr>
        <w:t> </w:t>
      </w:r>
      <w:r w:rsidRPr="00EC3C5D">
        <w:rPr>
          <w:rFonts w:ascii="Verdana" w:hAnsi="Verdana" w:cs="Arial"/>
          <w:bCs/>
          <w:sz w:val="20"/>
        </w:rPr>
        <w:t>and</w:t>
      </w:r>
      <w:r w:rsidRPr="00EC3C5D">
        <w:rPr>
          <w:rFonts w:ascii="Verdana" w:hAnsi="Verdana"/>
          <w:bCs/>
          <w:sz w:val="20"/>
        </w:rPr>
        <w:t> </w:t>
      </w:r>
      <w:hyperlink r:id="rId7" w:tooltip="Rusal" w:history="1">
        <w:r w:rsidRPr="00EC3C5D">
          <w:rPr>
            <w:rFonts w:ascii="Verdana" w:hAnsi="Verdana"/>
            <w:bCs/>
            <w:sz w:val="20"/>
          </w:rPr>
          <w:t>Rusal</w:t>
        </w:r>
      </w:hyperlink>
      <w:r w:rsidRPr="00EC3C5D" w:rsidR="00B11479">
        <w:rPr>
          <w:rFonts w:ascii="Verdana" w:hAnsi="Verdana" w:cs="Arial"/>
          <w:bCs/>
          <w:sz w:val="20"/>
        </w:rPr>
        <w:t>.</w:t>
      </w:r>
    </w:p>
    <w:p w:rsidR="00BA5802" w:rsidRPr="00EC3C5D" w:rsidP="00B11479" w14:paraId="4FF6698A" w14:textId="77777777">
      <w:pPr>
        <w:tabs>
          <w:tab w:val="left" w:pos="1751"/>
        </w:tabs>
        <w:spacing w:line="276" w:lineRule="auto"/>
        <w:jc w:val="both"/>
        <w:rPr>
          <w:rFonts w:ascii="Verdana" w:hAnsi="Verdana" w:cs="Arial"/>
          <w:color w:val="000000"/>
          <w:sz w:val="20"/>
        </w:rPr>
      </w:pPr>
      <w:r w:rsidRPr="00EC3C5D">
        <w:rPr>
          <w:rFonts w:ascii="Verdana" w:hAnsi="Verdana" w:cs="Arial"/>
          <w:bCs/>
          <w:sz w:val="20"/>
        </w:rPr>
        <w:t>From its operational headquarters in Pittsburgh, Pennsylvania, Alcoa conducts operations in 31 countries. Alcoa is a major producer of primary aluminum, fabricated aluminum, and alumina combined, through its active and growing participation in all major aspects of the industry: technology, mining, refining, smelting, fabricating, and recycling</w:t>
      </w:r>
      <w:r w:rsidRPr="00EC3C5D">
        <w:rPr>
          <w:rFonts w:ascii="Verdana" w:hAnsi="Verdana" w:cs="Arial"/>
          <w:color w:val="000000"/>
          <w:sz w:val="20"/>
        </w:rPr>
        <w:t>.</w:t>
      </w:r>
    </w:p>
    <w:p w:rsidR="007A1029" w:rsidP="009D6715" w14:paraId="3B3BABB3" w14:textId="77777777">
      <w:pPr>
        <w:tabs>
          <w:tab w:val="left" w:pos="1751"/>
        </w:tabs>
        <w:spacing w:line="276" w:lineRule="auto"/>
        <w:rPr>
          <w:rFonts w:ascii="Verdana" w:hAnsi="Verdana"/>
          <w:b/>
          <w:bCs/>
          <w:sz w:val="20"/>
        </w:rPr>
      </w:pPr>
    </w:p>
    <w:p w:rsidR="006850F6" w:rsidP="009D6715" w14:paraId="7B36C053" w14:textId="77777777">
      <w:pPr>
        <w:tabs>
          <w:tab w:val="left" w:pos="1751"/>
        </w:tabs>
        <w:spacing w:line="276" w:lineRule="auto"/>
        <w:rPr>
          <w:rFonts w:ascii="Verdana" w:hAnsi="Verdana"/>
          <w:b/>
          <w:bCs/>
          <w:sz w:val="20"/>
        </w:rPr>
      </w:pPr>
    </w:p>
    <w:p w:rsidR="006850F6" w:rsidP="009D6715" w14:paraId="7E7D293C" w14:textId="77777777">
      <w:pPr>
        <w:tabs>
          <w:tab w:val="left" w:pos="1751"/>
        </w:tabs>
        <w:spacing w:line="276" w:lineRule="auto"/>
        <w:rPr>
          <w:rFonts w:ascii="Verdana" w:hAnsi="Verdana"/>
          <w:b/>
          <w:bCs/>
          <w:sz w:val="20"/>
        </w:rPr>
      </w:pPr>
    </w:p>
    <w:p w:rsidR="00B11479" w:rsidRPr="009D6715" w:rsidP="009D6715" w14:paraId="22A3D105" w14:textId="77777777">
      <w:pPr>
        <w:tabs>
          <w:tab w:val="left" w:pos="1751"/>
        </w:tabs>
        <w:spacing w:line="276" w:lineRule="auto"/>
        <w:rPr>
          <w:rFonts w:ascii="Verdana" w:hAnsi="Verdana"/>
          <w:b/>
          <w:bCs/>
          <w:sz w:val="22"/>
          <w:szCs w:val="22"/>
          <w:u w:val="single"/>
        </w:rPr>
      </w:pPr>
      <w:r w:rsidRPr="009D6715">
        <w:rPr>
          <w:rFonts w:ascii="Verdana" w:hAnsi="Verdana"/>
          <w:b/>
          <w:bCs/>
          <w:sz w:val="22"/>
          <w:szCs w:val="22"/>
          <w:u w:val="single"/>
        </w:rPr>
        <w:t xml:space="preserve">3.2 </w:t>
      </w:r>
      <w:r w:rsidRPr="009D6715">
        <w:rPr>
          <w:rFonts w:ascii="Verdana" w:hAnsi="Verdana"/>
          <w:b/>
          <w:bCs/>
          <w:sz w:val="22"/>
          <w:szCs w:val="22"/>
          <w:u w:val="single"/>
        </w:rPr>
        <w:t>Responsibilities:</w:t>
      </w:r>
    </w:p>
    <w:p w:rsidR="009D6715" w:rsidRPr="00EC3C5D" w:rsidP="00B11479" w14:paraId="019667CA" w14:textId="77777777">
      <w:pPr>
        <w:tabs>
          <w:tab w:val="left" w:pos="1751"/>
        </w:tabs>
        <w:spacing w:line="276" w:lineRule="auto"/>
        <w:jc w:val="both"/>
        <w:rPr>
          <w:rFonts w:ascii="Verdana" w:hAnsi="Verdana"/>
          <w:b/>
          <w:bCs/>
          <w:sz w:val="20"/>
        </w:rPr>
      </w:pPr>
    </w:p>
    <w:p w:rsidR="005A0CAB" w:rsidRPr="00EC3C5D" w:rsidP="005A0CAB" w14:paraId="021861FD"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To carry out pre-upgrade and post-upgrade</w:t>
      </w:r>
      <w:r w:rsidRPr="00EC3C5D" w:rsidR="002A6D64">
        <w:rPr>
          <w:rFonts w:ascii="Verdana" w:hAnsi="Verdana" w:cs="Courier New"/>
          <w:sz w:val="20"/>
        </w:rPr>
        <w:t xml:space="preserve"> activities for GL and PA module.</w:t>
      </w:r>
    </w:p>
    <w:p w:rsidR="00B11479" w:rsidRPr="00EC3C5D" w:rsidP="00B11479" w14:paraId="7C73E3D3"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 xml:space="preserve">To understand current business process from the existing 11i </w:t>
      </w:r>
      <w:r w:rsidRPr="00EC3C5D" w:rsidR="00750073">
        <w:rPr>
          <w:rFonts w:ascii="Verdana" w:hAnsi="Verdana" w:cs="Courier New"/>
          <w:sz w:val="20"/>
        </w:rPr>
        <w:t>instance</w:t>
      </w:r>
      <w:r w:rsidRPr="00EC3C5D">
        <w:rPr>
          <w:rFonts w:ascii="Verdana" w:hAnsi="Verdana" w:cs="Courier New"/>
          <w:sz w:val="20"/>
        </w:rPr>
        <w:t xml:space="preserve"> and business process docs.</w:t>
      </w:r>
    </w:p>
    <w:p w:rsidR="00750073" w:rsidRPr="00EC3C5D" w:rsidP="00750073" w14:paraId="04F814D8"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Configuring the instance after post-upgrade for the necessary changes.</w:t>
      </w:r>
    </w:p>
    <w:p w:rsidR="003A3910" w:rsidRPr="00EC3C5D" w:rsidP="00750073" w14:paraId="3C445F16"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Gathering the new requirements form business users and briefing technical team to implement those.</w:t>
      </w:r>
    </w:p>
    <w:p w:rsidR="003A3910" w:rsidRPr="00EC3C5D" w:rsidP="00750073" w14:paraId="2600A6CF"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Resolving the functional issues raised by business users during testing.</w:t>
      </w:r>
    </w:p>
    <w:p w:rsidR="00B11479" w:rsidRPr="00EC3C5D" w:rsidP="00B11479" w14:paraId="020C288C"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Preparing BR100 document for the delta part.</w:t>
      </w:r>
    </w:p>
    <w:p w:rsidR="003A3910" w:rsidRPr="00EC3C5D" w:rsidP="00B11479" w14:paraId="277C3211"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 xml:space="preserve">Updated </w:t>
      </w:r>
      <w:r w:rsidRPr="00EC3C5D">
        <w:rPr>
          <w:rFonts w:ascii="Verdana" w:hAnsi="Verdana" w:cs="Courier New"/>
          <w:b/>
          <w:sz w:val="20"/>
        </w:rPr>
        <w:t xml:space="preserve">Sub ledger </w:t>
      </w:r>
      <w:r w:rsidRPr="00EC3C5D">
        <w:rPr>
          <w:rFonts w:ascii="Verdana" w:hAnsi="Verdana" w:cs="Courier New"/>
          <w:b/>
          <w:sz w:val="20"/>
        </w:rPr>
        <w:t>Accounting</w:t>
      </w:r>
      <w:r w:rsidRPr="00EC3C5D">
        <w:rPr>
          <w:rFonts w:ascii="Verdana" w:hAnsi="Verdana" w:cs="Courier New"/>
          <w:b/>
          <w:sz w:val="20"/>
        </w:rPr>
        <w:t xml:space="preserve"> method</w:t>
      </w:r>
      <w:r w:rsidRPr="00EC3C5D">
        <w:rPr>
          <w:rFonts w:ascii="Verdana" w:hAnsi="Verdana" w:cs="Courier New"/>
          <w:sz w:val="20"/>
        </w:rPr>
        <w:t xml:space="preserve"> to have appropriate description in journal lines for incoming journal form various sub ledger application</w:t>
      </w:r>
      <w:r w:rsidRPr="00EC3C5D" w:rsidR="004D763D">
        <w:rPr>
          <w:rFonts w:ascii="Verdana" w:hAnsi="Verdana" w:cs="Courier New"/>
          <w:sz w:val="20"/>
        </w:rPr>
        <w:t>.</w:t>
      </w:r>
      <w:r w:rsidRPr="00EC3C5D">
        <w:rPr>
          <w:rFonts w:ascii="Verdana" w:hAnsi="Verdana" w:cs="Courier New"/>
          <w:sz w:val="20"/>
        </w:rPr>
        <w:t xml:space="preserve"> </w:t>
      </w:r>
    </w:p>
    <w:p w:rsidR="005A0CAB" w:rsidRPr="00EC3C5D" w:rsidP="00B11479" w14:paraId="62997A49"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 xml:space="preserve">Modified </w:t>
      </w:r>
      <w:r w:rsidRPr="00EC3C5D">
        <w:rPr>
          <w:rFonts w:ascii="Verdana" w:hAnsi="Verdana" w:cs="Courier New"/>
          <w:b/>
          <w:sz w:val="20"/>
        </w:rPr>
        <w:t>Mass allocation</w:t>
      </w:r>
      <w:r w:rsidRPr="00EC3C5D">
        <w:rPr>
          <w:rFonts w:ascii="Verdana" w:hAnsi="Verdana" w:cs="Courier New"/>
          <w:sz w:val="20"/>
        </w:rPr>
        <w:t xml:space="preserve"> and </w:t>
      </w:r>
      <w:r w:rsidRPr="00EC3C5D">
        <w:rPr>
          <w:rFonts w:ascii="Verdana" w:hAnsi="Verdana" w:cs="Courier New"/>
          <w:b/>
          <w:sz w:val="20"/>
        </w:rPr>
        <w:t>Recurring</w:t>
      </w:r>
      <w:r w:rsidRPr="00EC3C5D">
        <w:rPr>
          <w:rFonts w:ascii="Verdana" w:hAnsi="Verdana" w:cs="Courier New"/>
          <w:sz w:val="20"/>
        </w:rPr>
        <w:t xml:space="preserve"> Journal form</w:t>
      </w:r>
      <w:r w:rsidRPr="00EC3C5D" w:rsidR="00750073">
        <w:rPr>
          <w:rFonts w:ascii="Verdana" w:hAnsi="Verdana" w:cs="Courier New"/>
          <w:sz w:val="20"/>
        </w:rPr>
        <w:t>ula</w:t>
      </w:r>
      <w:r w:rsidRPr="00EC3C5D">
        <w:rPr>
          <w:rFonts w:ascii="Verdana" w:hAnsi="Verdana" w:cs="Courier New"/>
          <w:sz w:val="20"/>
        </w:rPr>
        <w:t>s.</w:t>
      </w:r>
    </w:p>
    <w:p w:rsidR="005A0CAB" w:rsidRPr="00EC3C5D" w:rsidP="00B11479" w14:paraId="34F537A2"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 xml:space="preserve">Defined new </w:t>
      </w:r>
      <w:r w:rsidRPr="00EC3C5D">
        <w:rPr>
          <w:rFonts w:ascii="Verdana" w:hAnsi="Verdana" w:cs="Courier New"/>
          <w:b/>
          <w:sz w:val="20"/>
        </w:rPr>
        <w:t>Web ADI layouts</w:t>
      </w:r>
      <w:r w:rsidRPr="00EC3C5D">
        <w:rPr>
          <w:rFonts w:ascii="Verdana" w:hAnsi="Verdana" w:cs="Courier New"/>
          <w:sz w:val="20"/>
        </w:rPr>
        <w:t xml:space="preserve"> for uploading journals in R12.</w:t>
      </w:r>
    </w:p>
    <w:p w:rsidR="005A0CAB" w:rsidRPr="00EC3C5D" w:rsidP="005C24C1" w14:paraId="3E641805"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 xml:space="preserve">Updated </w:t>
      </w:r>
      <w:r w:rsidRPr="00EC3C5D">
        <w:rPr>
          <w:rFonts w:ascii="Verdana" w:hAnsi="Verdana" w:cs="Courier New"/>
          <w:b/>
          <w:sz w:val="20"/>
        </w:rPr>
        <w:t>FSG reports</w:t>
      </w:r>
      <w:r w:rsidRPr="00EC3C5D">
        <w:rPr>
          <w:rFonts w:ascii="Verdana" w:hAnsi="Verdana" w:cs="Courier New"/>
          <w:sz w:val="20"/>
        </w:rPr>
        <w:t xml:space="preserve"> as per client specific requirements.</w:t>
      </w:r>
    </w:p>
    <w:p w:rsidR="0023390C" w:rsidRPr="00EC3C5D" w:rsidP="005C24C1" w14:paraId="20FA4D50"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 xml:space="preserve">Implemented security </w:t>
      </w:r>
      <w:r w:rsidRPr="00EC3C5D" w:rsidR="003A3910">
        <w:rPr>
          <w:rFonts w:ascii="Verdana" w:hAnsi="Verdana" w:cs="Courier New"/>
          <w:sz w:val="20"/>
        </w:rPr>
        <w:t xml:space="preserve">for various object </w:t>
      </w:r>
      <w:r w:rsidRPr="00EC3C5D" w:rsidR="00C01733">
        <w:rPr>
          <w:rFonts w:ascii="Verdana" w:hAnsi="Verdana" w:cs="Courier New"/>
          <w:sz w:val="20"/>
        </w:rPr>
        <w:t>definitions (</w:t>
      </w:r>
      <w:r w:rsidRPr="00EC3C5D" w:rsidR="003A3910">
        <w:rPr>
          <w:rFonts w:ascii="Verdana" w:hAnsi="Verdana" w:cs="Courier New"/>
          <w:sz w:val="20"/>
        </w:rPr>
        <w:t xml:space="preserve">Revaluation, Mass allocation) in GL. </w:t>
      </w:r>
    </w:p>
    <w:p w:rsidR="002A6D64" w:rsidRPr="00EC3C5D" w:rsidP="00B11479" w14:paraId="3D74B334"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Testing the new instance if it as per the business process using tests scripts.</w:t>
      </w:r>
    </w:p>
    <w:p w:rsidR="005C24C1" w:rsidRPr="00EC3C5D" w:rsidP="00B11479" w14:paraId="410BB41F"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To raise SR with oracle for issue associated with standard functionality</w:t>
      </w:r>
    </w:p>
    <w:p w:rsidR="00BA5802" w:rsidRPr="00EC3C5D" w14:paraId="7909E81E" w14:textId="77777777">
      <w:pPr>
        <w:tabs>
          <w:tab w:val="left" w:pos="1751"/>
        </w:tabs>
        <w:spacing w:line="276" w:lineRule="auto"/>
        <w:rPr>
          <w:rFonts w:ascii="Verdana" w:hAnsi="Verdana"/>
          <w:b/>
          <w:bCs/>
          <w:sz w:val="20"/>
        </w:rPr>
      </w:pPr>
    </w:p>
    <w:tbl>
      <w:tblPr>
        <w:tblW w:w="0" w:type="auto"/>
        <w:tblInd w:w="15" w:type="dxa"/>
        <w:tblLayout w:type="fixed"/>
        <w:tblCellMar>
          <w:left w:w="15" w:type="dxa"/>
          <w:right w:w="15" w:type="dxa"/>
        </w:tblCellMar>
        <w:tblLook w:val="0000"/>
      </w:tblPr>
      <w:tblGrid>
        <w:gridCol w:w="3741"/>
        <w:gridCol w:w="4980"/>
      </w:tblGrid>
      <w:tr w14:paraId="3034D891" w14:textId="77777777">
        <w:tblPrEx>
          <w:tblW w:w="0" w:type="auto"/>
          <w:tblInd w:w="15" w:type="dxa"/>
          <w:tblLayout w:type="fixed"/>
          <w:tblCellMar>
            <w:left w:w="15" w:type="dxa"/>
            <w:right w:w="15" w:type="dxa"/>
          </w:tblCellMar>
          <w:tblLook w:val="0000"/>
        </w:tblPrEx>
        <w:trPr>
          <w:trHeight w:val="333"/>
        </w:trPr>
        <w:tc>
          <w:tcPr>
            <w:tcW w:w="3741" w:type="dxa"/>
            <w:tcBorders>
              <w:top w:val="single" w:sz="1" w:space="0" w:color="C0C0C0"/>
              <w:left w:val="single" w:sz="1" w:space="0" w:color="C0C0C0"/>
              <w:bottom w:val="single" w:sz="1" w:space="0" w:color="C0C0C0"/>
            </w:tcBorders>
            <w:shd w:val="clear" w:color="auto" w:fill="auto"/>
          </w:tcPr>
          <w:p w:rsidR="00A71160" w:rsidRPr="00EC3C5D" w14:paraId="0C1AC575" w14:textId="77777777">
            <w:pPr>
              <w:tabs>
                <w:tab w:val="left" w:pos="1751"/>
              </w:tabs>
              <w:snapToGrid w:val="0"/>
              <w:spacing w:line="276" w:lineRule="auto"/>
              <w:jc w:val="both"/>
              <w:rPr>
                <w:rFonts w:ascii="Verdana" w:hAnsi="Verdana"/>
                <w:b/>
                <w:sz w:val="20"/>
              </w:rPr>
            </w:pPr>
            <w:r w:rsidRPr="00EC3C5D">
              <w:rPr>
                <w:rFonts w:ascii="Verdana" w:eastAsia="Calibri" w:hAnsi="Verdana"/>
                <w:b/>
                <w:sz w:val="20"/>
              </w:rPr>
              <w:t xml:space="preserve">Project – </w:t>
            </w:r>
            <w:r w:rsidR="009D6715">
              <w:rPr>
                <w:rFonts w:ascii="Verdana" w:hAnsi="Verdana"/>
                <w:b/>
                <w:sz w:val="20"/>
              </w:rPr>
              <w:t>2</w:t>
            </w:r>
          </w:p>
        </w:tc>
        <w:tc>
          <w:tcPr>
            <w:tcW w:w="4980" w:type="dxa"/>
            <w:tcBorders>
              <w:top w:val="single" w:sz="1" w:space="0" w:color="C0C0C0"/>
              <w:left w:val="single" w:sz="1" w:space="0" w:color="C0C0C0"/>
              <w:bottom w:val="single" w:sz="1" w:space="0" w:color="C0C0C0"/>
              <w:right w:val="single" w:sz="1" w:space="0" w:color="C0C0C0"/>
            </w:tcBorders>
            <w:shd w:val="clear" w:color="auto" w:fill="auto"/>
          </w:tcPr>
          <w:p w:rsidR="00A71160" w:rsidRPr="00EC3C5D" w:rsidP="00D63443" w14:paraId="7A15C509" w14:textId="77777777">
            <w:pPr>
              <w:pStyle w:val="WW-ListParagraph"/>
              <w:tabs>
                <w:tab w:val="left" w:pos="720"/>
                <w:tab w:val="left" w:pos="2471"/>
              </w:tabs>
              <w:snapToGrid w:val="0"/>
              <w:spacing w:after="0"/>
              <w:ind w:left="0"/>
              <w:jc w:val="center"/>
              <w:rPr>
                <w:rFonts w:ascii="Verdana" w:hAnsi="Verdana"/>
                <w:sz w:val="20"/>
                <w:szCs w:val="20"/>
              </w:rPr>
            </w:pPr>
            <w:r w:rsidRPr="00EC3C5D">
              <w:rPr>
                <w:rFonts w:ascii="Verdana" w:hAnsi="Verdana"/>
                <w:sz w:val="20"/>
                <w:szCs w:val="20"/>
              </w:rPr>
              <w:t xml:space="preserve">Testing and Production Support </w:t>
            </w:r>
            <w:r w:rsidRPr="00EC3C5D">
              <w:rPr>
                <w:rFonts w:ascii="Verdana" w:hAnsi="Verdana"/>
                <w:sz w:val="20"/>
                <w:szCs w:val="20"/>
              </w:rPr>
              <w:t xml:space="preserve">of Oracle </w:t>
            </w:r>
            <w:r w:rsidRPr="00EC3C5D">
              <w:rPr>
                <w:rFonts w:ascii="Verdana" w:hAnsi="Verdana"/>
                <w:sz w:val="20"/>
                <w:szCs w:val="20"/>
              </w:rPr>
              <w:t>Applications</w:t>
            </w:r>
            <w:r w:rsidRPr="00EC3C5D" w:rsidR="00267D20">
              <w:rPr>
                <w:rFonts w:ascii="Verdana" w:hAnsi="Verdana"/>
                <w:sz w:val="20"/>
                <w:szCs w:val="20"/>
              </w:rPr>
              <w:t>(</w:t>
            </w:r>
            <w:r w:rsidRPr="00EC3C5D" w:rsidR="00267D20">
              <w:rPr>
                <w:rFonts w:ascii="Verdana" w:hAnsi="Verdana"/>
                <w:sz w:val="20"/>
                <w:szCs w:val="20"/>
              </w:rPr>
              <w:t>Wipro)</w:t>
            </w:r>
          </w:p>
        </w:tc>
      </w:tr>
      <w:tr w14:paraId="77E077A6" w14:textId="77777777">
        <w:tblPrEx>
          <w:tblW w:w="0" w:type="auto"/>
          <w:tblInd w:w="15" w:type="dxa"/>
          <w:tblLayout w:type="fixed"/>
          <w:tblCellMar>
            <w:left w:w="15" w:type="dxa"/>
            <w:right w:w="15" w:type="dxa"/>
          </w:tblCellMar>
          <w:tblLook w:val="0000"/>
        </w:tblPrEx>
        <w:trPr>
          <w:trHeight w:val="333"/>
        </w:trPr>
        <w:tc>
          <w:tcPr>
            <w:tcW w:w="3741" w:type="dxa"/>
            <w:tcBorders>
              <w:left w:val="single" w:sz="1" w:space="0" w:color="C0C0C0"/>
              <w:bottom w:val="single" w:sz="1" w:space="0" w:color="C0C0C0"/>
            </w:tcBorders>
            <w:shd w:val="clear" w:color="auto" w:fill="auto"/>
          </w:tcPr>
          <w:p w:rsidR="00A71160" w:rsidRPr="00EC3C5D" w14:paraId="7664F489" w14:textId="77777777">
            <w:pPr>
              <w:tabs>
                <w:tab w:val="left" w:pos="1751"/>
              </w:tabs>
              <w:snapToGrid w:val="0"/>
              <w:spacing w:line="276" w:lineRule="auto"/>
              <w:jc w:val="both"/>
              <w:rPr>
                <w:rFonts w:ascii="Verdana" w:eastAsia="Calibri" w:hAnsi="Verdana"/>
                <w:b/>
                <w:sz w:val="20"/>
              </w:rPr>
            </w:pPr>
            <w:r w:rsidRPr="00EC3C5D">
              <w:rPr>
                <w:rFonts w:ascii="Verdana" w:eastAsia="Calibri" w:hAnsi="Verdana"/>
                <w:b/>
                <w:sz w:val="20"/>
              </w:rPr>
              <w:t>Client</w:t>
            </w:r>
          </w:p>
        </w:tc>
        <w:tc>
          <w:tcPr>
            <w:tcW w:w="4980" w:type="dxa"/>
            <w:tcBorders>
              <w:left w:val="single" w:sz="1" w:space="0" w:color="C0C0C0"/>
              <w:bottom w:val="single" w:sz="1" w:space="0" w:color="C0C0C0"/>
              <w:right w:val="single" w:sz="1" w:space="0" w:color="C0C0C0"/>
            </w:tcBorders>
            <w:shd w:val="clear" w:color="auto" w:fill="auto"/>
          </w:tcPr>
          <w:p w:rsidR="00A71160" w:rsidRPr="00EC3C5D" w14:paraId="1A061F03" w14:textId="77777777">
            <w:pPr>
              <w:pStyle w:val="WW-ListParagraph"/>
              <w:tabs>
                <w:tab w:val="left" w:pos="720"/>
                <w:tab w:val="left" w:pos="2471"/>
              </w:tabs>
              <w:snapToGrid w:val="0"/>
              <w:spacing w:after="0"/>
              <w:jc w:val="both"/>
              <w:rPr>
                <w:rFonts w:ascii="Verdana" w:hAnsi="Verdana"/>
                <w:sz w:val="20"/>
                <w:szCs w:val="20"/>
              </w:rPr>
            </w:pPr>
            <w:r w:rsidRPr="00EC3C5D">
              <w:rPr>
                <w:rFonts w:ascii="Verdana" w:hAnsi="Verdana"/>
                <w:sz w:val="20"/>
                <w:szCs w:val="20"/>
              </w:rPr>
              <w:t>McGraw-Hill</w:t>
            </w:r>
          </w:p>
        </w:tc>
      </w:tr>
      <w:tr w14:paraId="3A9C395F" w14:textId="77777777">
        <w:tblPrEx>
          <w:tblW w:w="0" w:type="auto"/>
          <w:tblInd w:w="15" w:type="dxa"/>
          <w:tblLayout w:type="fixed"/>
          <w:tblCellMar>
            <w:left w:w="15" w:type="dxa"/>
            <w:right w:w="15" w:type="dxa"/>
          </w:tblCellMar>
          <w:tblLook w:val="0000"/>
        </w:tblPrEx>
        <w:trPr>
          <w:trHeight w:val="295"/>
        </w:trPr>
        <w:tc>
          <w:tcPr>
            <w:tcW w:w="3741" w:type="dxa"/>
            <w:tcBorders>
              <w:left w:val="single" w:sz="1" w:space="0" w:color="C0C0C0"/>
              <w:bottom w:val="single" w:sz="1" w:space="0" w:color="C0C0C0"/>
            </w:tcBorders>
            <w:shd w:val="clear" w:color="auto" w:fill="auto"/>
          </w:tcPr>
          <w:p w:rsidR="00A71160" w:rsidRPr="00EC3C5D" w14:paraId="795B1908" w14:textId="77777777">
            <w:pPr>
              <w:tabs>
                <w:tab w:val="left" w:pos="1751"/>
              </w:tabs>
              <w:snapToGrid w:val="0"/>
              <w:spacing w:line="276" w:lineRule="auto"/>
              <w:jc w:val="both"/>
              <w:rPr>
                <w:rFonts w:ascii="Verdana" w:eastAsia="Calibri" w:hAnsi="Verdana"/>
                <w:b/>
                <w:sz w:val="20"/>
              </w:rPr>
            </w:pPr>
            <w:r w:rsidRPr="00EC3C5D">
              <w:rPr>
                <w:rFonts w:ascii="Verdana" w:eastAsia="Calibri" w:hAnsi="Verdana"/>
                <w:b/>
                <w:sz w:val="20"/>
              </w:rPr>
              <w:t>Role</w:t>
            </w:r>
          </w:p>
        </w:tc>
        <w:tc>
          <w:tcPr>
            <w:tcW w:w="4980" w:type="dxa"/>
            <w:tcBorders>
              <w:left w:val="single" w:sz="1" w:space="0" w:color="C0C0C0"/>
              <w:bottom w:val="single" w:sz="1" w:space="0" w:color="C0C0C0"/>
              <w:right w:val="single" w:sz="1" w:space="0" w:color="C0C0C0"/>
            </w:tcBorders>
            <w:shd w:val="clear" w:color="auto" w:fill="auto"/>
          </w:tcPr>
          <w:p w:rsidR="00A71160" w:rsidRPr="00EC3C5D" w14:paraId="36DC4051" w14:textId="77777777">
            <w:pPr>
              <w:pStyle w:val="WW-ListParagraph"/>
              <w:tabs>
                <w:tab w:val="left" w:pos="720"/>
                <w:tab w:val="left" w:pos="2471"/>
              </w:tabs>
              <w:snapToGrid w:val="0"/>
              <w:spacing w:after="0"/>
              <w:jc w:val="both"/>
              <w:rPr>
                <w:rFonts w:ascii="Verdana" w:hAnsi="Verdana"/>
                <w:sz w:val="20"/>
                <w:szCs w:val="20"/>
              </w:rPr>
            </w:pPr>
            <w:r w:rsidRPr="00EC3C5D">
              <w:rPr>
                <w:rFonts w:ascii="Verdana" w:hAnsi="Verdana"/>
                <w:sz w:val="20"/>
                <w:szCs w:val="20"/>
              </w:rPr>
              <w:t>Project Engineer</w:t>
            </w:r>
          </w:p>
        </w:tc>
      </w:tr>
      <w:tr w14:paraId="0EA34363" w14:textId="77777777">
        <w:tblPrEx>
          <w:tblW w:w="0" w:type="auto"/>
          <w:tblInd w:w="15" w:type="dxa"/>
          <w:tblLayout w:type="fixed"/>
          <w:tblCellMar>
            <w:left w:w="15" w:type="dxa"/>
            <w:right w:w="15" w:type="dxa"/>
          </w:tblCellMar>
          <w:tblLook w:val="0000"/>
        </w:tblPrEx>
        <w:trPr>
          <w:trHeight w:val="295"/>
        </w:trPr>
        <w:tc>
          <w:tcPr>
            <w:tcW w:w="3741" w:type="dxa"/>
            <w:tcBorders>
              <w:left w:val="single" w:sz="1" w:space="0" w:color="C0C0C0"/>
              <w:bottom w:val="single" w:sz="1" w:space="0" w:color="C0C0C0"/>
            </w:tcBorders>
            <w:shd w:val="clear" w:color="auto" w:fill="auto"/>
          </w:tcPr>
          <w:p w:rsidR="00A71160" w:rsidRPr="00EC3C5D" w14:paraId="1651B21A" w14:textId="77777777">
            <w:pPr>
              <w:tabs>
                <w:tab w:val="left" w:pos="1751"/>
              </w:tabs>
              <w:snapToGrid w:val="0"/>
              <w:spacing w:line="276" w:lineRule="auto"/>
              <w:jc w:val="both"/>
              <w:rPr>
                <w:rFonts w:ascii="Verdana" w:eastAsia="Calibri" w:hAnsi="Verdana"/>
                <w:b/>
                <w:sz w:val="20"/>
              </w:rPr>
            </w:pPr>
            <w:r w:rsidRPr="00EC3C5D">
              <w:rPr>
                <w:rFonts w:ascii="Verdana" w:eastAsia="Calibri" w:hAnsi="Verdana"/>
                <w:b/>
                <w:sz w:val="20"/>
              </w:rPr>
              <w:t>Duration</w:t>
            </w:r>
          </w:p>
        </w:tc>
        <w:tc>
          <w:tcPr>
            <w:tcW w:w="4980" w:type="dxa"/>
            <w:tcBorders>
              <w:left w:val="single" w:sz="1" w:space="0" w:color="C0C0C0"/>
              <w:bottom w:val="single" w:sz="1" w:space="0" w:color="C0C0C0"/>
              <w:right w:val="single" w:sz="1" w:space="0" w:color="C0C0C0"/>
            </w:tcBorders>
            <w:shd w:val="clear" w:color="auto" w:fill="auto"/>
          </w:tcPr>
          <w:p w:rsidR="00A71160" w:rsidRPr="00EC3C5D" w14:paraId="572A58F3" w14:textId="77777777">
            <w:pPr>
              <w:pStyle w:val="WW-ListParagraph"/>
              <w:tabs>
                <w:tab w:val="left" w:pos="720"/>
                <w:tab w:val="left" w:pos="2471"/>
              </w:tabs>
              <w:snapToGrid w:val="0"/>
              <w:spacing w:after="0"/>
              <w:jc w:val="both"/>
              <w:rPr>
                <w:rFonts w:ascii="Verdana" w:hAnsi="Verdana"/>
                <w:sz w:val="20"/>
                <w:szCs w:val="20"/>
              </w:rPr>
            </w:pPr>
            <w:r w:rsidRPr="00EC3C5D">
              <w:rPr>
                <w:rFonts w:ascii="Verdana" w:hAnsi="Verdana"/>
                <w:sz w:val="20"/>
                <w:szCs w:val="20"/>
              </w:rPr>
              <w:t>17</w:t>
            </w:r>
            <w:r w:rsidRPr="00EC3C5D" w:rsidR="00D63443">
              <w:rPr>
                <w:rFonts w:ascii="Verdana" w:hAnsi="Verdana"/>
                <w:sz w:val="20"/>
                <w:szCs w:val="20"/>
              </w:rPr>
              <w:t xml:space="preserve"> Months</w:t>
            </w:r>
          </w:p>
        </w:tc>
      </w:tr>
      <w:tr w14:paraId="5AF93BDA" w14:textId="77777777">
        <w:tblPrEx>
          <w:tblW w:w="0" w:type="auto"/>
          <w:tblInd w:w="15" w:type="dxa"/>
          <w:tblLayout w:type="fixed"/>
          <w:tblCellMar>
            <w:left w:w="15" w:type="dxa"/>
            <w:right w:w="15" w:type="dxa"/>
          </w:tblCellMar>
          <w:tblLook w:val="0000"/>
        </w:tblPrEx>
        <w:trPr>
          <w:trHeight w:val="295"/>
        </w:trPr>
        <w:tc>
          <w:tcPr>
            <w:tcW w:w="3741" w:type="dxa"/>
            <w:tcBorders>
              <w:left w:val="single" w:sz="1" w:space="0" w:color="C0C0C0"/>
              <w:bottom w:val="single" w:sz="1" w:space="0" w:color="C0C0C0"/>
            </w:tcBorders>
            <w:shd w:val="clear" w:color="auto" w:fill="auto"/>
          </w:tcPr>
          <w:p w:rsidR="00A71160" w:rsidRPr="00EC3C5D" w14:paraId="285CF007" w14:textId="77777777">
            <w:pPr>
              <w:tabs>
                <w:tab w:val="left" w:pos="1751"/>
              </w:tabs>
              <w:snapToGrid w:val="0"/>
              <w:spacing w:line="276" w:lineRule="auto"/>
              <w:jc w:val="both"/>
              <w:rPr>
                <w:rFonts w:ascii="Verdana" w:hAnsi="Verdana"/>
                <w:b/>
                <w:sz w:val="20"/>
              </w:rPr>
            </w:pPr>
            <w:r w:rsidRPr="00EC3C5D">
              <w:rPr>
                <w:rFonts w:ascii="Verdana" w:hAnsi="Verdana"/>
                <w:b/>
                <w:sz w:val="20"/>
              </w:rPr>
              <w:t>Team Size</w:t>
            </w:r>
          </w:p>
        </w:tc>
        <w:tc>
          <w:tcPr>
            <w:tcW w:w="4980" w:type="dxa"/>
            <w:tcBorders>
              <w:left w:val="single" w:sz="1" w:space="0" w:color="C0C0C0"/>
              <w:bottom w:val="single" w:sz="1" w:space="0" w:color="C0C0C0"/>
              <w:right w:val="single" w:sz="1" w:space="0" w:color="C0C0C0"/>
            </w:tcBorders>
            <w:shd w:val="clear" w:color="auto" w:fill="auto"/>
          </w:tcPr>
          <w:p w:rsidR="00A71160" w:rsidRPr="00EC3C5D" w:rsidP="00261D09" w14:paraId="107105D3" w14:textId="77777777">
            <w:pPr>
              <w:pStyle w:val="WW-ListParagraph"/>
              <w:tabs>
                <w:tab w:val="left" w:pos="720"/>
                <w:tab w:val="left" w:pos="2471"/>
              </w:tabs>
              <w:snapToGrid w:val="0"/>
              <w:spacing w:after="0"/>
              <w:jc w:val="both"/>
              <w:rPr>
                <w:rFonts w:ascii="Verdana" w:hAnsi="Verdana"/>
                <w:sz w:val="20"/>
                <w:szCs w:val="20"/>
              </w:rPr>
            </w:pPr>
            <w:r w:rsidRPr="00EC3C5D">
              <w:rPr>
                <w:rFonts w:ascii="Verdana" w:hAnsi="Verdana"/>
                <w:sz w:val="20"/>
                <w:szCs w:val="20"/>
              </w:rPr>
              <w:t>40</w:t>
            </w:r>
          </w:p>
        </w:tc>
      </w:tr>
    </w:tbl>
    <w:p w:rsidR="00A71160" w:rsidRPr="00EC3C5D" w14:paraId="267A0FFC" w14:textId="77777777">
      <w:pPr>
        <w:tabs>
          <w:tab w:val="left" w:pos="1751"/>
        </w:tabs>
        <w:spacing w:line="276" w:lineRule="auto"/>
        <w:rPr>
          <w:rFonts w:ascii="Verdana" w:hAnsi="Verdana"/>
          <w:sz w:val="20"/>
        </w:rPr>
      </w:pPr>
    </w:p>
    <w:p w:rsidR="00A71160" w:rsidRPr="007A1029" w14:paraId="33C3FEB4" w14:textId="77777777">
      <w:pPr>
        <w:tabs>
          <w:tab w:val="left" w:pos="1751"/>
        </w:tabs>
        <w:spacing w:line="276" w:lineRule="auto"/>
        <w:rPr>
          <w:rFonts w:ascii="Verdana" w:hAnsi="Verdana"/>
          <w:b/>
          <w:bCs/>
          <w:sz w:val="22"/>
          <w:szCs w:val="22"/>
          <w:u w:val="single"/>
        </w:rPr>
      </w:pPr>
      <w:r>
        <w:rPr>
          <w:rFonts w:ascii="Verdana" w:hAnsi="Verdana"/>
          <w:b/>
          <w:bCs/>
          <w:sz w:val="22"/>
          <w:szCs w:val="22"/>
          <w:u w:val="single"/>
        </w:rPr>
        <w:t xml:space="preserve">2.1 </w:t>
      </w:r>
      <w:r w:rsidRPr="009D6715">
        <w:rPr>
          <w:rFonts w:ascii="Verdana" w:hAnsi="Verdana"/>
          <w:b/>
          <w:bCs/>
          <w:sz w:val="22"/>
          <w:szCs w:val="22"/>
          <w:u w:val="single"/>
        </w:rPr>
        <w:t>Description:</w:t>
      </w:r>
    </w:p>
    <w:p w:rsidR="00A71160" w:rsidRPr="00EC3C5D" w14:paraId="010F1629" w14:textId="77777777">
      <w:pPr>
        <w:tabs>
          <w:tab w:val="left" w:pos="1751"/>
        </w:tabs>
        <w:spacing w:line="276" w:lineRule="auto"/>
        <w:jc w:val="both"/>
        <w:rPr>
          <w:rFonts w:ascii="Verdana" w:hAnsi="Verdana" w:cs="Arial"/>
          <w:bCs/>
          <w:sz w:val="20"/>
        </w:rPr>
      </w:pPr>
      <w:r w:rsidRPr="00EC3C5D">
        <w:rPr>
          <w:rFonts w:ascii="Verdana" w:hAnsi="Verdana" w:cs="Arial"/>
          <w:bCs/>
          <w:sz w:val="20"/>
        </w:rPr>
        <w:t>The McGraw-Hill Companies is driving the financial services, education and business information markets through leading brands such as Standard &amp; Poor's Ratings Services, S&amp;P Dow Jones Indices, S&amp;P Capital IQ, McGraw-Hill Education, Platts energy information services and J.D. Power and Associates.</w:t>
      </w:r>
    </w:p>
    <w:p w:rsidR="00B11479" w:rsidRPr="00EC3C5D" w14:paraId="3AD1E369" w14:textId="77777777">
      <w:pPr>
        <w:tabs>
          <w:tab w:val="left" w:pos="1751"/>
        </w:tabs>
        <w:spacing w:line="276" w:lineRule="auto"/>
        <w:jc w:val="both"/>
        <w:rPr>
          <w:rFonts w:ascii="Verdana" w:hAnsi="Verdana"/>
          <w:b/>
          <w:bCs/>
          <w:sz w:val="20"/>
        </w:rPr>
      </w:pPr>
    </w:p>
    <w:p w:rsidR="00A71160" w:rsidRPr="009D6715" w14:paraId="210DF5AF" w14:textId="77777777">
      <w:pPr>
        <w:tabs>
          <w:tab w:val="left" w:pos="1751"/>
        </w:tabs>
        <w:spacing w:line="276" w:lineRule="auto"/>
        <w:jc w:val="both"/>
        <w:rPr>
          <w:rFonts w:ascii="Verdana" w:hAnsi="Verdana"/>
          <w:b/>
          <w:bCs/>
          <w:sz w:val="22"/>
          <w:szCs w:val="22"/>
          <w:u w:val="single"/>
        </w:rPr>
      </w:pPr>
      <w:r>
        <w:rPr>
          <w:rFonts w:ascii="Verdana" w:hAnsi="Verdana"/>
          <w:b/>
          <w:bCs/>
          <w:sz w:val="22"/>
          <w:szCs w:val="22"/>
          <w:u w:val="single"/>
        </w:rPr>
        <w:t xml:space="preserve">2.2 </w:t>
      </w:r>
      <w:r w:rsidRPr="009D6715">
        <w:rPr>
          <w:rFonts w:ascii="Verdana" w:hAnsi="Verdana"/>
          <w:b/>
          <w:bCs/>
          <w:sz w:val="22"/>
          <w:szCs w:val="22"/>
          <w:u w:val="single"/>
        </w:rPr>
        <w:t>Responsibilities:</w:t>
      </w:r>
    </w:p>
    <w:p w:rsidR="00426C04" w:rsidRPr="00EC3C5D" w:rsidP="00F41E18" w14:paraId="2F9704E8"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 xml:space="preserve">Understanding business process for </w:t>
      </w:r>
      <w:r w:rsidRPr="00EC3C5D">
        <w:rPr>
          <w:rFonts w:ascii="Verdana" w:hAnsi="Verdana" w:cs="Courier New"/>
          <w:b/>
          <w:sz w:val="20"/>
        </w:rPr>
        <w:t>amortization</w:t>
      </w:r>
      <w:r w:rsidRPr="00EC3C5D">
        <w:rPr>
          <w:rFonts w:ascii="Verdana" w:hAnsi="Verdana" w:cs="Courier New"/>
          <w:sz w:val="20"/>
        </w:rPr>
        <w:t xml:space="preserve"> and testing extension around it.</w:t>
      </w:r>
    </w:p>
    <w:p w:rsidR="00D63443" w:rsidRPr="00EC3C5D" w:rsidP="00F41E18" w14:paraId="4FA3F2F3"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Analyzing the requirements</w:t>
      </w:r>
      <w:r w:rsidRPr="00EC3C5D" w:rsidR="00354E2A">
        <w:rPr>
          <w:rFonts w:ascii="Verdana" w:hAnsi="Verdana" w:cs="Courier New"/>
          <w:sz w:val="20"/>
        </w:rPr>
        <w:t xml:space="preserve"> as specified in functional design documents</w:t>
      </w:r>
      <w:r w:rsidRPr="00EC3C5D">
        <w:rPr>
          <w:rFonts w:ascii="Verdana" w:hAnsi="Verdana" w:cs="Courier New"/>
          <w:sz w:val="20"/>
        </w:rPr>
        <w:t>, preparing high level scenarios and deriving test cases from it.</w:t>
      </w:r>
    </w:p>
    <w:p w:rsidR="00D63443" w:rsidRPr="00EC3C5D" w:rsidP="00F41E18" w14:paraId="5FAC36BB"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Creation, Review and Execution of Test Cases.</w:t>
      </w:r>
    </w:p>
    <w:p w:rsidR="00D63443" w:rsidRPr="00EC3C5D" w:rsidP="00F41E18" w14:paraId="6CBC97B2"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Analyzed the requirements for the new feature coming in.</w:t>
      </w:r>
    </w:p>
    <w:p w:rsidR="00F41E18" w:rsidRPr="00EC3C5D" w:rsidP="00F41E18" w14:paraId="1A1479DB"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Doing Test Readiness check in the environments before major testing activities</w:t>
      </w:r>
    </w:p>
    <w:p w:rsidR="00D63443" w:rsidRPr="00EC3C5D" w:rsidP="00F41E18" w14:paraId="1E939982"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 xml:space="preserve">Experience of all testing phases </w:t>
      </w:r>
      <w:r w:rsidRPr="00EC3C5D" w:rsidR="00E5380B">
        <w:rPr>
          <w:rFonts w:ascii="Verdana" w:hAnsi="Verdana" w:cs="Courier New"/>
          <w:sz w:val="20"/>
        </w:rPr>
        <w:t>Functional Testing, RICE testing</w:t>
      </w:r>
      <w:r w:rsidRPr="00EC3C5D" w:rsidR="00C01733">
        <w:rPr>
          <w:rFonts w:ascii="Verdana" w:hAnsi="Verdana" w:cs="Courier New"/>
          <w:sz w:val="20"/>
        </w:rPr>
        <w:t>, and</w:t>
      </w:r>
      <w:r w:rsidRPr="00EC3C5D" w:rsidR="00FC3B45">
        <w:rPr>
          <w:rFonts w:ascii="Verdana" w:hAnsi="Verdana" w:cs="Courier New"/>
          <w:sz w:val="20"/>
        </w:rPr>
        <w:t xml:space="preserve"> System</w:t>
      </w:r>
      <w:r w:rsidRPr="00EC3C5D">
        <w:rPr>
          <w:rFonts w:ascii="Verdana" w:hAnsi="Verdana" w:cs="Courier New"/>
          <w:sz w:val="20"/>
        </w:rPr>
        <w:t xml:space="preserve"> Integration testing and End to End testing.</w:t>
      </w:r>
    </w:p>
    <w:p w:rsidR="00D63443" w:rsidRPr="00EC3C5D" w:rsidP="00F41E18" w14:paraId="1F74C6A0"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Involved in creating Test Reports like Defect status reports and Daily Status Reports.</w:t>
      </w:r>
    </w:p>
    <w:p w:rsidR="00D63443" w:rsidRPr="00EC3C5D" w:rsidP="00F41E18" w14:paraId="5DF4BD04"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Escalating issues that hamper the test activities to the Onsite Co-Ordinator and Manager.</w:t>
      </w:r>
    </w:p>
    <w:p w:rsidR="00D63443" w:rsidRPr="00EC3C5D" w:rsidP="00F41E18" w14:paraId="11043AF1"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Raising Q&amp;A for unclear requirements and get clarified in the client call.</w:t>
      </w:r>
    </w:p>
    <w:p w:rsidR="00D63443" w:rsidRPr="00EC3C5D" w:rsidP="00F41E18" w14:paraId="6A55E605"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Active participation in client calls briefing on testing scenarios and testing progress</w:t>
      </w:r>
      <w:r w:rsidRPr="00EC3C5D" w:rsidR="00F41E18">
        <w:rPr>
          <w:rFonts w:ascii="Verdana" w:hAnsi="Verdana" w:cs="Courier New"/>
          <w:sz w:val="20"/>
        </w:rPr>
        <w:t>.</w:t>
      </w:r>
    </w:p>
    <w:p w:rsidR="00D63443" w:rsidRPr="00EC3C5D" w:rsidP="00F41E18" w14:paraId="7C66500A"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Logging and tracking defects to closure in HP QC.</w:t>
      </w:r>
    </w:p>
    <w:p w:rsidR="00D63443" w:rsidRPr="00EC3C5D" w:rsidP="00D63443" w14:paraId="7C1983FE"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Worked on the issues which are faced by Oracle Users.</w:t>
      </w:r>
    </w:p>
    <w:p w:rsidR="00D63443" w:rsidRPr="00EC3C5D" w:rsidP="00D63443" w14:paraId="79E9AAEB"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Completed the Setups for additional Operating Units and testing.</w:t>
      </w:r>
    </w:p>
    <w:p w:rsidR="00D63443" w:rsidRPr="00EC3C5D" w:rsidP="00D63443" w14:paraId="144EFF1F"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Providing production support to the End-Users on standard oracle Application modules.</w:t>
      </w:r>
    </w:p>
    <w:p w:rsidR="00D63443" w:rsidRPr="00EC3C5D" w:rsidP="00D63443" w14:paraId="359E0494"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Working with oracle support for resolving critical and transactional issues.</w:t>
      </w:r>
    </w:p>
    <w:p w:rsidR="00D63443" w:rsidRPr="00EC3C5D" w:rsidP="00D63443" w14:paraId="0A228413"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Prepared the documentation as per the project needs.</w:t>
      </w:r>
    </w:p>
    <w:p w:rsidR="00D63443" w:rsidRPr="00EC3C5D" w:rsidP="00E5380B" w14:paraId="69318C5D" w14:textId="77777777">
      <w:pPr>
        <w:numPr>
          <w:ilvl w:val="0"/>
          <w:numId w:val="9"/>
        </w:numPr>
        <w:tabs>
          <w:tab w:val="left" w:pos="720"/>
        </w:tabs>
        <w:suppressAutoHyphens/>
        <w:autoSpaceDE w:val="0"/>
        <w:spacing w:line="276" w:lineRule="auto"/>
        <w:jc w:val="both"/>
        <w:textAlignment w:val="baseline"/>
        <w:rPr>
          <w:rFonts w:ascii="Verdana" w:hAnsi="Verdana" w:cs="Courier New"/>
          <w:sz w:val="20"/>
        </w:rPr>
      </w:pPr>
      <w:r w:rsidRPr="00EC3C5D">
        <w:rPr>
          <w:rFonts w:ascii="Verdana" w:hAnsi="Verdana" w:cs="Courier New"/>
          <w:sz w:val="20"/>
        </w:rPr>
        <w:t xml:space="preserve">Understanding about user issues/opening support to the users on </w:t>
      </w:r>
      <w:r w:rsidRPr="00EC3C5D">
        <w:rPr>
          <w:rFonts w:ascii="Verdana" w:hAnsi="Verdana" w:cs="Courier New"/>
          <w:sz w:val="20"/>
        </w:rPr>
        <w:t>day to day</w:t>
      </w:r>
      <w:r w:rsidRPr="00EC3C5D">
        <w:rPr>
          <w:rFonts w:ascii="Verdana" w:hAnsi="Verdana" w:cs="Courier New"/>
          <w:sz w:val="20"/>
        </w:rPr>
        <w:t xml:space="preserve"> functional issues on financials.</w:t>
      </w:r>
    </w:p>
    <w:p w:rsidR="00C450E1" w:rsidRPr="007A1029" w:rsidP="007A1029" w14:paraId="2CE2C638" w14:textId="77777777">
      <w:pPr>
        <w:numPr>
          <w:ilvl w:val="0"/>
          <w:numId w:val="9"/>
        </w:numPr>
        <w:tabs>
          <w:tab w:val="left" w:pos="720"/>
        </w:tabs>
        <w:suppressAutoHyphens/>
        <w:autoSpaceDE w:val="0"/>
        <w:spacing w:line="276" w:lineRule="auto"/>
        <w:jc w:val="both"/>
        <w:textAlignment w:val="baseline"/>
        <w:rPr>
          <w:rFonts w:ascii="Verdana" w:hAnsi="Verdana"/>
          <w:sz w:val="20"/>
        </w:rPr>
      </w:pPr>
      <w:r w:rsidRPr="00EC3C5D">
        <w:rPr>
          <w:rFonts w:ascii="Verdana" w:hAnsi="Verdana"/>
          <w:sz w:val="20"/>
        </w:rPr>
        <w:t>Managing the clients and provide communication between the client and the team members vice versa.</w:t>
      </w:r>
    </w:p>
    <w:p w:rsidR="009D6715" w:rsidRPr="00EC3C5D" w14:paraId="12DB248B" w14:textId="77777777">
      <w:pPr>
        <w:tabs>
          <w:tab w:val="left" w:pos="1751"/>
        </w:tabs>
        <w:suppressAutoHyphens/>
        <w:autoSpaceDE w:val="0"/>
        <w:spacing w:line="276" w:lineRule="auto"/>
        <w:textAlignment w:val="baseline"/>
        <w:rPr>
          <w:rFonts w:ascii="Verdana" w:hAnsi="Verdana" w:cs="Courier New"/>
          <w:sz w:val="20"/>
        </w:rPr>
      </w:pPr>
    </w:p>
    <w:tbl>
      <w:tblPr>
        <w:tblW w:w="0" w:type="auto"/>
        <w:tblInd w:w="15" w:type="dxa"/>
        <w:tblLayout w:type="fixed"/>
        <w:tblCellMar>
          <w:left w:w="15" w:type="dxa"/>
          <w:right w:w="15" w:type="dxa"/>
        </w:tblCellMar>
        <w:tblLook w:val="0000"/>
      </w:tblPr>
      <w:tblGrid>
        <w:gridCol w:w="3741"/>
        <w:gridCol w:w="4980"/>
      </w:tblGrid>
      <w:tr w14:paraId="3D4EDBE9" w14:textId="77777777">
        <w:tblPrEx>
          <w:tblW w:w="0" w:type="auto"/>
          <w:tblInd w:w="15" w:type="dxa"/>
          <w:tblLayout w:type="fixed"/>
          <w:tblCellMar>
            <w:left w:w="15" w:type="dxa"/>
            <w:right w:w="15" w:type="dxa"/>
          </w:tblCellMar>
          <w:tblLook w:val="0000"/>
        </w:tblPrEx>
        <w:trPr>
          <w:trHeight w:val="333"/>
        </w:trPr>
        <w:tc>
          <w:tcPr>
            <w:tcW w:w="3741" w:type="dxa"/>
            <w:tcBorders>
              <w:top w:val="single" w:sz="1" w:space="0" w:color="C0C0C0"/>
              <w:left w:val="single" w:sz="1" w:space="0" w:color="C0C0C0"/>
              <w:bottom w:val="single" w:sz="1" w:space="0" w:color="C0C0C0"/>
            </w:tcBorders>
            <w:shd w:val="clear" w:color="auto" w:fill="auto"/>
          </w:tcPr>
          <w:p w:rsidR="00A71160" w:rsidRPr="00EC3C5D" w14:paraId="7C15A5EF" w14:textId="77777777">
            <w:pPr>
              <w:tabs>
                <w:tab w:val="left" w:pos="1751"/>
              </w:tabs>
              <w:snapToGrid w:val="0"/>
              <w:spacing w:line="276" w:lineRule="auto"/>
              <w:jc w:val="both"/>
              <w:rPr>
                <w:rFonts w:ascii="Verdana" w:hAnsi="Verdana"/>
                <w:b/>
                <w:sz w:val="20"/>
              </w:rPr>
            </w:pPr>
            <w:r w:rsidRPr="00EC3C5D">
              <w:rPr>
                <w:rFonts w:ascii="Verdana" w:eastAsia="Calibri" w:hAnsi="Verdana"/>
                <w:b/>
                <w:sz w:val="20"/>
              </w:rPr>
              <w:t xml:space="preserve">Project – </w:t>
            </w:r>
            <w:r w:rsidR="009D6715">
              <w:rPr>
                <w:rFonts w:ascii="Verdana" w:hAnsi="Verdana"/>
                <w:b/>
                <w:sz w:val="20"/>
              </w:rPr>
              <w:t>1</w:t>
            </w:r>
          </w:p>
        </w:tc>
        <w:tc>
          <w:tcPr>
            <w:tcW w:w="4980" w:type="dxa"/>
            <w:tcBorders>
              <w:top w:val="single" w:sz="1" w:space="0" w:color="C0C0C0"/>
              <w:left w:val="single" w:sz="1" w:space="0" w:color="C0C0C0"/>
              <w:bottom w:val="single" w:sz="1" w:space="0" w:color="C0C0C0"/>
              <w:right w:val="single" w:sz="1" w:space="0" w:color="C0C0C0"/>
            </w:tcBorders>
            <w:shd w:val="clear" w:color="auto" w:fill="auto"/>
          </w:tcPr>
          <w:p w:rsidR="00A71160" w:rsidRPr="00EC3C5D" w14:paraId="658BBFED" w14:textId="77777777">
            <w:pPr>
              <w:pStyle w:val="WW-ListParagraph"/>
              <w:tabs>
                <w:tab w:val="left" w:pos="720"/>
                <w:tab w:val="left" w:pos="2471"/>
              </w:tabs>
              <w:snapToGrid w:val="0"/>
              <w:spacing w:after="0"/>
              <w:jc w:val="both"/>
              <w:rPr>
                <w:rFonts w:ascii="Verdana" w:hAnsi="Verdana"/>
                <w:sz w:val="20"/>
                <w:szCs w:val="20"/>
              </w:rPr>
            </w:pPr>
            <w:r w:rsidRPr="00EC3C5D">
              <w:rPr>
                <w:rFonts w:ascii="Verdana" w:hAnsi="Verdana"/>
                <w:sz w:val="20"/>
                <w:szCs w:val="20"/>
              </w:rPr>
              <w:t xml:space="preserve">Implementation of Oracle </w:t>
            </w:r>
            <w:r w:rsidRPr="00EC3C5D">
              <w:rPr>
                <w:rFonts w:ascii="Verdana" w:hAnsi="Verdana"/>
                <w:sz w:val="20"/>
                <w:szCs w:val="20"/>
              </w:rPr>
              <w:t>Applications</w:t>
            </w:r>
            <w:r w:rsidRPr="00EC3C5D" w:rsidR="00267D20">
              <w:rPr>
                <w:rFonts w:ascii="Verdana" w:hAnsi="Verdana"/>
                <w:sz w:val="20"/>
                <w:szCs w:val="20"/>
              </w:rPr>
              <w:t>(</w:t>
            </w:r>
            <w:r w:rsidRPr="00EC3C5D" w:rsidR="00267D20">
              <w:rPr>
                <w:rFonts w:ascii="Verdana" w:hAnsi="Verdana"/>
                <w:sz w:val="20"/>
                <w:szCs w:val="20"/>
              </w:rPr>
              <w:t>Wipro)</w:t>
            </w:r>
          </w:p>
        </w:tc>
      </w:tr>
      <w:tr w14:paraId="78934948" w14:textId="77777777">
        <w:tblPrEx>
          <w:tblW w:w="0" w:type="auto"/>
          <w:tblInd w:w="15" w:type="dxa"/>
          <w:tblLayout w:type="fixed"/>
          <w:tblCellMar>
            <w:left w:w="15" w:type="dxa"/>
            <w:right w:w="15" w:type="dxa"/>
          </w:tblCellMar>
          <w:tblLook w:val="0000"/>
        </w:tblPrEx>
        <w:trPr>
          <w:trHeight w:val="333"/>
        </w:trPr>
        <w:tc>
          <w:tcPr>
            <w:tcW w:w="3741" w:type="dxa"/>
            <w:tcBorders>
              <w:left w:val="single" w:sz="1" w:space="0" w:color="C0C0C0"/>
              <w:bottom w:val="single" w:sz="1" w:space="0" w:color="C0C0C0"/>
            </w:tcBorders>
            <w:shd w:val="clear" w:color="auto" w:fill="auto"/>
          </w:tcPr>
          <w:p w:rsidR="00A71160" w:rsidRPr="00EC3C5D" w14:paraId="15575A4E" w14:textId="77777777">
            <w:pPr>
              <w:tabs>
                <w:tab w:val="left" w:pos="1751"/>
              </w:tabs>
              <w:snapToGrid w:val="0"/>
              <w:spacing w:line="276" w:lineRule="auto"/>
              <w:jc w:val="both"/>
              <w:rPr>
                <w:rFonts w:ascii="Verdana" w:eastAsia="Calibri" w:hAnsi="Verdana"/>
                <w:b/>
                <w:sz w:val="20"/>
              </w:rPr>
            </w:pPr>
            <w:r w:rsidRPr="00EC3C5D">
              <w:rPr>
                <w:rFonts w:ascii="Verdana" w:eastAsia="Calibri" w:hAnsi="Verdana"/>
                <w:b/>
                <w:sz w:val="20"/>
              </w:rPr>
              <w:t>Client</w:t>
            </w:r>
          </w:p>
        </w:tc>
        <w:tc>
          <w:tcPr>
            <w:tcW w:w="4980" w:type="dxa"/>
            <w:tcBorders>
              <w:left w:val="single" w:sz="1" w:space="0" w:color="C0C0C0"/>
              <w:bottom w:val="single" w:sz="1" w:space="0" w:color="C0C0C0"/>
              <w:right w:val="single" w:sz="1" w:space="0" w:color="C0C0C0"/>
            </w:tcBorders>
            <w:shd w:val="clear" w:color="auto" w:fill="auto"/>
          </w:tcPr>
          <w:p w:rsidR="00A71160" w:rsidRPr="00EC3C5D" w14:paraId="533021F3" w14:textId="77777777">
            <w:pPr>
              <w:pStyle w:val="WW-ListParagraph"/>
              <w:tabs>
                <w:tab w:val="left" w:pos="720"/>
                <w:tab w:val="left" w:pos="2471"/>
              </w:tabs>
              <w:snapToGrid w:val="0"/>
              <w:spacing w:after="0"/>
              <w:jc w:val="both"/>
              <w:rPr>
                <w:rFonts w:ascii="Verdana" w:hAnsi="Verdana"/>
                <w:sz w:val="20"/>
                <w:szCs w:val="20"/>
              </w:rPr>
            </w:pPr>
            <w:r w:rsidRPr="00EC3C5D">
              <w:rPr>
                <w:rFonts w:ascii="Verdana" w:hAnsi="Verdana"/>
                <w:sz w:val="20"/>
                <w:szCs w:val="20"/>
              </w:rPr>
              <w:t>Level 3 Communication</w:t>
            </w:r>
          </w:p>
        </w:tc>
      </w:tr>
      <w:tr w14:paraId="3727F729" w14:textId="77777777">
        <w:tblPrEx>
          <w:tblW w:w="0" w:type="auto"/>
          <w:tblInd w:w="15" w:type="dxa"/>
          <w:tblLayout w:type="fixed"/>
          <w:tblCellMar>
            <w:left w:w="15" w:type="dxa"/>
            <w:right w:w="15" w:type="dxa"/>
          </w:tblCellMar>
          <w:tblLook w:val="0000"/>
        </w:tblPrEx>
        <w:trPr>
          <w:trHeight w:val="295"/>
        </w:trPr>
        <w:tc>
          <w:tcPr>
            <w:tcW w:w="3741" w:type="dxa"/>
            <w:tcBorders>
              <w:left w:val="single" w:sz="1" w:space="0" w:color="C0C0C0"/>
              <w:bottom w:val="single" w:sz="1" w:space="0" w:color="C0C0C0"/>
            </w:tcBorders>
            <w:shd w:val="clear" w:color="auto" w:fill="auto"/>
          </w:tcPr>
          <w:p w:rsidR="00A71160" w:rsidRPr="00EC3C5D" w14:paraId="456F3F79" w14:textId="77777777">
            <w:pPr>
              <w:tabs>
                <w:tab w:val="left" w:pos="1751"/>
              </w:tabs>
              <w:snapToGrid w:val="0"/>
              <w:spacing w:line="276" w:lineRule="auto"/>
              <w:jc w:val="both"/>
              <w:rPr>
                <w:rFonts w:ascii="Verdana" w:eastAsia="Calibri" w:hAnsi="Verdana"/>
                <w:b/>
                <w:sz w:val="20"/>
              </w:rPr>
            </w:pPr>
            <w:r w:rsidRPr="00EC3C5D">
              <w:rPr>
                <w:rFonts w:ascii="Verdana" w:eastAsia="Calibri" w:hAnsi="Verdana"/>
                <w:b/>
                <w:sz w:val="20"/>
              </w:rPr>
              <w:t>Role</w:t>
            </w:r>
          </w:p>
        </w:tc>
        <w:tc>
          <w:tcPr>
            <w:tcW w:w="4980" w:type="dxa"/>
            <w:tcBorders>
              <w:left w:val="single" w:sz="1" w:space="0" w:color="C0C0C0"/>
              <w:bottom w:val="single" w:sz="1" w:space="0" w:color="C0C0C0"/>
              <w:right w:val="single" w:sz="1" w:space="0" w:color="C0C0C0"/>
            </w:tcBorders>
            <w:shd w:val="clear" w:color="auto" w:fill="auto"/>
          </w:tcPr>
          <w:p w:rsidR="00A71160" w:rsidRPr="00EC3C5D" w14:paraId="57E2E996" w14:textId="77777777">
            <w:pPr>
              <w:pStyle w:val="WW-ListParagraph"/>
              <w:tabs>
                <w:tab w:val="left" w:pos="720"/>
                <w:tab w:val="left" w:pos="2471"/>
              </w:tabs>
              <w:snapToGrid w:val="0"/>
              <w:spacing w:after="0"/>
              <w:jc w:val="both"/>
              <w:rPr>
                <w:rFonts w:ascii="Verdana" w:hAnsi="Verdana"/>
                <w:sz w:val="20"/>
                <w:szCs w:val="20"/>
              </w:rPr>
            </w:pPr>
            <w:r w:rsidRPr="00EC3C5D">
              <w:rPr>
                <w:rFonts w:ascii="Verdana" w:hAnsi="Verdana"/>
                <w:sz w:val="20"/>
                <w:szCs w:val="20"/>
              </w:rPr>
              <w:t>Project Engineer</w:t>
            </w:r>
          </w:p>
        </w:tc>
      </w:tr>
      <w:tr w14:paraId="42296C61" w14:textId="77777777">
        <w:tblPrEx>
          <w:tblW w:w="0" w:type="auto"/>
          <w:tblInd w:w="15" w:type="dxa"/>
          <w:tblLayout w:type="fixed"/>
          <w:tblCellMar>
            <w:left w:w="15" w:type="dxa"/>
            <w:right w:w="15" w:type="dxa"/>
          </w:tblCellMar>
          <w:tblLook w:val="0000"/>
        </w:tblPrEx>
        <w:trPr>
          <w:trHeight w:val="295"/>
        </w:trPr>
        <w:tc>
          <w:tcPr>
            <w:tcW w:w="3741" w:type="dxa"/>
            <w:tcBorders>
              <w:left w:val="single" w:sz="1" w:space="0" w:color="C0C0C0"/>
              <w:bottom w:val="single" w:sz="1" w:space="0" w:color="C0C0C0"/>
            </w:tcBorders>
            <w:shd w:val="clear" w:color="auto" w:fill="auto"/>
          </w:tcPr>
          <w:p w:rsidR="00A71160" w:rsidRPr="00EC3C5D" w14:paraId="1341A74E" w14:textId="77777777">
            <w:pPr>
              <w:tabs>
                <w:tab w:val="left" w:pos="1751"/>
              </w:tabs>
              <w:snapToGrid w:val="0"/>
              <w:spacing w:line="276" w:lineRule="auto"/>
              <w:jc w:val="both"/>
              <w:rPr>
                <w:rFonts w:ascii="Verdana" w:eastAsia="Calibri" w:hAnsi="Verdana"/>
                <w:b/>
                <w:sz w:val="20"/>
              </w:rPr>
            </w:pPr>
            <w:r w:rsidRPr="00EC3C5D">
              <w:rPr>
                <w:rFonts w:ascii="Verdana" w:eastAsia="Calibri" w:hAnsi="Verdana"/>
                <w:b/>
                <w:sz w:val="20"/>
              </w:rPr>
              <w:t>Duration</w:t>
            </w:r>
          </w:p>
        </w:tc>
        <w:tc>
          <w:tcPr>
            <w:tcW w:w="4980" w:type="dxa"/>
            <w:tcBorders>
              <w:left w:val="single" w:sz="1" w:space="0" w:color="C0C0C0"/>
              <w:bottom w:val="single" w:sz="1" w:space="0" w:color="C0C0C0"/>
              <w:right w:val="single" w:sz="1" w:space="0" w:color="C0C0C0"/>
            </w:tcBorders>
            <w:shd w:val="clear" w:color="auto" w:fill="auto"/>
          </w:tcPr>
          <w:p w:rsidR="00A71160" w:rsidRPr="00EC3C5D" w14:paraId="58BC12C8" w14:textId="77777777">
            <w:pPr>
              <w:pStyle w:val="WW-ListParagraph"/>
              <w:tabs>
                <w:tab w:val="left" w:pos="720"/>
                <w:tab w:val="left" w:pos="2471"/>
              </w:tabs>
              <w:snapToGrid w:val="0"/>
              <w:spacing w:after="0"/>
              <w:jc w:val="both"/>
              <w:rPr>
                <w:rFonts w:ascii="Verdana" w:hAnsi="Verdana"/>
                <w:sz w:val="20"/>
                <w:szCs w:val="20"/>
              </w:rPr>
            </w:pPr>
            <w:r w:rsidRPr="00EC3C5D">
              <w:rPr>
                <w:rFonts w:ascii="Verdana" w:hAnsi="Verdana"/>
                <w:sz w:val="20"/>
                <w:szCs w:val="20"/>
              </w:rPr>
              <w:t>1 Year</w:t>
            </w:r>
          </w:p>
        </w:tc>
      </w:tr>
      <w:tr w14:paraId="5D1EAD11" w14:textId="77777777">
        <w:tblPrEx>
          <w:tblW w:w="0" w:type="auto"/>
          <w:tblInd w:w="15" w:type="dxa"/>
          <w:tblLayout w:type="fixed"/>
          <w:tblCellMar>
            <w:left w:w="15" w:type="dxa"/>
            <w:right w:w="15" w:type="dxa"/>
          </w:tblCellMar>
          <w:tblLook w:val="0000"/>
        </w:tblPrEx>
        <w:trPr>
          <w:trHeight w:val="295"/>
        </w:trPr>
        <w:tc>
          <w:tcPr>
            <w:tcW w:w="3741" w:type="dxa"/>
            <w:tcBorders>
              <w:left w:val="single" w:sz="1" w:space="0" w:color="C0C0C0"/>
              <w:bottom w:val="single" w:sz="1" w:space="0" w:color="C0C0C0"/>
            </w:tcBorders>
            <w:shd w:val="clear" w:color="auto" w:fill="auto"/>
          </w:tcPr>
          <w:p w:rsidR="00A71160" w:rsidRPr="00EC3C5D" w14:paraId="4A2FAA64" w14:textId="77777777">
            <w:pPr>
              <w:tabs>
                <w:tab w:val="left" w:pos="1751"/>
              </w:tabs>
              <w:snapToGrid w:val="0"/>
              <w:spacing w:line="276" w:lineRule="auto"/>
              <w:jc w:val="both"/>
              <w:rPr>
                <w:rFonts w:ascii="Verdana" w:hAnsi="Verdana"/>
                <w:b/>
                <w:sz w:val="20"/>
              </w:rPr>
            </w:pPr>
            <w:r w:rsidRPr="00EC3C5D">
              <w:rPr>
                <w:rFonts w:ascii="Verdana" w:hAnsi="Verdana"/>
                <w:b/>
                <w:sz w:val="20"/>
              </w:rPr>
              <w:t>Team Size</w:t>
            </w:r>
          </w:p>
        </w:tc>
        <w:tc>
          <w:tcPr>
            <w:tcW w:w="4980" w:type="dxa"/>
            <w:tcBorders>
              <w:left w:val="single" w:sz="1" w:space="0" w:color="C0C0C0"/>
              <w:bottom w:val="single" w:sz="1" w:space="0" w:color="C0C0C0"/>
              <w:right w:val="single" w:sz="1" w:space="0" w:color="C0C0C0"/>
            </w:tcBorders>
            <w:shd w:val="clear" w:color="auto" w:fill="auto"/>
          </w:tcPr>
          <w:p w:rsidR="00A71160" w:rsidRPr="00EC3C5D" w14:paraId="21A8A069" w14:textId="77777777">
            <w:pPr>
              <w:pStyle w:val="WW-ListParagraph"/>
              <w:tabs>
                <w:tab w:val="left" w:pos="720"/>
                <w:tab w:val="left" w:pos="2471"/>
              </w:tabs>
              <w:snapToGrid w:val="0"/>
              <w:spacing w:after="0"/>
              <w:jc w:val="both"/>
              <w:rPr>
                <w:rFonts w:ascii="Verdana" w:hAnsi="Verdana"/>
                <w:sz w:val="20"/>
                <w:szCs w:val="20"/>
              </w:rPr>
            </w:pPr>
            <w:r w:rsidRPr="00EC3C5D">
              <w:rPr>
                <w:rFonts w:ascii="Verdana" w:hAnsi="Verdana"/>
                <w:sz w:val="20"/>
                <w:szCs w:val="20"/>
              </w:rPr>
              <w:t>4</w:t>
            </w:r>
            <w:r w:rsidRPr="00EC3C5D" w:rsidR="00261D09">
              <w:rPr>
                <w:rFonts w:ascii="Verdana" w:hAnsi="Verdana"/>
                <w:sz w:val="20"/>
                <w:szCs w:val="20"/>
              </w:rPr>
              <w:t>5</w:t>
            </w:r>
          </w:p>
        </w:tc>
      </w:tr>
    </w:tbl>
    <w:p w:rsidR="00261D09" w:rsidRPr="00EC3C5D" w14:paraId="7CE2459B" w14:textId="77777777">
      <w:pPr>
        <w:tabs>
          <w:tab w:val="left" w:pos="1751"/>
        </w:tabs>
        <w:spacing w:line="276" w:lineRule="auto"/>
        <w:rPr>
          <w:rFonts w:ascii="Verdana" w:hAnsi="Verdana" w:cs="Courier New"/>
          <w:b/>
          <w:sz w:val="20"/>
        </w:rPr>
      </w:pPr>
    </w:p>
    <w:p w:rsidR="009D6715" w:rsidRPr="009D6715" w14:paraId="0F9542BF" w14:textId="77777777">
      <w:pPr>
        <w:tabs>
          <w:tab w:val="left" w:pos="1751"/>
        </w:tabs>
        <w:spacing w:line="276" w:lineRule="auto"/>
        <w:rPr>
          <w:rFonts w:ascii="Verdana" w:hAnsi="Verdana" w:cs="Courier New"/>
          <w:b/>
          <w:sz w:val="22"/>
          <w:szCs w:val="22"/>
          <w:u w:val="single"/>
        </w:rPr>
      </w:pPr>
      <w:r>
        <w:rPr>
          <w:rFonts w:ascii="Verdana" w:hAnsi="Verdana" w:cs="Courier New"/>
          <w:b/>
          <w:sz w:val="22"/>
          <w:szCs w:val="22"/>
          <w:u w:val="single"/>
        </w:rPr>
        <w:t xml:space="preserve">1.1 </w:t>
      </w:r>
      <w:r w:rsidRPr="009D6715" w:rsidR="00A71160">
        <w:rPr>
          <w:rFonts w:ascii="Verdana" w:hAnsi="Verdana" w:cs="Courier New"/>
          <w:b/>
          <w:sz w:val="22"/>
          <w:szCs w:val="22"/>
          <w:u w:val="single"/>
        </w:rPr>
        <w:t>Description:</w:t>
      </w:r>
    </w:p>
    <w:p w:rsidR="000B4C12" w:rsidRPr="00EC3C5D" w:rsidP="00CE64B7" w14:paraId="6C2E618A" w14:textId="77777777">
      <w:pPr>
        <w:tabs>
          <w:tab w:val="left" w:pos="1751"/>
        </w:tabs>
        <w:spacing w:line="276" w:lineRule="auto"/>
        <w:jc w:val="both"/>
        <w:rPr>
          <w:rFonts w:ascii="Verdana" w:hAnsi="Verdana" w:cs="Arial"/>
          <w:bCs/>
          <w:sz w:val="20"/>
        </w:rPr>
      </w:pPr>
      <w:r w:rsidRPr="00EC3C5D">
        <w:rPr>
          <w:rFonts w:ascii="Verdana" w:hAnsi="Verdana" w:cs="Arial"/>
          <w:bCs/>
          <w:sz w:val="20"/>
        </w:rPr>
        <w:t>Level(</w:t>
      </w:r>
      <w:r w:rsidRPr="00EC3C5D">
        <w:rPr>
          <w:rFonts w:ascii="Verdana" w:hAnsi="Verdana" w:cs="Arial"/>
          <w:bCs/>
          <w:sz w:val="20"/>
        </w:rPr>
        <w:t>3</w:t>
      </w:r>
      <w:r w:rsidRPr="00EC3C5D">
        <w:rPr>
          <w:rFonts w:ascii="Verdana" w:hAnsi="Verdana" w:cs="Arial"/>
          <w:bCs/>
          <w:sz w:val="20"/>
        </w:rPr>
        <w:t>)</w:t>
      </w:r>
      <w:r w:rsidRPr="00EC3C5D">
        <w:rPr>
          <w:rFonts w:ascii="Verdana" w:hAnsi="Verdana" w:cs="Arial"/>
          <w:bCs/>
          <w:sz w:val="20"/>
        </w:rPr>
        <w:t>Communications</w:t>
      </w:r>
      <w:r w:rsidRPr="00EC3C5D">
        <w:rPr>
          <w:rFonts w:ascii="Verdana" w:hAnsi="Verdana"/>
          <w:bCs/>
          <w:sz w:val="20"/>
        </w:rPr>
        <w:t> </w:t>
      </w:r>
      <w:r w:rsidRPr="00EC3C5D">
        <w:rPr>
          <w:rFonts w:ascii="Verdana" w:hAnsi="Verdana" w:cs="Arial"/>
          <w:bCs/>
          <w:sz w:val="20"/>
        </w:rPr>
        <w:t xml:space="preserve">is </w:t>
      </w:r>
      <w:r w:rsidRPr="00EC3C5D">
        <w:rPr>
          <w:rFonts w:ascii="Verdana" w:hAnsi="Verdana" w:cs="Arial"/>
          <w:bCs/>
          <w:sz w:val="20"/>
        </w:rPr>
        <w:t>a</w:t>
      </w:r>
      <w:r w:rsidRPr="00EC3C5D">
        <w:rPr>
          <w:rFonts w:ascii="Verdana" w:hAnsi="Verdana"/>
          <w:bCs/>
          <w:sz w:val="20"/>
        </w:rPr>
        <w:t> </w:t>
      </w:r>
      <w:hyperlink r:id="rId8" w:tooltip="Multinational corporation" w:history="1">
        <w:r w:rsidRPr="00EC3C5D">
          <w:rPr>
            <w:rFonts w:ascii="Verdana" w:hAnsi="Verdana"/>
            <w:bCs/>
            <w:sz w:val="20"/>
          </w:rPr>
          <w:t>multinational</w:t>
        </w:r>
      </w:hyperlink>
      <w:r w:rsidRPr="00EC3C5D">
        <w:rPr>
          <w:rFonts w:ascii="Verdana" w:hAnsi="Verdana"/>
          <w:bCs/>
          <w:sz w:val="20"/>
        </w:rPr>
        <w:t> </w:t>
      </w:r>
      <w:hyperlink r:id="rId9" w:tooltip="Telecommunications" w:history="1">
        <w:r w:rsidRPr="00EC3C5D">
          <w:rPr>
            <w:rFonts w:ascii="Verdana" w:hAnsi="Verdana"/>
            <w:bCs/>
            <w:sz w:val="20"/>
          </w:rPr>
          <w:t>telecommunications</w:t>
        </w:r>
      </w:hyperlink>
      <w:r w:rsidRPr="00EC3C5D">
        <w:rPr>
          <w:rFonts w:ascii="Verdana" w:hAnsi="Verdana"/>
          <w:bCs/>
          <w:sz w:val="20"/>
        </w:rPr>
        <w:t> </w:t>
      </w:r>
      <w:r w:rsidRPr="00EC3C5D">
        <w:rPr>
          <w:rFonts w:ascii="Verdana" w:hAnsi="Verdana" w:cs="Arial"/>
          <w:bCs/>
          <w:sz w:val="20"/>
        </w:rPr>
        <w:t>and</w:t>
      </w:r>
      <w:r w:rsidRPr="00EC3C5D">
        <w:rPr>
          <w:rFonts w:ascii="Verdana" w:hAnsi="Verdana"/>
          <w:bCs/>
          <w:sz w:val="20"/>
        </w:rPr>
        <w:t> </w:t>
      </w:r>
      <w:hyperlink r:id="rId10" w:tooltip="Internet service provider" w:history="1">
        <w:r w:rsidRPr="00EC3C5D">
          <w:rPr>
            <w:rFonts w:ascii="Verdana" w:hAnsi="Verdana"/>
            <w:bCs/>
            <w:sz w:val="20"/>
          </w:rPr>
          <w:t>Internet service provider</w:t>
        </w:r>
      </w:hyperlink>
      <w:r w:rsidRPr="00EC3C5D">
        <w:rPr>
          <w:rFonts w:ascii="Verdana" w:hAnsi="Verdana"/>
          <w:bCs/>
          <w:sz w:val="20"/>
        </w:rPr>
        <w:t> </w:t>
      </w:r>
      <w:r w:rsidRPr="00EC3C5D">
        <w:rPr>
          <w:rFonts w:ascii="Verdana" w:hAnsi="Verdana" w:cs="Arial"/>
          <w:bCs/>
          <w:sz w:val="20"/>
        </w:rPr>
        <w:t>company headquartered in</w:t>
      </w:r>
      <w:r w:rsidRPr="00EC3C5D">
        <w:rPr>
          <w:rFonts w:ascii="Verdana" w:hAnsi="Verdana"/>
          <w:bCs/>
          <w:sz w:val="20"/>
        </w:rPr>
        <w:t> </w:t>
      </w:r>
      <w:hyperlink r:id="rId11" w:tooltip="Broomfield, Colorado" w:history="1">
        <w:r w:rsidRPr="00EC3C5D">
          <w:rPr>
            <w:rFonts w:ascii="Verdana" w:hAnsi="Verdana"/>
            <w:bCs/>
            <w:sz w:val="20"/>
          </w:rPr>
          <w:t>Broomfield, Colorado</w:t>
        </w:r>
      </w:hyperlink>
      <w:r w:rsidRPr="00EC3C5D">
        <w:rPr>
          <w:rFonts w:ascii="Verdana" w:hAnsi="Verdana" w:cs="Arial"/>
          <w:bCs/>
          <w:sz w:val="20"/>
        </w:rPr>
        <w:t>.</w:t>
      </w:r>
    </w:p>
    <w:p w:rsidR="000B4C12" w:rsidRPr="00EC3C5D" w:rsidP="00CE64B7" w14:paraId="4A60E843" w14:textId="77777777">
      <w:pPr>
        <w:tabs>
          <w:tab w:val="left" w:pos="1751"/>
        </w:tabs>
        <w:spacing w:line="276" w:lineRule="auto"/>
        <w:jc w:val="both"/>
        <w:rPr>
          <w:rFonts w:ascii="Verdana" w:hAnsi="Verdana" w:cs="Arial"/>
          <w:bCs/>
          <w:sz w:val="20"/>
        </w:rPr>
      </w:pPr>
      <w:r w:rsidRPr="00EC3C5D">
        <w:rPr>
          <w:rFonts w:ascii="Verdana" w:hAnsi="Verdana" w:cs="Arial"/>
          <w:bCs/>
          <w:sz w:val="20"/>
        </w:rPr>
        <w:t>It operates a</w:t>
      </w:r>
      <w:r w:rsidRPr="00EC3C5D">
        <w:rPr>
          <w:rFonts w:ascii="Verdana" w:hAnsi="Verdana"/>
          <w:bCs/>
          <w:sz w:val="20"/>
        </w:rPr>
        <w:t> </w:t>
      </w:r>
      <w:hyperlink r:id="rId12" w:tooltip="Tier 1 network" w:history="1">
        <w:r w:rsidRPr="00EC3C5D">
          <w:rPr>
            <w:rFonts w:ascii="Verdana" w:hAnsi="Verdana"/>
            <w:bCs/>
            <w:sz w:val="20"/>
          </w:rPr>
          <w:t>Tier 1 network</w:t>
        </w:r>
      </w:hyperlink>
      <w:r w:rsidRPr="00EC3C5D">
        <w:rPr>
          <w:rFonts w:ascii="Verdana" w:hAnsi="Verdana" w:cs="Arial"/>
          <w:bCs/>
          <w:sz w:val="20"/>
        </w:rPr>
        <w:t>.</w:t>
      </w:r>
      <w:r w:rsidRPr="00EC3C5D">
        <w:rPr>
          <w:rFonts w:ascii="Verdana" w:hAnsi="Verdana"/>
          <w:bCs/>
          <w:sz w:val="20"/>
        </w:rPr>
        <w:t> </w:t>
      </w:r>
      <w:r w:rsidRPr="00EC3C5D">
        <w:rPr>
          <w:rFonts w:ascii="Verdana" w:hAnsi="Verdana" w:cs="Arial"/>
          <w:bCs/>
          <w:sz w:val="20"/>
        </w:rPr>
        <w:t>The company provides core transport, IP, voice, video and content delivery for most of the medium to large Internet carriers in North America, Latin America, Europe and selected cities in Asia.</w:t>
      </w:r>
      <w:r w:rsidRPr="00EC3C5D">
        <w:rPr>
          <w:rFonts w:ascii="Verdana" w:hAnsi="Verdana"/>
          <w:bCs/>
          <w:sz w:val="20"/>
        </w:rPr>
        <w:t> </w:t>
      </w:r>
      <w:r w:rsidRPr="00EC3C5D">
        <w:rPr>
          <w:rFonts w:ascii="Verdana" w:hAnsi="Verdana" w:cs="Arial"/>
          <w:bCs/>
          <w:sz w:val="20"/>
        </w:rPr>
        <w:t>Level 3 is also the largest</w:t>
      </w:r>
      <w:r w:rsidRPr="00EC3C5D">
        <w:rPr>
          <w:rFonts w:ascii="Verdana" w:hAnsi="Verdana"/>
          <w:bCs/>
          <w:sz w:val="20"/>
        </w:rPr>
        <w:t> </w:t>
      </w:r>
      <w:hyperlink r:id="rId13" w:tooltip="CLEC" w:history="1">
        <w:r w:rsidRPr="00EC3C5D">
          <w:rPr>
            <w:rFonts w:ascii="Verdana" w:hAnsi="Verdana"/>
            <w:bCs/>
            <w:sz w:val="20"/>
          </w:rPr>
          <w:t>CLEC</w:t>
        </w:r>
      </w:hyperlink>
      <w:r w:rsidRPr="00EC3C5D">
        <w:rPr>
          <w:rFonts w:ascii="Verdana" w:hAnsi="Verdana"/>
          <w:bCs/>
          <w:sz w:val="20"/>
        </w:rPr>
        <w:t> </w:t>
      </w:r>
      <w:r w:rsidRPr="00EC3C5D">
        <w:rPr>
          <w:rFonts w:ascii="Verdana" w:hAnsi="Verdana" w:cs="Arial"/>
          <w:bCs/>
          <w:sz w:val="20"/>
        </w:rPr>
        <w:t>in the United States</w:t>
      </w:r>
    </w:p>
    <w:p w:rsidR="00A71160" w:rsidRPr="00EC3C5D" w:rsidP="007A1029" w14:paraId="02BB395F" w14:textId="77777777">
      <w:pPr>
        <w:tabs>
          <w:tab w:val="left" w:pos="-180"/>
          <w:tab w:val="left" w:pos="1571"/>
        </w:tabs>
        <w:spacing w:line="276" w:lineRule="auto"/>
        <w:rPr>
          <w:rFonts w:ascii="Verdana" w:hAnsi="Verdana" w:cs="Arial"/>
          <w:b/>
          <w:bCs/>
          <w:sz w:val="20"/>
        </w:rPr>
      </w:pPr>
    </w:p>
    <w:p w:rsidR="00A71160" w:rsidRPr="009D6715" w14:paraId="63949B9F" w14:textId="77777777">
      <w:pPr>
        <w:spacing w:line="276" w:lineRule="auto"/>
        <w:rPr>
          <w:rFonts w:ascii="Verdana" w:hAnsi="Verdana" w:cs="Arial"/>
          <w:b/>
          <w:sz w:val="22"/>
          <w:szCs w:val="22"/>
          <w:u w:val="single"/>
        </w:rPr>
      </w:pPr>
      <w:r>
        <w:rPr>
          <w:rFonts w:ascii="Verdana" w:hAnsi="Verdana" w:cs="Arial"/>
          <w:b/>
          <w:sz w:val="22"/>
          <w:szCs w:val="22"/>
          <w:u w:val="single"/>
        </w:rPr>
        <w:t xml:space="preserve">1.2 </w:t>
      </w:r>
      <w:r w:rsidRPr="009D6715">
        <w:rPr>
          <w:rFonts w:ascii="Verdana" w:hAnsi="Verdana" w:cs="Arial"/>
          <w:b/>
          <w:sz w:val="22"/>
          <w:szCs w:val="22"/>
          <w:u w:val="single"/>
        </w:rPr>
        <w:t>Responsibilities:</w:t>
      </w:r>
    </w:p>
    <w:p w:rsidR="00A71160" w:rsidRPr="00EC3C5D" w14:paraId="5722FFC0" w14:textId="77777777">
      <w:pPr>
        <w:widowControl w:val="0"/>
        <w:numPr>
          <w:ilvl w:val="0"/>
          <w:numId w:val="5"/>
        </w:numPr>
        <w:tabs>
          <w:tab w:val="left" w:pos="360"/>
          <w:tab w:val="left" w:pos="810"/>
          <w:tab w:val="left" w:pos="1440"/>
        </w:tabs>
        <w:autoSpaceDE w:val="0"/>
        <w:spacing w:line="276" w:lineRule="auto"/>
        <w:ind w:left="360" w:firstLine="0"/>
        <w:jc w:val="both"/>
        <w:rPr>
          <w:rFonts w:ascii="Verdana" w:hAnsi="Verdana"/>
          <w:sz w:val="20"/>
        </w:rPr>
      </w:pPr>
      <w:r w:rsidRPr="00EC3C5D">
        <w:rPr>
          <w:rFonts w:ascii="Verdana" w:hAnsi="Verdana"/>
          <w:sz w:val="20"/>
        </w:rPr>
        <w:t xml:space="preserve">Defining the </w:t>
      </w:r>
      <w:r w:rsidRPr="00EC3C5D">
        <w:rPr>
          <w:rFonts w:ascii="Verdana" w:hAnsi="Verdana"/>
          <w:b/>
          <w:sz w:val="20"/>
        </w:rPr>
        <w:t>Ledgers</w:t>
      </w:r>
      <w:r w:rsidRPr="00EC3C5D">
        <w:rPr>
          <w:rFonts w:ascii="Verdana" w:hAnsi="Verdana"/>
          <w:sz w:val="20"/>
        </w:rPr>
        <w:t xml:space="preserve"> and </w:t>
      </w:r>
      <w:r w:rsidRPr="00EC3C5D">
        <w:rPr>
          <w:rFonts w:ascii="Verdana" w:hAnsi="Verdana"/>
          <w:b/>
          <w:sz w:val="20"/>
        </w:rPr>
        <w:t>Ledger sets</w:t>
      </w:r>
      <w:r w:rsidRPr="00EC3C5D" w:rsidR="000B4C12">
        <w:rPr>
          <w:rFonts w:ascii="Verdana" w:hAnsi="Verdana"/>
          <w:sz w:val="20"/>
        </w:rPr>
        <w:t>.</w:t>
      </w:r>
    </w:p>
    <w:p w:rsidR="00D62B00" w:rsidRPr="00EC3C5D" w:rsidP="00D62B00" w14:paraId="74BA4330" w14:textId="77777777">
      <w:pPr>
        <w:widowControl w:val="0"/>
        <w:numPr>
          <w:ilvl w:val="0"/>
          <w:numId w:val="5"/>
        </w:numPr>
        <w:tabs>
          <w:tab w:val="left" w:pos="360"/>
          <w:tab w:val="left" w:pos="810"/>
          <w:tab w:val="left" w:pos="1440"/>
        </w:tabs>
        <w:autoSpaceDE w:val="0"/>
        <w:spacing w:line="276" w:lineRule="auto"/>
        <w:ind w:left="360" w:firstLine="0"/>
        <w:jc w:val="both"/>
        <w:rPr>
          <w:rFonts w:ascii="Verdana" w:hAnsi="Verdana"/>
          <w:sz w:val="20"/>
        </w:rPr>
      </w:pPr>
      <w:r w:rsidRPr="00EC3C5D">
        <w:rPr>
          <w:rFonts w:ascii="Verdana" w:hAnsi="Verdana"/>
          <w:sz w:val="20"/>
        </w:rPr>
        <w:t xml:space="preserve">Defining </w:t>
      </w:r>
      <w:r w:rsidRPr="00EC3C5D">
        <w:rPr>
          <w:rFonts w:ascii="Verdana" w:hAnsi="Verdana"/>
          <w:b/>
          <w:sz w:val="20"/>
        </w:rPr>
        <w:t>Currencies</w:t>
      </w:r>
      <w:r w:rsidRPr="00EC3C5D">
        <w:rPr>
          <w:rFonts w:ascii="Verdana" w:hAnsi="Verdana"/>
          <w:sz w:val="20"/>
        </w:rPr>
        <w:t xml:space="preserve">, </w:t>
      </w:r>
      <w:r w:rsidRPr="00EC3C5D">
        <w:rPr>
          <w:rFonts w:ascii="Verdana" w:hAnsi="Verdana"/>
          <w:b/>
          <w:sz w:val="20"/>
        </w:rPr>
        <w:t>Calendar</w:t>
      </w:r>
      <w:r w:rsidRPr="00EC3C5D">
        <w:rPr>
          <w:rFonts w:ascii="Verdana" w:hAnsi="Verdana"/>
          <w:sz w:val="20"/>
        </w:rPr>
        <w:t xml:space="preserve">, </w:t>
      </w:r>
      <w:r w:rsidRPr="00EC3C5D">
        <w:rPr>
          <w:rFonts w:ascii="Verdana" w:hAnsi="Verdana"/>
          <w:b/>
          <w:sz w:val="20"/>
        </w:rPr>
        <w:t>Recurring Journals</w:t>
      </w:r>
      <w:r w:rsidRPr="00EC3C5D">
        <w:rPr>
          <w:rFonts w:ascii="Verdana" w:hAnsi="Verdana"/>
          <w:sz w:val="20"/>
        </w:rPr>
        <w:t xml:space="preserve"> and </w:t>
      </w:r>
      <w:r w:rsidRPr="00EC3C5D">
        <w:rPr>
          <w:rFonts w:ascii="Verdana" w:hAnsi="Verdana"/>
          <w:b/>
          <w:sz w:val="20"/>
        </w:rPr>
        <w:t>Mass Allocation</w:t>
      </w:r>
      <w:r w:rsidRPr="00EC3C5D">
        <w:rPr>
          <w:rFonts w:ascii="Verdana" w:hAnsi="Verdana"/>
          <w:sz w:val="20"/>
        </w:rPr>
        <w:t>.</w:t>
      </w:r>
    </w:p>
    <w:p w:rsidR="00D62B00" w:rsidRPr="00EC3C5D" w:rsidP="00D62B00" w14:paraId="28B06B7F" w14:textId="77777777">
      <w:pPr>
        <w:widowControl w:val="0"/>
        <w:numPr>
          <w:ilvl w:val="0"/>
          <w:numId w:val="5"/>
        </w:numPr>
        <w:tabs>
          <w:tab w:val="left" w:pos="360"/>
          <w:tab w:val="left" w:pos="810"/>
          <w:tab w:val="left" w:pos="1440"/>
        </w:tabs>
        <w:autoSpaceDE w:val="0"/>
        <w:spacing w:line="276" w:lineRule="auto"/>
        <w:ind w:left="360" w:firstLine="0"/>
        <w:jc w:val="both"/>
        <w:rPr>
          <w:rFonts w:ascii="Verdana" w:hAnsi="Verdana"/>
          <w:sz w:val="20"/>
        </w:rPr>
      </w:pPr>
      <w:r w:rsidRPr="00EC3C5D">
        <w:rPr>
          <w:rFonts w:ascii="Verdana" w:hAnsi="Verdana"/>
          <w:sz w:val="20"/>
        </w:rPr>
        <w:t xml:space="preserve">Defining </w:t>
      </w:r>
      <w:r w:rsidRPr="00EC3C5D">
        <w:rPr>
          <w:rFonts w:ascii="Verdana" w:hAnsi="Verdana"/>
          <w:b/>
          <w:sz w:val="20"/>
        </w:rPr>
        <w:t>Cross Validation</w:t>
      </w:r>
      <w:r w:rsidRPr="00EC3C5D">
        <w:rPr>
          <w:rFonts w:ascii="Verdana" w:hAnsi="Verdana"/>
          <w:sz w:val="20"/>
        </w:rPr>
        <w:t xml:space="preserve"> and </w:t>
      </w:r>
      <w:r w:rsidRPr="00EC3C5D">
        <w:rPr>
          <w:rFonts w:ascii="Verdana" w:hAnsi="Verdana"/>
          <w:b/>
          <w:sz w:val="20"/>
        </w:rPr>
        <w:t>Security Rules</w:t>
      </w:r>
      <w:r w:rsidRPr="00EC3C5D">
        <w:rPr>
          <w:rFonts w:ascii="Verdana" w:hAnsi="Verdana"/>
          <w:sz w:val="20"/>
        </w:rPr>
        <w:t>.</w:t>
      </w:r>
    </w:p>
    <w:p w:rsidR="005D5918" w:rsidRPr="00EC3C5D" w:rsidP="00D62B00" w14:paraId="13189FB6" w14:textId="77777777">
      <w:pPr>
        <w:widowControl w:val="0"/>
        <w:numPr>
          <w:ilvl w:val="0"/>
          <w:numId w:val="5"/>
        </w:numPr>
        <w:tabs>
          <w:tab w:val="left" w:pos="360"/>
          <w:tab w:val="left" w:pos="810"/>
          <w:tab w:val="left" w:pos="1440"/>
        </w:tabs>
        <w:autoSpaceDE w:val="0"/>
        <w:spacing w:line="276" w:lineRule="auto"/>
        <w:ind w:left="360" w:firstLine="0"/>
        <w:jc w:val="both"/>
        <w:rPr>
          <w:rFonts w:ascii="Verdana" w:hAnsi="Verdana"/>
          <w:sz w:val="20"/>
        </w:rPr>
      </w:pPr>
      <w:r w:rsidRPr="00EC3C5D">
        <w:rPr>
          <w:rFonts w:ascii="Verdana" w:hAnsi="Verdana"/>
          <w:sz w:val="20"/>
        </w:rPr>
        <w:t xml:space="preserve">Defining </w:t>
      </w:r>
      <w:r w:rsidRPr="00EC3C5D">
        <w:rPr>
          <w:rFonts w:ascii="Verdana" w:hAnsi="Verdana"/>
          <w:b/>
          <w:sz w:val="20"/>
        </w:rPr>
        <w:t>FSG Reports</w:t>
      </w:r>
      <w:r w:rsidRPr="00EC3C5D">
        <w:rPr>
          <w:rFonts w:ascii="Verdana" w:hAnsi="Verdana"/>
          <w:sz w:val="20"/>
        </w:rPr>
        <w:t>.</w:t>
      </w:r>
    </w:p>
    <w:p w:rsidR="005D5918" w:rsidRPr="00EC3C5D" w:rsidP="00D62B00" w14:paraId="32B3C1EA" w14:textId="77777777">
      <w:pPr>
        <w:widowControl w:val="0"/>
        <w:numPr>
          <w:ilvl w:val="0"/>
          <w:numId w:val="5"/>
        </w:numPr>
        <w:tabs>
          <w:tab w:val="left" w:pos="360"/>
          <w:tab w:val="left" w:pos="810"/>
          <w:tab w:val="left" w:pos="1440"/>
        </w:tabs>
        <w:autoSpaceDE w:val="0"/>
        <w:spacing w:line="276" w:lineRule="auto"/>
        <w:ind w:left="360" w:firstLine="0"/>
        <w:jc w:val="both"/>
        <w:rPr>
          <w:rFonts w:ascii="Verdana" w:hAnsi="Verdana"/>
          <w:sz w:val="20"/>
        </w:rPr>
      </w:pPr>
      <w:r w:rsidRPr="00EC3C5D">
        <w:rPr>
          <w:rFonts w:ascii="Verdana" w:hAnsi="Verdana"/>
          <w:sz w:val="20"/>
        </w:rPr>
        <w:t xml:space="preserve">Designing </w:t>
      </w:r>
      <w:r w:rsidRPr="00EC3C5D">
        <w:rPr>
          <w:rFonts w:ascii="Verdana" w:hAnsi="Verdana"/>
          <w:b/>
          <w:sz w:val="20"/>
        </w:rPr>
        <w:t>WEB ADI Layouts</w:t>
      </w:r>
      <w:r w:rsidRPr="00EC3C5D">
        <w:rPr>
          <w:rFonts w:ascii="Verdana" w:hAnsi="Verdana"/>
          <w:sz w:val="20"/>
        </w:rPr>
        <w:t>.</w:t>
      </w:r>
    </w:p>
    <w:p w:rsidR="00A71160" w:rsidRPr="00EC3C5D" w:rsidP="000B4C12" w14:paraId="3522FBB6" w14:textId="77777777">
      <w:pPr>
        <w:widowControl w:val="0"/>
        <w:numPr>
          <w:ilvl w:val="0"/>
          <w:numId w:val="5"/>
        </w:numPr>
        <w:tabs>
          <w:tab w:val="left" w:pos="810"/>
          <w:tab w:val="left" w:pos="851"/>
          <w:tab w:val="left" w:pos="1440"/>
        </w:tabs>
        <w:autoSpaceDE w:val="0"/>
        <w:spacing w:line="276" w:lineRule="auto"/>
        <w:ind w:left="851" w:hanging="491"/>
        <w:jc w:val="both"/>
        <w:rPr>
          <w:rFonts w:ascii="Verdana" w:hAnsi="Verdana"/>
          <w:sz w:val="20"/>
        </w:rPr>
      </w:pPr>
      <w:r w:rsidRPr="00EC3C5D">
        <w:rPr>
          <w:rFonts w:ascii="Verdana" w:hAnsi="Verdana"/>
          <w:sz w:val="20"/>
        </w:rPr>
        <w:t>Defining, Classifying</w:t>
      </w:r>
      <w:r w:rsidR="007656AB">
        <w:rPr>
          <w:rFonts w:ascii="Verdana" w:hAnsi="Verdana"/>
          <w:sz w:val="20"/>
        </w:rPr>
        <w:t xml:space="preserve"> </w:t>
      </w:r>
      <w:r w:rsidRPr="00EC3C5D">
        <w:rPr>
          <w:rFonts w:ascii="Verdana" w:hAnsi="Verdana"/>
          <w:sz w:val="20"/>
        </w:rPr>
        <w:t xml:space="preserve">Organizations and setting up </w:t>
      </w:r>
      <w:r w:rsidRPr="00EC3C5D">
        <w:rPr>
          <w:rFonts w:ascii="Verdana" w:hAnsi="Verdana"/>
          <w:b/>
          <w:sz w:val="20"/>
        </w:rPr>
        <w:t>Organizational           Hierarchy</w:t>
      </w:r>
      <w:r w:rsidRPr="00EC3C5D">
        <w:rPr>
          <w:rFonts w:ascii="Verdana" w:hAnsi="Verdana"/>
          <w:sz w:val="20"/>
        </w:rPr>
        <w:t>.</w:t>
      </w:r>
    </w:p>
    <w:p w:rsidR="00A71160" w:rsidRPr="00EC3C5D" w:rsidP="000B4C12" w14:paraId="1A1F3675" w14:textId="77777777">
      <w:pPr>
        <w:widowControl w:val="0"/>
        <w:numPr>
          <w:ilvl w:val="0"/>
          <w:numId w:val="5"/>
        </w:numPr>
        <w:tabs>
          <w:tab w:val="left" w:pos="810"/>
          <w:tab w:val="left" w:pos="851"/>
          <w:tab w:val="left" w:pos="1440"/>
        </w:tabs>
        <w:autoSpaceDE w:val="0"/>
        <w:spacing w:line="276" w:lineRule="auto"/>
        <w:ind w:left="851" w:hanging="491"/>
        <w:jc w:val="both"/>
        <w:rPr>
          <w:rFonts w:ascii="Verdana" w:hAnsi="Verdana"/>
          <w:sz w:val="20"/>
        </w:rPr>
      </w:pPr>
      <w:r w:rsidRPr="00EC3C5D">
        <w:rPr>
          <w:rFonts w:ascii="Verdana" w:hAnsi="Verdana"/>
          <w:sz w:val="20"/>
        </w:rPr>
        <w:t xml:space="preserve">Defining, Classifying Labor, </w:t>
      </w:r>
      <w:r w:rsidRPr="00EC3C5D">
        <w:rPr>
          <w:rFonts w:ascii="Verdana" w:hAnsi="Verdana"/>
          <w:sz w:val="20"/>
        </w:rPr>
        <w:t>Non Labor</w:t>
      </w:r>
      <w:r w:rsidRPr="00EC3C5D">
        <w:rPr>
          <w:rFonts w:ascii="Verdana" w:hAnsi="Verdana"/>
          <w:sz w:val="20"/>
        </w:rPr>
        <w:t xml:space="preserve"> Expenditure Types and </w:t>
      </w:r>
      <w:r w:rsidRPr="00EC3C5D">
        <w:rPr>
          <w:rFonts w:ascii="Verdana" w:hAnsi="Verdana"/>
          <w:b/>
          <w:sz w:val="20"/>
        </w:rPr>
        <w:t>setting up of rates</w:t>
      </w:r>
      <w:r w:rsidRPr="00EC3C5D">
        <w:rPr>
          <w:rFonts w:ascii="Verdana" w:hAnsi="Verdana"/>
          <w:sz w:val="20"/>
        </w:rPr>
        <w:t xml:space="preserve"> for them</w:t>
      </w:r>
      <w:r w:rsidRPr="00EC3C5D" w:rsidR="000B4C12">
        <w:rPr>
          <w:rFonts w:ascii="Verdana" w:hAnsi="Verdana"/>
          <w:sz w:val="20"/>
        </w:rPr>
        <w:t xml:space="preserve"> in PA Module</w:t>
      </w:r>
    </w:p>
    <w:p w:rsidR="00E90826" w:rsidRPr="00EC3C5D" w:rsidP="000B4C12" w14:paraId="3A78E8F7" w14:textId="77777777">
      <w:pPr>
        <w:widowControl w:val="0"/>
        <w:numPr>
          <w:ilvl w:val="0"/>
          <w:numId w:val="5"/>
        </w:numPr>
        <w:tabs>
          <w:tab w:val="left" w:pos="360"/>
          <w:tab w:val="left" w:pos="810"/>
          <w:tab w:val="left" w:pos="1440"/>
        </w:tabs>
        <w:autoSpaceDE w:val="0"/>
        <w:spacing w:line="276" w:lineRule="auto"/>
        <w:ind w:left="851" w:hanging="491"/>
        <w:jc w:val="both"/>
        <w:rPr>
          <w:rFonts w:ascii="Verdana" w:hAnsi="Verdana"/>
          <w:sz w:val="20"/>
        </w:rPr>
      </w:pPr>
      <w:r w:rsidRPr="00EC3C5D">
        <w:rPr>
          <w:rFonts w:ascii="Verdana" w:hAnsi="Verdana"/>
          <w:sz w:val="20"/>
        </w:rPr>
        <w:t xml:space="preserve">Setting Up of </w:t>
      </w:r>
      <w:r w:rsidRPr="00EC3C5D">
        <w:rPr>
          <w:rFonts w:ascii="Verdana" w:hAnsi="Verdana"/>
          <w:b/>
          <w:sz w:val="20"/>
        </w:rPr>
        <w:t>Budget types, Budget Entry methods</w:t>
      </w:r>
      <w:r w:rsidRPr="00EC3C5D">
        <w:rPr>
          <w:rFonts w:ascii="Verdana" w:hAnsi="Verdana"/>
          <w:sz w:val="20"/>
        </w:rPr>
        <w:t xml:space="preserve"> and Resource List</w:t>
      </w:r>
      <w:r w:rsidRPr="00EC3C5D" w:rsidR="000B4C12">
        <w:rPr>
          <w:rFonts w:ascii="Verdana" w:hAnsi="Verdana"/>
          <w:sz w:val="20"/>
        </w:rPr>
        <w:t xml:space="preserve"> in PA Module</w:t>
      </w:r>
    </w:p>
    <w:p w:rsidR="00E90826" w:rsidRPr="00EC3C5D" w14:paraId="4B8E29FD" w14:textId="77777777">
      <w:pPr>
        <w:widowControl w:val="0"/>
        <w:numPr>
          <w:ilvl w:val="0"/>
          <w:numId w:val="5"/>
        </w:numPr>
        <w:tabs>
          <w:tab w:val="left" w:pos="360"/>
          <w:tab w:val="left" w:pos="810"/>
          <w:tab w:val="left" w:pos="1440"/>
        </w:tabs>
        <w:autoSpaceDE w:val="0"/>
        <w:spacing w:line="276" w:lineRule="auto"/>
        <w:ind w:left="360" w:firstLine="0"/>
        <w:jc w:val="both"/>
        <w:rPr>
          <w:rFonts w:ascii="Verdana" w:hAnsi="Verdana"/>
          <w:sz w:val="20"/>
        </w:rPr>
      </w:pPr>
      <w:r w:rsidRPr="00EC3C5D">
        <w:rPr>
          <w:rFonts w:ascii="Verdana" w:hAnsi="Verdana"/>
          <w:sz w:val="20"/>
        </w:rPr>
        <w:t xml:space="preserve">Defining </w:t>
      </w:r>
      <w:r w:rsidRPr="00EC3C5D">
        <w:rPr>
          <w:rFonts w:ascii="Verdana" w:hAnsi="Verdana"/>
          <w:b/>
          <w:sz w:val="20"/>
        </w:rPr>
        <w:t xml:space="preserve">Burden </w:t>
      </w:r>
      <w:r w:rsidRPr="00EC3C5D" w:rsidR="000B4C12">
        <w:rPr>
          <w:rFonts w:ascii="Verdana" w:hAnsi="Verdana"/>
          <w:b/>
          <w:sz w:val="20"/>
        </w:rPr>
        <w:t>Structure and Burden Schedule</w:t>
      </w:r>
      <w:r w:rsidRPr="00EC3C5D" w:rsidR="000B4C12">
        <w:rPr>
          <w:rFonts w:ascii="Verdana" w:hAnsi="Verdana"/>
          <w:sz w:val="20"/>
        </w:rPr>
        <w:t xml:space="preserve"> in PA Module</w:t>
      </w:r>
    </w:p>
    <w:p w:rsidR="00D62B00" w:rsidRPr="00EC3C5D" w:rsidP="000B4C12" w14:paraId="27EDBC15" w14:textId="77777777">
      <w:pPr>
        <w:widowControl w:val="0"/>
        <w:numPr>
          <w:ilvl w:val="0"/>
          <w:numId w:val="5"/>
        </w:numPr>
        <w:tabs>
          <w:tab w:val="left" w:pos="360"/>
          <w:tab w:val="left" w:pos="810"/>
          <w:tab w:val="left" w:pos="1440"/>
        </w:tabs>
        <w:autoSpaceDE w:val="0"/>
        <w:spacing w:line="276" w:lineRule="auto"/>
        <w:ind w:left="851" w:hanging="491"/>
        <w:jc w:val="both"/>
        <w:rPr>
          <w:rFonts w:ascii="Verdana" w:hAnsi="Verdana"/>
          <w:sz w:val="20"/>
        </w:rPr>
      </w:pPr>
      <w:r w:rsidRPr="00EC3C5D">
        <w:rPr>
          <w:rFonts w:ascii="Verdana" w:hAnsi="Verdana"/>
          <w:sz w:val="20"/>
        </w:rPr>
        <w:t xml:space="preserve">Defining </w:t>
      </w:r>
      <w:r w:rsidRPr="00EC3C5D">
        <w:rPr>
          <w:rFonts w:ascii="Verdana" w:hAnsi="Verdana"/>
          <w:b/>
          <w:sz w:val="20"/>
        </w:rPr>
        <w:t>Auto-Accounting Rules</w:t>
      </w:r>
      <w:r w:rsidRPr="00EC3C5D">
        <w:rPr>
          <w:rFonts w:ascii="Verdana" w:hAnsi="Verdana"/>
          <w:sz w:val="20"/>
        </w:rPr>
        <w:t xml:space="preserve"> and assigning them to Auto-Accounting Functions</w:t>
      </w:r>
    </w:p>
    <w:p w:rsidR="006B3875" w:rsidRPr="00EC3C5D" w:rsidP="000B4C12" w14:paraId="66553E0E" w14:textId="77777777">
      <w:pPr>
        <w:widowControl w:val="0"/>
        <w:numPr>
          <w:ilvl w:val="0"/>
          <w:numId w:val="5"/>
        </w:numPr>
        <w:tabs>
          <w:tab w:val="left" w:pos="360"/>
          <w:tab w:val="left" w:pos="810"/>
          <w:tab w:val="left" w:pos="1440"/>
        </w:tabs>
        <w:autoSpaceDE w:val="0"/>
        <w:spacing w:line="276" w:lineRule="auto"/>
        <w:ind w:left="851" w:hanging="491"/>
        <w:jc w:val="both"/>
        <w:rPr>
          <w:rFonts w:ascii="Verdana" w:hAnsi="Verdana"/>
          <w:sz w:val="20"/>
        </w:rPr>
      </w:pPr>
      <w:r w:rsidRPr="00EC3C5D">
        <w:rPr>
          <w:rFonts w:ascii="Verdana" w:hAnsi="Verdana"/>
          <w:sz w:val="20"/>
        </w:rPr>
        <w:t xml:space="preserve">Setting up of different </w:t>
      </w:r>
      <w:r w:rsidRPr="00EC3C5D">
        <w:rPr>
          <w:rFonts w:ascii="Verdana" w:hAnsi="Verdana"/>
          <w:b/>
          <w:sz w:val="20"/>
        </w:rPr>
        <w:t>transaction sources</w:t>
      </w:r>
      <w:r w:rsidRPr="00EC3C5D">
        <w:rPr>
          <w:rFonts w:ascii="Verdana" w:hAnsi="Verdana"/>
          <w:sz w:val="20"/>
        </w:rPr>
        <w:t>.</w:t>
      </w:r>
    </w:p>
    <w:p w:rsidR="00D62B00" w:rsidRPr="00EC3C5D" w:rsidP="000B4C12" w14:paraId="6F3A836A" w14:textId="77777777">
      <w:pPr>
        <w:widowControl w:val="0"/>
        <w:numPr>
          <w:ilvl w:val="0"/>
          <w:numId w:val="5"/>
        </w:numPr>
        <w:tabs>
          <w:tab w:val="left" w:pos="426"/>
          <w:tab w:val="left" w:pos="810"/>
          <w:tab w:val="left" w:pos="1440"/>
        </w:tabs>
        <w:autoSpaceDE w:val="0"/>
        <w:spacing w:line="276" w:lineRule="auto"/>
        <w:ind w:left="851" w:hanging="491"/>
        <w:jc w:val="both"/>
        <w:rPr>
          <w:rFonts w:ascii="Verdana" w:hAnsi="Verdana"/>
          <w:sz w:val="20"/>
        </w:rPr>
      </w:pPr>
      <w:r w:rsidRPr="00EC3C5D">
        <w:rPr>
          <w:rFonts w:ascii="Verdana" w:hAnsi="Verdana"/>
          <w:sz w:val="20"/>
        </w:rPr>
        <w:t xml:space="preserve">Setting Up of </w:t>
      </w:r>
      <w:r w:rsidRPr="00EC3C5D">
        <w:rPr>
          <w:rFonts w:ascii="Verdana" w:hAnsi="Verdana"/>
          <w:b/>
          <w:sz w:val="20"/>
        </w:rPr>
        <w:t xml:space="preserve">Implementation </w:t>
      </w:r>
      <w:r w:rsidRPr="00EC3C5D">
        <w:rPr>
          <w:rFonts w:ascii="Verdana" w:hAnsi="Verdana"/>
          <w:b/>
          <w:sz w:val="20"/>
        </w:rPr>
        <w:t>Option</w:t>
      </w:r>
      <w:r w:rsidRPr="00EC3C5D">
        <w:rPr>
          <w:rFonts w:ascii="Verdana" w:hAnsi="Verdana"/>
          <w:sz w:val="20"/>
        </w:rPr>
        <w:t xml:space="preserve"> ,</w:t>
      </w:r>
      <w:r w:rsidRPr="00EC3C5D">
        <w:rPr>
          <w:rFonts w:ascii="Verdana" w:hAnsi="Verdana"/>
          <w:b/>
          <w:sz w:val="20"/>
        </w:rPr>
        <w:t>Project</w:t>
      </w:r>
      <w:r w:rsidRPr="00EC3C5D">
        <w:rPr>
          <w:rFonts w:ascii="Verdana" w:hAnsi="Verdana"/>
          <w:b/>
          <w:sz w:val="20"/>
        </w:rPr>
        <w:t xml:space="preserve"> Types</w:t>
      </w:r>
      <w:r w:rsidRPr="00EC3C5D">
        <w:rPr>
          <w:rFonts w:ascii="Verdana" w:hAnsi="Verdana"/>
          <w:sz w:val="20"/>
        </w:rPr>
        <w:t xml:space="preserve"> and Project Templates</w:t>
      </w:r>
      <w:r w:rsidRPr="00EC3C5D" w:rsidR="000B4C12">
        <w:rPr>
          <w:rFonts w:ascii="Verdana" w:hAnsi="Verdana"/>
          <w:sz w:val="20"/>
        </w:rPr>
        <w:t xml:space="preserve"> in PA Module</w:t>
      </w:r>
    </w:p>
    <w:p w:rsidR="000B4C12" w:rsidRPr="00EC3C5D" w:rsidP="000B4C12" w14:paraId="32D05BAA" w14:textId="77777777">
      <w:pPr>
        <w:widowControl w:val="0"/>
        <w:numPr>
          <w:ilvl w:val="0"/>
          <w:numId w:val="5"/>
        </w:numPr>
        <w:tabs>
          <w:tab w:val="left" w:pos="426"/>
          <w:tab w:val="left" w:pos="810"/>
          <w:tab w:val="left" w:pos="1440"/>
        </w:tabs>
        <w:autoSpaceDE w:val="0"/>
        <w:spacing w:line="276" w:lineRule="auto"/>
        <w:ind w:left="360" w:firstLine="0"/>
        <w:jc w:val="both"/>
        <w:rPr>
          <w:rFonts w:ascii="Verdana" w:hAnsi="Verdana"/>
          <w:sz w:val="20"/>
        </w:rPr>
      </w:pPr>
      <w:r w:rsidRPr="00EC3C5D">
        <w:rPr>
          <w:rFonts w:ascii="Verdana" w:hAnsi="Verdana"/>
          <w:sz w:val="20"/>
        </w:rPr>
        <w:t xml:space="preserve">Customized </w:t>
      </w:r>
      <w:r w:rsidRPr="00EC3C5D">
        <w:rPr>
          <w:rFonts w:ascii="Verdana" w:hAnsi="Verdana"/>
          <w:b/>
          <w:sz w:val="20"/>
        </w:rPr>
        <w:t>Oracle Help</w:t>
      </w:r>
      <w:r w:rsidRPr="00EC3C5D">
        <w:rPr>
          <w:rFonts w:ascii="Verdana" w:hAnsi="Verdana"/>
          <w:sz w:val="20"/>
        </w:rPr>
        <w:t xml:space="preserve"> to incorporate client </w:t>
      </w:r>
      <w:r w:rsidRPr="00EC3C5D">
        <w:rPr>
          <w:rFonts w:ascii="Verdana" w:hAnsi="Verdana"/>
          <w:sz w:val="20"/>
        </w:rPr>
        <w:t>URL’s</w:t>
      </w:r>
      <w:r w:rsidRPr="00EC3C5D">
        <w:rPr>
          <w:rFonts w:ascii="Verdana" w:hAnsi="Verdana"/>
          <w:sz w:val="20"/>
        </w:rPr>
        <w:t xml:space="preserve"> in Oracle Help Library.</w:t>
      </w:r>
    </w:p>
    <w:p w:rsidR="00A71160" w:rsidRPr="00EC3C5D" w14:paraId="7E5960CC" w14:textId="77777777">
      <w:pPr>
        <w:widowControl w:val="0"/>
        <w:numPr>
          <w:ilvl w:val="0"/>
          <w:numId w:val="5"/>
        </w:numPr>
        <w:tabs>
          <w:tab w:val="left" w:pos="360"/>
          <w:tab w:val="left" w:pos="810"/>
          <w:tab w:val="left" w:pos="1440"/>
        </w:tabs>
        <w:autoSpaceDE w:val="0"/>
        <w:spacing w:line="276" w:lineRule="auto"/>
        <w:ind w:left="360" w:firstLine="0"/>
        <w:jc w:val="both"/>
        <w:rPr>
          <w:rFonts w:ascii="Verdana" w:hAnsi="Verdana"/>
          <w:sz w:val="20"/>
        </w:rPr>
      </w:pPr>
      <w:r w:rsidRPr="00EC3C5D">
        <w:rPr>
          <w:rFonts w:ascii="Verdana" w:hAnsi="Verdana"/>
          <w:sz w:val="20"/>
        </w:rPr>
        <w:t>Prepared the setups in Test, Develop, and Production Environments.</w:t>
      </w:r>
    </w:p>
    <w:p w:rsidR="00A71160" w:rsidRPr="00EC3C5D" w14:paraId="45E35C5C" w14:textId="77777777">
      <w:pPr>
        <w:widowControl w:val="0"/>
        <w:numPr>
          <w:ilvl w:val="0"/>
          <w:numId w:val="5"/>
        </w:numPr>
        <w:tabs>
          <w:tab w:val="left" w:pos="360"/>
          <w:tab w:val="left" w:pos="810"/>
          <w:tab w:val="left" w:pos="1440"/>
        </w:tabs>
        <w:autoSpaceDE w:val="0"/>
        <w:spacing w:line="276" w:lineRule="auto"/>
        <w:ind w:left="360" w:firstLine="0"/>
        <w:jc w:val="both"/>
        <w:rPr>
          <w:rFonts w:ascii="Verdana" w:hAnsi="Verdana"/>
          <w:sz w:val="20"/>
        </w:rPr>
      </w:pPr>
      <w:r w:rsidRPr="00EC3C5D">
        <w:rPr>
          <w:rFonts w:ascii="Verdana" w:hAnsi="Verdana"/>
          <w:sz w:val="20"/>
        </w:rPr>
        <w:t>Preparing documents like BR100 and TE040.</w:t>
      </w:r>
    </w:p>
    <w:p w:rsidR="00A71160" w:rsidRPr="00EC3C5D" w14:paraId="3E5AFEC7" w14:textId="77777777">
      <w:pPr>
        <w:widowControl w:val="0"/>
        <w:numPr>
          <w:ilvl w:val="0"/>
          <w:numId w:val="5"/>
        </w:numPr>
        <w:tabs>
          <w:tab w:val="left" w:pos="360"/>
          <w:tab w:val="left" w:pos="810"/>
          <w:tab w:val="left" w:pos="1440"/>
        </w:tabs>
        <w:autoSpaceDE w:val="0"/>
        <w:spacing w:line="276" w:lineRule="auto"/>
        <w:ind w:left="360" w:firstLine="0"/>
        <w:jc w:val="both"/>
        <w:rPr>
          <w:rFonts w:ascii="Verdana" w:hAnsi="Verdana"/>
          <w:sz w:val="20"/>
        </w:rPr>
      </w:pPr>
      <w:r w:rsidRPr="00EC3C5D">
        <w:rPr>
          <w:rFonts w:ascii="Verdana" w:hAnsi="Verdana"/>
          <w:sz w:val="20"/>
        </w:rPr>
        <w:t>Prepared User Manuals.</w:t>
      </w:r>
    </w:p>
    <w:p w:rsidR="00A71160" w:rsidRPr="00EC3C5D" w14:paraId="43ECEB77" w14:textId="77777777">
      <w:pPr>
        <w:tabs>
          <w:tab w:val="clear" w:pos="0"/>
          <w:tab w:val="left" w:pos="360"/>
        </w:tabs>
        <w:spacing w:line="276" w:lineRule="auto"/>
        <w:rPr>
          <w:rFonts w:ascii="Verdana" w:hAnsi="Verdana"/>
          <w:sz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4"/>
          </v:shape>
        </w:pict>
      </w:r>
    </w:p>
    <w:sectPr w:rsidSect="00582735">
      <w:pgSz w:w="11906" w:h="16838"/>
      <w:pgMar w:top="1008" w:right="1800" w:bottom="1008"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ohit Devanagari">
    <w:altName w:val="MS Mincho"/>
    <w:charset w:val="80"/>
    <w:family w:val="auto"/>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suff w:val="nothing"/>
      <w:lvlJc w:val="left"/>
      <w:pPr>
        <w:tabs>
          <w:tab w:val="num" w:pos="0"/>
        </w:tabs>
        <w:ind w:left="432" w:hanging="432"/>
      </w:pPr>
    </w:lvl>
    <w:lvl w:ilvl="1">
      <w:start w:val="1"/>
      <w:numFmt w:val="none"/>
      <w:suff w:val="nothing"/>
      <w:lvlJc w:val="left"/>
      <w:pPr>
        <w:tabs>
          <w:tab w:val="num" w:pos="0"/>
        </w:tabs>
        <w:ind w:left="576" w:hanging="576"/>
      </w:pPr>
    </w:lvl>
    <w:lvl w:ilvl="2">
      <w:start w:val="1"/>
      <w:numFmt w:val="none"/>
      <w:suff w:val="nothing"/>
      <w:lvlJc w:val="left"/>
      <w:pPr>
        <w:tabs>
          <w:tab w:val="num" w:pos="0"/>
        </w:tabs>
        <w:ind w:left="720" w:hanging="720"/>
      </w:pPr>
    </w:lvl>
    <w:lvl w:ilvl="3">
      <w:start w:val="1"/>
      <w:numFmt w:val="none"/>
      <w:suff w:val="nothing"/>
      <w:lvlJc w:val="left"/>
      <w:pPr>
        <w:tabs>
          <w:tab w:val="num" w:pos="0"/>
        </w:tabs>
        <w:ind w:left="864" w:hanging="864"/>
      </w:pPr>
    </w:lvl>
    <w:lvl w:ilvl="4">
      <w:start w:val="1"/>
      <w:numFmt w:val="none"/>
      <w:suff w:val="nothing"/>
      <w:lvlJc w:val="left"/>
      <w:pPr>
        <w:tabs>
          <w:tab w:val="num" w:pos="0"/>
        </w:tabs>
        <w:ind w:left="1008" w:hanging="1008"/>
      </w:pPr>
    </w:lvl>
    <w:lvl w:ilvl="5">
      <w:start w:val="1"/>
      <w:numFmt w:val="none"/>
      <w:suff w:val="nothing"/>
      <w:lvlJc w:val="left"/>
      <w:pPr>
        <w:tabs>
          <w:tab w:val="num" w:pos="0"/>
        </w:tabs>
        <w:ind w:left="1152" w:hanging="1152"/>
      </w:pPr>
    </w:lvl>
    <w:lvl w:ilvl="6">
      <w:start w:val="1"/>
      <w:numFmt w:val="none"/>
      <w:suff w:val="nothing"/>
      <w:lvlJc w:val="left"/>
      <w:pPr>
        <w:tabs>
          <w:tab w:val="num" w:pos="0"/>
        </w:tabs>
        <w:ind w:left="1296" w:hanging="1296"/>
      </w:pPr>
    </w:lvl>
    <w:lvl w:ilvl="7">
      <w:start w:val="1"/>
      <w:numFmt w:val="none"/>
      <w:suff w:val="nothing"/>
      <w:lvlJc w:val="left"/>
      <w:pPr>
        <w:tabs>
          <w:tab w:val="num" w:pos="0"/>
        </w:tabs>
        <w:ind w:left="1440" w:hanging="1440"/>
      </w:pPr>
    </w:lvl>
    <w:lvl w:ilvl="8">
      <w:start w:val="1"/>
      <w:numFmt w:val="none"/>
      <w:suff w:val="nothing"/>
      <w:lvlJc w:val="left"/>
      <w:pPr>
        <w:tabs>
          <w:tab w:val="num" w:pos="0"/>
        </w:tabs>
        <w:ind w:left="1584" w:hanging="1584"/>
      </w:pPr>
    </w:lvl>
  </w:abstractNum>
  <w:abstractNum w:abstractNumId="1">
    <w:nsid w:val="00000002"/>
    <w:multiLevelType w:val="singleLevel"/>
    <w:tmpl w:val="00000002"/>
    <w:lvl w:ilvl="0">
      <w:start w:val="1"/>
      <w:numFmt w:val="bullet"/>
      <w:lvlText w:val=""/>
      <w:lvlJc w:val="left"/>
      <w:pPr>
        <w:tabs>
          <w:tab w:val="num" w:pos="720"/>
        </w:tabs>
        <w:ind w:left="720" w:hanging="360"/>
      </w:pPr>
      <w:rPr>
        <w:rFonts w:ascii="Wingdings" w:hAnsi="Wingdings"/>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4">
    <w:nsid w:val="00000005"/>
    <w:multiLevelType w:val="singleLevel"/>
    <w:tmpl w:val="00000005"/>
    <w:name w:val="WW8Num5"/>
    <w:lvl w:ilvl="0">
      <w:start w:val="1"/>
      <w:numFmt w:val="bullet"/>
      <w:lvlText w:val=""/>
      <w:lvlJc w:val="left"/>
      <w:pPr>
        <w:tabs>
          <w:tab w:val="num" w:pos="1080"/>
        </w:tabs>
        <w:ind w:left="1080" w:hanging="360"/>
      </w:pPr>
      <w:rPr>
        <w:rFonts w:ascii="Wingdings" w:hAnsi="Wingdings"/>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Wingdings" w:hAnsi="Wingdings"/>
      </w:r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Wingdings" w:hAnsi="Wingdings"/>
        <w:sz w:val="24"/>
      </w:rPr>
    </w:lvl>
  </w:abstractNum>
  <w:abstractNum w:abstractNumId="7">
    <w:nsid w:val="00000008"/>
    <w:multiLevelType w:val="singleLevel"/>
    <w:tmpl w:val="00000008"/>
    <w:name w:val="WW8Num8"/>
    <w:lvl w:ilvl="0">
      <w:start w:val="1"/>
      <w:numFmt w:val="bullet"/>
      <w:lvlText w:val=""/>
      <w:lvlJc w:val="left"/>
      <w:pPr>
        <w:tabs>
          <w:tab w:val="num" w:pos="360"/>
        </w:tabs>
        <w:ind w:left="360" w:hanging="360"/>
      </w:pPr>
      <w:rPr>
        <w:rFonts w:ascii="Wingdings" w:hAnsi="Wingdings"/>
      </w:rPr>
    </w:lvl>
  </w:abstractNum>
  <w:abstractNum w:abstractNumId="8">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9">
    <w:nsid w:val="0000000A"/>
    <w:multiLevelType w:val="singleLevel"/>
    <w:tmpl w:val="0000000A"/>
    <w:name w:val="WW8Num10"/>
    <w:lvl w:ilvl="0">
      <w:start w:val="1"/>
      <w:numFmt w:val="bullet"/>
      <w:lvlText w:val=""/>
      <w:lvlJc w:val="left"/>
      <w:pPr>
        <w:tabs>
          <w:tab w:val="num" w:pos="720"/>
        </w:tabs>
        <w:ind w:left="720" w:hanging="360"/>
      </w:pPr>
      <w:rPr>
        <w:rFonts w:ascii="Wingdings" w:hAnsi="Wingdings"/>
      </w:rPr>
    </w:lvl>
  </w:abstractNum>
  <w:abstractNum w:abstractNumId="10">
    <w:nsid w:val="0000000B"/>
    <w:multiLevelType w:val="singleLevel"/>
    <w:tmpl w:val="0000000B"/>
    <w:name w:val="WW8Num11"/>
    <w:lvl w:ilvl="0">
      <w:start w:val="1"/>
      <w:numFmt w:val="bullet"/>
      <w:lvlText w:val=""/>
      <w:lvlJc w:val="left"/>
      <w:pPr>
        <w:tabs>
          <w:tab w:val="num" w:pos="720"/>
        </w:tabs>
        <w:ind w:left="720" w:hanging="360"/>
      </w:pPr>
      <w:rPr>
        <w:rFonts w:ascii="Wingdings" w:hAnsi="Wingdings"/>
      </w:rPr>
    </w:lvl>
  </w:abstractNum>
  <w:abstractNum w:abstractNumId="11">
    <w:nsid w:val="389A23EB"/>
    <w:multiLevelType w:val="hybridMultilevel"/>
    <w:tmpl w:val="7046A606"/>
    <w:lvl w:ilvl="0">
      <w:start w:val="1"/>
      <w:numFmt w:val="decimal"/>
      <w:lvlText w:val="%1."/>
      <w:lvlJc w:val="left"/>
      <w:pPr>
        <w:ind w:left="1800" w:hanging="360"/>
      </w:p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2">
    <w:nsid w:val="400F51C9"/>
    <w:multiLevelType w:val="hybridMultilevel"/>
    <w:tmpl w:val="884C3E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53053484"/>
    <w:multiLevelType w:val="hybridMultilevel"/>
    <w:tmpl w:val="C41620C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61DA3677"/>
    <w:multiLevelType w:val="hybridMultilevel"/>
    <w:tmpl w:val="C04A4BF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644"/>
        </w:tabs>
        <w:ind w:left="644"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20"/>
  <w:defaultTableStyle w:val="Normal"/>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EmbedSmartTags/>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F6A"/>
    <w:rsid w:val="00005FAC"/>
    <w:rsid w:val="000306F1"/>
    <w:rsid w:val="000353CF"/>
    <w:rsid w:val="00051187"/>
    <w:rsid w:val="00060085"/>
    <w:rsid w:val="0006008B"/>
    <w:rsid w:val="000849D7"/>
    <w:rsid w:val="00085FA6"/>
    <w:rsid w:val="0009698F"/>
    <w:rsid w:val="000A39C1"/>
    <w:rsid w:val="000B05C9"/>
    <w:rsid w:val="000B42C1"/>
    <w:rsid w:val="000B4C12"/>
    <w:rsid w:val="000D0B03"/>
    <w:rsid w:val="000E2088"/>
    <w:rsid w:val="000F5DA6"/>
    <w:rsid w:val="000F7AA3"/>
    <w:rsid w:val="001740F5"/>
    <w:rsid w:val="00175F5C"/>
    <w:rsid w:val="00194F6A"/>
    <w:rsid w:val="001F337A"/>
    <w:rsid w:val="001F53B0"/>
    <w:rsid w:val="00223700"/>
    <w:rsid w:val="00225A52"/>
    <w:rsid w:val="0023390C"/>
    <w:rsid w:val="00233B39"/>
    <w:rsid w:val="00261293"/>
    <w:rsid w:val="00261D09"/>
    <w:rsid w:val="00267D20"/>
    <w:rsid w:val="002A4D7F"/>
    <w:rsid w:val="002A6D64"/>
    <w:rsid w:val="002D049C"/>
    <w:rsid w:val="002D3D1D"/>
    <w:rsid w:val="002D777A"/>
    <w:rsid w:val="002D7EA4"/>
    <w:rsid w:val="002F3772"/>
    <w:rsid w:val="00305447"/>
    <w:rsid w:val="00313274"/>
    <w:rsid w:val="00314E0F"/>
    <w:rsid w:val="00345218"/>
    <w:rsid w:val="00347EBC"/>
    <w:rsid w:val="00354E2A"/>
    <w:rsid w:val="00397051"/>
    <w:rsid w:val="003A3910"/>
    <w:rsid w:val="003C752B"/>
    <w:rsid w:val="003F710E"/>
    <w:rsid w:val="00426C04"/>
    <w:rsid w:val="00432ACF"/>
    <w:rsid w:val="00435B2F"/>
    <w:rsid w:val="00436E66"/>
    <w:rsid w:val="00445857"/>
    <w:rsid w:val="00456C3F"/>
    <w:rsid w:val="0047319D"/>
    <w:rsid w:val="00476524"/>
    <w:rsid w:val="00480A35"/>
    <w:rsid w:val="004841EA"/>
    <w:rsid w:val="00484E02"/>
    <w:rsid w:val="004A42D6"/>
    <w:rsid w:val="004A486E"/>
    <w:rsid w:val="004C44F5"/>
    <w:rsid w:val="004D2560"/>
    <w:rsid w:val="004D763D"/>
    <w:rsid w:val="004E182A"/>
    <w:rsid w:val="004E4CDA"/>
    <w:rsid w:val="005073C7"/>
    <w:rsid w:val="00510F73"/>
    <w:rsid w:val="0052115E"/>
    <w:rsid w:val="00555CD9"/>
    <w:rsid w:val="00562780"/>
    <w:rsid w:val="00576DFA"/>
    <w:rsid w:val="00582735"/>
    <w:rsid w:val="0058621E"/>
    <w:rsid w:val="005864E5"/>
    <w:rsid w:val="00595A20"/>
    <w:rsid w:val="005A0CAB"/>
    <w:rsid w:val="005C24C1"/>
    <w:rsid w:val="005D5918"/>
    <w:rsid w:val="00600E63"/>
    <w:rsid w:val="00610461"/>
    <w:rsid w:val="00612288"/>
    <w:rsid w:val="0062129C"/>
    <w:rsid w:val="006268C1"/>
    <w:rsid w:val="00630C9C"/>
    <w:rsid w:val="006450B7"/>
    <w:rsid w:val="00651A12"/>
    <w:rsid w:val="00662201"/>
    <w:rsid w:val="0066348B"/>
    <w:rsid w:val="006679FF"/>
    <w:rsid w:val="006850F6"/>
    <w:rsid w:val="00695927"/>
    <w:rsid w:val="006A1B44"/>
    <w:rsid w:val="006A7CD5"/>
    <w:rsid w:val="006B3875"/>
    <w:rsid w:val="006B7E92"/>
    <w:rsid w:val="006C4750"/>
    <w:rsid w:val="006D457C"/>
    <w:rsid w:val="007063FB"/>
    <w:rsid w:val="00711031"/>
    <w:rsid w:val="007375BC"/>
    <w:rsid w:val="0074433B"/>
    <w:rsid w:val="00750073"/>
    <w:rsid w:val="00750301"/>
    <w:rsid w:val="00757232"/>
    <w:rsid w:val="007648F3"/>
    <w:rsid w:val="007656AB"/>
    <w:rsid w:val="0079675A"/>
    <w:rsid w:val="007A0A4D"/>
    <w:rsid w:val="007A1029"/>
    <w:rsid w:val="007A3AEF"/>
    <w:rsid w:val="007B3421"/>
    <w:rsid w:val="007B6CA9"/>
    <w:rsid w:val="007C4453"/>
    <w:rsid w:val="007F5905"/>
    <w:rsid w:val="0080385A"/>
    <w:rsid w:val="00835BB7"/>
    <w:rsid w:val="00840510"/>
    <w:rsid w:val="008443E3"/>
    <w:rsid w:val="00861AEC"/>
    <w:rsid w:val="00863DD6"/>
    <w:rsid w:val="00870434"/>
    <w:rsid w:val="008773DD"/>
    <w:rsid w:val="00883934"/>
    <w:rsid w:val="0088432C"/>
    <w:rsid w:val="008A3463"/>
    <w:rsid w:val="008B16FD"/>
    <w:rsid w:val="008B1F02"/>
    <w:rsid w:val="008B7422"/>
    <w:rsid w:val="008C04C1"/>
    <w:rsid w:val="008D38B1"/>
    <w:rsid w:val="008E0613"/>
    <w:rsid w:val="008F475C"/>
    <w:rsid w:val="009032C0"/>
    <w:rsid w:val="009232DF"/>
    <w:rsid w:val="0096335C"/>
    <w:rsid w:val="00964D73"/>
    <w:rsid w:val="00983F1E"/>
    <w:rsid w:val="0099483C"/>
    <w:rsid w:val="009D2F56"/>
    <w:rsid w:val="009D6715"/>
    <w:rsid w:val="009F53EB"/>
    <w:rsid w:val="00A00A21"/>
    <w:rsid w:val="00A06EA5"/>
    <w:rsid w:val="00A320A3"/>
    <w:rsid w:val="00A3487C"/>
    <w:rsid w:val="00A465E1"/>
    <w:rsid w:val="00A71160"/>
    <w:rsid w:val="00A91E46"/>
    <w:rsid w:val="00AA58FE"/>
    <w:rsid w:val="00AB0205"/>
    <w:rsid w:val="00AB50CF"/>
    <w:rsid w:val="00AB6718"/>
    <w:rsid w:val="00B11479"/>
    <w:rsid w:val="00B35B92"/>
    <w:rsid w:val="00B405AF"/>
    <w:rsid w:val="00B56A06"/>
    <w:rsid w:val="00B749E1"/>
    <w:rsid w:val="00B85956"/>
    <w:rsid w:val="00BA4C28"/>
    <w:rsid w:val="00BA5802"/>
    <w:rsid w:val="00BA69F0"/>
    <w:rsid w:val="00BE579A"/>
    <w:rsid w:val="00BF09A5"/>
    <w:rsid w:val="00C01733"/>
    <w:rsid w:val="00C02314"/>
    <w:rsid w:val="00C05C2B"/>
    <w:rsid w:val="00C1019F"/>
    <w:rsid w:val="00C176B7"/>
    <w:rsid w:val="00C207D3"/>
    <w:rsid w:val="00C3257A"/>
    <w:rsid w:val="00C36FF4"/>
    <w:rsid w:val="00C413F0"/>
    <w:rsid w:val="00C4250E"/>
    <w:rsid w:val="00C450E1"/>
    <w:rsid w:val="00C678F7"/>
    <w:rsid w:val="00C74664"/>
    <w:rsid w:val="00C75BDE"/>
    <w:rsid w:val="00CC17F8"/>
    <w:rsid w:val="00CD4B85"/>
    <w:rsid w:val="00CD67ED"/>
    <w:rsid w:val="00CE64B7"/>
    <w:rsid w:val="00CF1CB3"/>
    <w:rsid w:val="00CF65D2"/>
    <w:rsid w:val="00CF771D"/>
    <w:rsid w:val="00D25DC2"/>
    <w:rsid w:val="00D25EEA"/>
    <w:rsid w:val="00D3319C"/>
    <w:rsid w:val="00D45F92"/>
    <w:rsid w:val="00D5444B"/>
    <w:rsid w:val="00D62B00"/>
    <w:rsid w:val="00D63443"/>
    <w:rsid w:val="00D63A51"/>
    <w:rsid w:val="00D96941"/>
    <w:rsid w:val="00DA65B0"/>
    <w:rsid w:val="00DB38B2"/>
    <w:rsid w:val="00DF7B3B"/>
    <w:rsid w:val="00E02D2D"/>
    <w:rsid w:val="00E04E36"/>
    <w:rsid w:val="00E104EA"/>
    <w:rsid w:val="00E43CEF"/>
    <w:rsid w:val="00E5380B"/>
    <w:rsid w:val="00E73E62"/>
    <w:rsid w:val="00E90826"/>
    <w:rsid w:val="00EA668D"/>
    <w:rsid w:val="00EC3C5D"/>
    <w:rsid w:val="00ED7ACD"/>
    <w:rsid w:val="00F41E18"/>
    <w:rsid w:val="00F55B49"/>
    <w:rsid w:val="00F61987"/>
    <w:rsid w:val="00FA1A45"/>
    <w:rsid w:val="00FA4029"/>
    <w:rsid w:val="00FA52C0"/>
    <w:rsid w:val="00FB58FB"/>
    <w:rsid w:val="00FC3B45"/>
    <w:rsid w:val="00FC3B82"/>
    <w:rsid w:val="00FE2A08"/>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EmbedSmartTags/>
  <w15:docId w15:val="{2FC61AE0-17A5-49E8-8F8E-C52DEE748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735"/>
    <w:pPr>
      <w:tabs>
        <w:tab w:val="left" w:pos="0"/>
      </w:tabs>
      <w:overflowPunct w:val="0"/>
    </w:pPr>
    <w:rPr>
      <w:sz w:val="24"/>
      <w:lang w:val="en-US" w:eastAsia="ar-SA"/>
    </w:rPr>
  </w:style>
  <w:style w:type="paragraph" w:styleId="Heading1">
    <w:name w:val="heading 1"/>
    <w:basedOn w:val="Normal"/>
    <w:next w:val="BodyText"/>
    <w:qFormat/>
    <w:rsid w:val="00582735"/>
    <w:pPr>
      <w:tabs>
        <w:tab w:val="num" w:pos="0"/>
      </w:tabs>
      <w:spacing w:before="100" w:after="100"/>
      <w:ind w:left="432" w:hanging="432"/>
      <w:outlineLvl w:val="0"/>
    </w:pPr>
    <w:rPr>
      <w:rFonts w:ascii="Arial" w:hAnsi="Arial"/>
      <w:b/>
      <w:sz w:val="30"/>
    </w:rPr>
  </w:style>
  <w:style w:type="paragraph" w:styleId="Heading2">
    <w:name w:val="heading 2"/>
    <w:basedOn w:val="Normal"/>
    <w:next w:val="Normal"/>
    <w:qFormat/>
    <w:rsid w:val="00582735"/>
    <w:pPr>
      <w:keepNext/>
      <w:tabs>
        <w:tab w:val="num" w:pos="0"/>
      </w:tabs>
      <w:ind w:left="576" w:hanging="576"/>
      <w:outlineLvl w:val="1"/>
    </w:pPr>
    <w:rPr>
      <w:rFonts w:ascii="Tahoma" w:hAnsi="Tahoma"/>
      <w:b/>
      <w:sz w:val="28"/>
    </w:rPr>
  </w:style>
  <w:style w:type="paragraph" w:styleId="Heading3">
    <w:name w:val="heading 3"/>
    <w:basedOn w:val="Normal"/>
    <w:next w:val="Normal"/>
    <w:qFormat/>
    <w:rsid w:val="00582735"/>
    <w:pPr>
      <w:keepNext/>
      <w:tabs>
        <w:tab w:val="num" w:pos="0"/>
      </w:tabs>
      <w:ind w:left="720" w:hanging="720"/>
      <w:outlineLvl w:val="2"/>
    </w:pPr>
    <w:rPr>
      <w:rFonts w:ascii="Arial" w:hAnsi="Arial"/>
      <w:b/>
      <w:sz w:val="18"/>
    </w:rPr>
  </w:style>
  <w:style w:type="paragraph" w:styleId="Heading4">
    <w:name w:val="heading 4"/>
    <w:basedOn w:val="Normal"/>
    <w:next w:val="Normal"/>
    <w:qFormat/>
    <w:rsid w:val="00582735"/>
    <w:pPr>
      <w:keepNext/>
      <w:tabs>
        <w:tab w:val="num" w:pos="0"/>
      </w:tabs>
      <w:ind w:left="864" w:hanging="864"/>
      <w:jc w:val="center"/>
      <w:outlineLvl w:val="3"/>
    </w:pPr>
    <w:rPr>
      <w:rFonts w:ascii="Arial" w:hAnsi="Arial"/>
      <w:b/>
      <w:sz w:val="18"/>
    </w:rPr>
  </w:style>
  <w:style w:type="paragraph" w:styleId="Heading5">
    <w:name w:val="heading 5"/>
    <w:basedOn w:val="Normal"/>
    <w:next w:val="Normal"/>
    <w:qFormat/>
    <w:rsid w:val="00582735"/>
    <w:pPr>
      <w:keepNext/>
      <w:tabs>
        <w:tab w:val="num" w:pos="0"/>
      </w:tabs>
      <w:ind w:left="1008" w:hanging="1008"/>
      <w:jc w:val="center"/>
      <w:outlineLvl w:val="4"/>
    </w:pPr>
    <w:rPr>
      <w:rFonts w:ascii="Arial" w:hAnsi="Arial"/>
      <w:b/>
      <w:sz w:val="20"/>
    </w:rPr>
  </w:style>
  <w:style w:type="paragraph" w:styleId="Heading6">
    <w:name w:val="heading 6"/>
    <w:basedOn w:val="Normal"/>
    <w:next w:val="Normal"/>
    <w:qFormat/>
    <w:rsid w:val="00582735"/>
    <w:pPr>
      <w:keepNext/>
      <w:tabs>
        <w:tab w:val="num" w:pos="0"/>
      </w:tabs>
      <w:ind w:left="1152" w:hanging="1152"/>
      <w:outlineLvl w:val="5"/>
    </w:pPr>
    <w:rPr>
      <w:rFonts w:ascii="Tahoma" w:hAnsi="Tahoma"/>
      <w:b/>
      <w:sz w:val="21"/>
    </w:rPr>
  </w:style>
  <w:style w:type="paragraph" w:styleId="Heading7">
    <w:name w:val="heading 7"/>
    <w:basedOn w:val="Normal"/>
    <w:next w:val="Normal"/>
    <w:qFormat/>
    <w:rsid w:val="00582735"/>
    <w:pPr>
      <w:keepNext/>
      <w:tabs>
        <w:tab w:val="num" w:pos="0"/>
      </w:tabs>
      <w:ind w:left="1296" w:hanging="1296"/>
      <w:outlineLvl w:val="6"/>
    </w:pPr>
    <w:rPr>
      <w:rFonts w:ascii="Tahoma" w:hAnsi="Tahom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582735"/>
    <w:rPr>
      <w:rFonts w:ascii="Wingdings" w:hAnsi="Wingdings"/>
    </w:rPr>
  </w:style>
  <w:style w:type="character" w:customStyle="1" w:styleId="WW8Num3z0">
    <w:name w:val="WW8Num3z0"/>
    <w:rsid w:val="00582735"/>
    <w:rPr>
      <w:rFonts w:ascii="Wingdings" w:hAnsi="Wingdings"/>
    </w:rPr>
  </w:style>
  <w:style w:type="character" w:customStyle="1" w:styleId="WW8Num4z0">
    <w:name w:val="WW8Num4z0"/>
    <w:rsid w:val="00582735"/>
    <w:rPr>
      <w:rFonts w:ascii="Wingdings" w:hAnsi="Wingdings"/>
    </w:rPr>
  </w:style>
  <w:style w:type="character" w:customStyle="1" w:styleId="WW8Num5z0">
    <w:name w:val="WW8Num5z0"/>
    <w:rsid w:val="00582735"/>
    <w:rPr>
      <w:rFonts w:ascii="Wingdings" w:hAnsi="Wingdings"/>
    </w:rPr>
  </w:style>
  <w:style w:type="character" w:customStyle="1" w:styleId="WW8Num6z0">
    <w:name w:val="WW8Num6z0"/>
    <w:rsid w:val="00582735"/>
    <w:rPr>
      <w:rFonts w:ascii="Wingdings" w:hAnsi="Wingdings"/>
    </w:rPr>
  </w:style>
  <w:style w:type="character" w:customStyle="1" w:styleId="WW8Num7z0">
    <w:name w:val="WW8Num7z0"/>
    <w:rsid w:val="00582735"/>
    <w:rPr>
      <w:rFonts w:ascii="Wingdings" w:hAnsi="Wingdings"/>
      <w:sz w:val="24"/>
    </w:rPr>
  </w:style>
  <w:style w:type="character" w:customStyle="1" w:styleId="WW8Num8z0">
    <w:name w:val="WW8Num8z0"/>
    <w:rsid w:val="00582735"/>
    <w:rPr>
      <w:rFonts w:ascii="Wingdings" w:hAnsi="Wingdings"/>
    </w:rPr>
  </w:style>
  <w:style w:type="character" w:customStyle="1" w:styleId="WW8Num9z0">
    <w:name w:val="WW8Num9z0"/>
    <w:rsid w:val="00582735"/>
    <w:rPr>
      <w:rFonts w:ascii="Wingdings" w:hAnsi="Wingdings"/>
    </w:rPr>
  </w:style>
  <w:style w:type="character" w:customStyle="1" w:styleId="WW8Num10z0">
    <w:name w:val="WW8Num10z0"/>
    <w:rsid w:val="00582735"/>
    <w:rPr>
      <w:rFonts w:ascii="Wingdings" w:hAnsi="Wingdings"/>
    </w:rPr>
  </w:style>
  <w:style w:type="character" w:customStyle="1" w:styleId="WW8Num11z0">
    <w:name w:val="WW8Num11z0"/>
    <w:rsid w:val="00582735"/>
    <w:rPr>
      <w:rFonts w:ascii="Wingdings" w:hAnsi="Wingdings"/>
    </w:rPr>
  </w:style>
  <w:style w:type="character" w:customStyle="1" w:styleId="Absatz-Standardschriftart">
    <w:name w:val="Absatz-Standardschriftart"/>
    <w:rsid w:val="00582735"/>
  </w:style>
  <w:style w:type="character" w:customStyle="1" w:styleId="WW8Num1z0">
    <w:name w:val="WW8Num1z0"/>
    <w:rsid w:val="00582735"/>
    <w:rPr>
      <w:rFonts w:ascii="Wingdings" w:hAnsi="Wingdings"/>
    </w:rPr>
  </w:style>
  <w:style w:type="character" w:customStyle="1" w:styleId="WW8Num12z0">
    <w:name w:val="WW8Num12z0"/>
    <w:rsid w:val="00582735"/>
    <w:rPr>
      <w:rFonts w:ascii="Symbol" w:hAnsi="Symbol" w:cs="Symbol"/>
    </w:rPr>
  </w:style>
  <w:style w:type="character" w:customStyle="1" w:styleId="WW8Num12z1">
    <w:name w:val="WW8Num12z1"/>
    <w:rsid w:val="00582735"/>
    <w:rPr>
      <w:rFonts w:ascii="Courier New" w:hAnsi="Courier New" w:cs="Courier New"/>
    </w:rPr>
  </w:style>
  <w:style w:type="character" w:customStyle="1" w:styleId="WW8Num12z2">
    <w:name w:val="WW8Num12z2"/>
    <w:rsid w:val="00582735"/>
    <w:rPr>
      <w:rFonts w:ascii="Wingdings" w:hAnsi="Wingdings" w:cs="Wingdings"/>
    </w:rPr>
  </w:style>
  <w:style w:type="character" w:customStyle="1" w:styleId="WW8Num13z0">
    <w:name w:val="WW8Num13z0"/>
    <w:rsid w:val="00582735"/>
    <w:rPr>
      <w:rFonts w:ascii="Symbol" w:hAnsi="Symbol"/>
    </w:rPr>
  </w:style>
  <w:style w:type="character" w:customStyle="1" w:styleId="WW8Num13z1">
    <w:name w:val="WW8Num13z1"/>
    <w:rsid w:val="00582735"/>
    <w:rPr>
      <w:rFonts w:ascii="Courier New" w:hAnsi="Courier New" w:cs="Courier New"/>
    </w:rPr>
  </w:style>
  <w:style w:type="character" w:customStyle="1" w:styleId="WW8Num13z2">
    <w:name w:val="WW8Num13z2"/>
    <w:rsid w:val="00582735"/>
    <w:rPr>
      <w:rFonts w:ascii="Wingdings" w:hAnsi="Wingdings"/>
    </w:rPr>
  </w:style>
  <w:style w:type="character" w:customStyle="1" w:styleId="WW-DefaultParagraphFont">
    <w:name w:val="WW-Default Paragraph Font"/>
    <w:rsid w:val="00582735"/>
  </w:style>
  <w:style w:type="character" w:styleId="Hyperlink">
    <w:name w:val="Hyperlink"/>
    <w:rsid w:val="00582735"/>
    <w:rPr>
      <w:color w:val="0000FF"/>
      <w:u w:val="single"/>
    </w:rPr>
  </w:style>
  <w:style w:type="character" w:customStyle="1" w:styleId="HeaderChar">
    <w:name w:val="Header Char"/>
    <w:rsid w:val="00582735"/>
    <w:rPr>
      <w:sz w:val="24"/>
    </w:rPr>
  </w:style>
  <w:style w:type="character" w:customStyle="1" w:styleId="FooterChar">
    <w:name w:val="Footer Char"/>
    <w:rsid w:val="00582735"/>
    <w:rPr>
      <w:sz w:val="24"/>
    </w:rPr>
  </w:style>
  <w:style w:type="paragraph" w:customStyle="1" w:styleId="Heading">
    <w:name w:val="Heading"/>
    <w:basedOn w:val="Normal"/>
    <w:next w:val="BodyText"/>
    <w:rsid w:val="00582735"/>
    <w:pPr>
      <w:keepNext/>
      <w:spacing w:before="240" w:after="120"/>
    </w:pPr>
    <w:rPr>
      <w:rFonts w:ascii="Arial" w:eastAsia="SimSun" w:hAnsi="Arial" w:cs="Tahoma"/>
      <w:sz w:val="28"/>
      <w:szCs w:val="28"/>
    </w:rPr>
  </w:style>
  <w:style w:type="paragraph" w:styleId="BodyText">
    <w:name w:val="Body Text"/>
    <w:basedOn w:val="Normal"/>
    <w:rsid w:val="00582735"/>
    <w:pPr>
      <w:jc w:val="both"/>
    </w:pPr>
    <w:rPr>
      <w:rFonts w:ascii="Tahoma" w:hAnsi="Tahoma"/>
      <w:sz w:val="17"/>
    </w:rPr>
  </w:style>
  <w:style w:type="paragraph" w:styleId="List">
    <w:name w:val="List"/>
    <w:basedOn w:val="BodyText"/>
    <w:rsid w:val="00582735"/>
    <w:rPr>
      <w:rFonts w:cs="Tahoma"/>
    </w:rPr>
  </w:style>
  <w:style w:type="paragraph" w:styleId="Caption">
    <w:name w:val="caption"/>
    <w:basedOn w:val="Normal"/>
    <w:qFormat/>
    <w:rsid w:val="00582735"/>
    <w:pPr>
      <w:suppressLineNumbers/>
      <w:spacing w:before="120" w:after="120"/>
    </w:pPr>
    <w:rPr>
      <w:rFonts w:cs="Lohit Devanagari"/>
      <w:i/>
      <w:iCs/>
      <w:szCs w:val="24"/>
    </w:rPr>
  </w:style>
  <w:style w:type="paragraph" w:customStyle="1" w:styleId="Index">
    <w:name w:val="Index"/>
    <w:basedOn w:val="Normal"/>
    <w:rsid w:val="00582735"/>
    <w:pPr>
      <w:suppressLineNumbers/>
    </w:pPr>
    <w:rPr>
      <w:rFonts w:cs="Tahoma"/>
    </w:rPr>
  </w:style>
  <w:style w:type="paragraph" w:customStyle="1" w:styleId="Caption1">
    <w:name w:val="Caption1"/>
    <w:basedOn w:val="Normal"/>
    <w:rsid w:val="00582735"/>
    <w:pPr>
      <w:suppressLineNumbers/>
      <w:spacing w:before="120" w:after="120"/>
    </w:pPr>
    <w:rPr>
      <w:rFonts w:cs="Tahoma"/>
      <w:i/>
      <w:iCs/>
      <w:sz w:val="20"/>
    </w:rPr>
  </w:style>
  <w:style w:type="paragraph" w:customStyle="1" w:styleId="WW-BodyText2">
    <w:name w:val="WW-Body Text 2"/>
    <w:basedOn w:val="Normal"/>
    <w:rsid w:val="00582735"/>
    <w:pPr>
      <w:jc w:val="both"/>
    </w:pPr>
    <w:rPr>
      <w:rFonts w:ascii="Tahoma" w:hAnsi="Tahoma"/>
      <w:sz w:val="19"/>
    </w:rPr>
  </w:style>
  <w:style w:type="paragraph" w:customStyle="1" w:styleId="WW-BodyText3">
    <w:name w:val="WW-Body Text 3"/>
    <w:basedOn w:val="Normal"/>
    <w:rsid w:val="00582735"/>
    <w:rPr>
      <w:rFonts w:ascii="Tahoma" w:hAnsi="Tahoma"/>
      <w:sz w:val="19"/>
    </w:rPr>
  </w:style>
  <w:style w:type="paragraph" w:customStyle="1" w:styleId="Achievement">
    <w:name w:val="Achievement"/>
    <w:basedOn w:val="BodyText"/>
    <w:rsid w:val="00582735"/>
    <w:pPr>
      <w:spacing w:after="60" w:line="220" w:lineRule="atLeast"/>
    </w:pPr>
    <w:rPr>
      <w:rFonts w:ascii="Arial" w:hAnsi="Arial"/>
      <w:spacing w:val="-5"/>
      <w:sz w:val="20"/>
    </w:rPr>
  </w:style>
  <w:style w:type="paragraph" w:customStyle="1" w:styleId="WW-BodyTextIndent3">
    <w:name w:val="WW-Body Text Indent 3"/>
    <w:basedOn w:val="Normal"/>
    <w:rsid w:val="00582735"/>
    <w:pPr>
      <w:spacing w:after="120"/>
      <w:ind w:left="360"/>
    </w:pPr>
    <w:rPr>
      <w:sz w:val="16"/>
      <w:szCs w:val="16"/>
    </w:rPr>
  </w:style>
  <w:style w:type="paragraph" w:customStyle="1" w:styleId="headerbase">
    <w:name w:val="headerbase"/>
    <w:basedOn w:val="Normal"/>
    <w:rsid w:val="00582735"/>
    <w:pPr>
      <w:jc w:val="both"/>
    </w:pPr>
    <w:rPr>
      <w:rFonts w:ascii="Arial" w:hAnsi="Arial" w:cs="Arial"/>
      <w:sz w:val="20"/>
    </w:rPr>
  </w:style>
  <w:style w:type="paragraph" w:customStyle="1" w:styleId="WW-ListParagraph">
    <w:name w:val="WW-List Paragraph"/>
    <w:basedOn w:val="Normal"/>
    <w:rsid w:val="00582735"/>
    <w:pPr>
      <w:spacing w:after="200" w:line="276" w:lineRule="auto"/>
      <w:ind w:left="720"/>
    </w:pPr>
    <w:rPr>
      <w:rFonts w:ascii="Calibri" w:eastAsia="Calibri" w:hAnsi="Calibri"/>
      <w:sz w:val="22"/>
      <w:szCs w:val="22"/>
    </w:rPr>
  </w:style>
  <w:style w:type="paragraph" w:styleId="Header">
    <w:name w:val="header"/>
    <w:basedOn w:val="Normal"/>
    <w:rsid w:val="00582735"/>
    <w:pPr>
      <w:tabs>
        <w:tab w:val="center" w:pos="4680"/>
        <w:tab w:val="right" w:pos="9360"/>
      </w:tabs>
    </w:pPr>
  </w:style>
  <w:style w:type="paragraph" w:styleId="Footer">
    <w:name w:val="footer"/>
    <w:basedOn w:val="Normal"/>
    <w:rsid w:val="00582735"/>
    <w:pPr>
      <w:tabs>
        <w:tab w:val="center" w:pos="4680"/>
        <w:tab w:val="right" w:pos="9360"/>
      </w:tabs>
    </w:pPr>
  </w:style>
  <w:style w:type="paragraph" w:customStyle="1" w:styleId="TableContents">
    <w:name w:val="Table Contents"/>
    <w:basedOn w:val="BodyText"/>
    <w:rsid w:val="00582735"/>
    <w:pPr>
      <w:suppressLineNumbers/>
    </w:pPr>
  </w:style>
  <w:style w:type="paragraph" w:customStyle="1" w:styleId="TableHeading">
    <w:name w:val="Table Heading"/>
    <w:basedOn w:val="TableContents"/>
    <w:rsid w:val="00582735"/>
    <w:pPr>
      <w:jc w:val="center"/>
    </w:pPr>
    <w:rPr>
      <w:b/>
      <w:bCs/>
      <w:i/>
      <w:iCs/>
    </w:rPr>
  </w:style>
  <w:style w:type="paragraph" w:styleId="NormalWeb">
    <w:name w:val="Normal (Web)"/>
    <w:basedOn w:val="Normal"/>
    <w:uiPriority w:val="99"/>
    <w:semiHidden/>
    <w:unhideWhenUsed/>
    <w:rsid w:val="000B4C12"/>
    <w:pPr>
      <w:tabs>
        <w:tab w:val="clear" w:pos="0"/>
      </w:tabs>
      <w:overflowPunct/>
      <w:spacing w:before="100" w:beforeAutospacing="1" w:after="100" w:afterAutospacing="1"/>
    </w:pPr>
    <w:rPr>
      <w:szCs w:val="24"/>
      <w:lang w:val="en-IN" w:eastAsia="en-IN"/>
    </w:rPr>
  </w:style>
  <w:style w:type="character" w:customStyle="1" w:styleId="apple-converted-space">
    <w:name w:val="apple-converted-space"/>
    <w:basedOn w:val="DefaultParagraphFont"/>
    <w:rsid w:val="000B4C12"/>
  </w:style>
  <w:style w:type="paragraph" w:styleId="ListParagraph">
    <w:name w:val="List Paragraph"/>
    <w:basedOn w:val="Normal"/>
    <w:uiPriority w:val="34"/>
    <w:qFormat/>
    <w:rsid w:val="00630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en.wikipedia.org/wiki/Internet_service_provider" TargetMode="External" /><Relationship Id="rId11" Type="http://schemas.openxmlformats.org/officeDocument/2006/relationships/hyperlink" Target="http://en.wikipedia.org/wiki/Broomfield,_Colorado" TargetMode="External" /><Relationship Id="rId12" Type="http://schemas.openxmlformats.org/officeDocument/2006/relationships/hyperlink" Target="http://en.wikipedia.org/wiki/Tier_1_network" TargetMode="External" /><Relationship Id="rId13" Type="http://schemas.openxmlformats.org/officeDocument/2006/relationships/hyperlink" Target="http://en.wikipedia.org/wiki/CLEC" TargetMode="External" /><Relationship Id="rId14" Type="http://schemas.openxmlformats.org/officeDocument/2006/relationships/image" Target="https://rdxfootmark.naukri.com/v2/track/openCv?trackingInfo=5393ccfa731e6df545af3dd8726757aa134f4b0419514c4847440321091b5b58120b150315465f5909435601514841481f0f2b561358191b195115495d0c00584e4209430247460c590858184508105042445b0c0f054e4108120211474a411b02154e49405d58380c4f03434f1208130612494a411b0b15416a44564a141a245d4340010f190016415f58084356014a4857034b4a5a01564f1709120516414a106&amp;docType=docx"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auravkhemka@gmail.com" TargetMode="External" /><Relationship Id="rId5" Type="http://schemas.openxmlformats.org/officeDocument/2006/relationships/hyperlink" Target="https://en.wikipedia.org/wiki/Aluminum" TargetMode="External" /><Relationship Id="rId6" Type="http://schemas.openxmlformats.org/officeDocument/2006/relationships/hyperlink" Target="https://en.wikipedia.org/wiki/Rio_Tinto_Alcan" TargetMode="External" /><Relationship Id="rId7" Type="http://schemas.openxmlformats.org/officeDocument/2006/relationships/hyperlink" Target="https://en.wikipedia.org/wiki/Rusal" TargetMode="External" /><Relationship Id="rId8" Type="http://schemas.openxmlformats.org/officeDocument/2006/relationships/hyperlink" Target="http://en.wikipedia.org/wiki/Multinational_corporation" TargetMode="External" /><Relationship Id="rId9" Type="http://schemas.openxmlformats.org/officeDocument/2006/relationships/hyperlink" Target="http://en.wikipedia.org/wiki/Telecommunic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685</TotalTime>
  <Pages>8</Pages>
  <Words>2382</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Ram Prasad</vt:lpstr>
    </vt:vector>
  </TitlesOfParts>
  <Company>The McGraw-Hill Companies</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 Prasad</dc:title>
  <dc:creator>CDT User</dc:creator>
  <cp:lastModifiedBy>Saurav Khemka</cp:lastModifiedBy>
  <cp:revision>140</cp:revision>
  <cp:lastPrinted>1900-12-31T18:30:00Z</cp:lastPrinted>
  <dcterms:created xsi:type="dcterms:W3CDTF">2013-03-07T15:51:00Z</dcterms:created>
  <dcterms:modified xsi:type="dcterms:W3CDTF">2024-11-17T10:25:00Z</dcterms:modified>
</cp:coreProperties>
</file>