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4815"/>
        <w:gridCol w:w="4815"/>
      </w:tblGrid>
      <w:tr w14:paraId="228F6B3D" w14:textId="77777777" w:rsidTr="00D864E0">
        <w:tblPrEx>
          <w:tblW w:w="963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2F2F2" w:themeFill="background1" w:themeFillShade="F2"/>
          <w:tblLook w:val="04A0"/>
        </w:tblPrEx>
        <w:trPr>
          <w:trHeight w:val="1691"/>
        </w:trPr>
        <w:tc>
          <w:tcPr>
            <w:tcW w:w="4815" w:type="dxa"/>
            <w:shd w:val="clear" w:color="auto" w:fill="F2F2F2" w:themeFill="background1" w:themeFillShade="F2"/>
          </w:tcPr>
          <w:p w:rsidR="00BD0B3B" w:rsidRPr="00AB4261" w14:paraId="147BB431" w14:textId="5271939D">
            <w:pPr>
              <w:rPr>
                <w:rFonts w:cstheme="minorHAnsi"/>
                <w:b/>
                <w:bCs/>
                <w:sz w:val="40"/>
                <w:szCs w:val="40"/>
              </w:rPr>
            </w:pPr>
            <w:bookmarkStart w:id="0" w:name="_Hlk33714283"/>
            <w:bookmarkEnd w:id="0"/>
            <w:r w:rsidRPr="00AB4261">
              <w:rPr>
                <w:rFonts w:cstheme="minorHAnsi"/>
                <w:b/>
                <w:bCs/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3175</wp:posOffset>
                  </wp:positionV>
                  <wp:extent cx="914400" cy="1072515"/>
                  <wp:effectExtent l="0" t="0" r="0" b="0"/>
                  <wp:wrapThrough wrapText="bothSides">
                    <wp:wrapPolygon>
                      <wp:start x="0" y="0"/>
                      <wp:lineTo x="0" y="21101"/>
                      <wp:lineTo x="21150" y="21101"/>
                      <wp:lineTo x="21150" y="0"/>
                      <wp:lineTo x="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3085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72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B4261">
              <w:rPr>
                <w:rFonts w:cstheme="minorHAnsi"/>
                <w:b/>
                <w:bCs/>
                <w:sz w:val="40"/>
                <w:szCs w:val="40"/>
              </w:rPr>
              <w:t xml:space="preserve">MADHURA PARAB </w:t>
            </w:r>
          </w:p>
        </w:tc>
        <w:tc>
          <w:tcPr>
            <w:tcW w:w="4815" w:type="dxa"/>
            <w:shd w:val="clear" w:color="auto" w:fill="F2F2F2" w:themeFill="background1" w:themeFillShade="F2"/>
          </w:tcPr>
          <w:p w:rsidR="00BD0B3B" w:rsidRPr="00AB4261" w:rsidP="00AB4261" w14:paraId="47C5893F" w14:textId="32E9BD9D">
            <w:pPr>
              <w:jc w:val="right"/>
              <w:rPr>
                <w:rFonts w:cstheme="minorHAnsi"/>
                <w:sz w:val="20"/>
                <w:szCs w:val="20"/>
              </w:rPr>
            </w:pPr>
            <w:r w:rsidRPr="00AB4261"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2737485</wp:posOffset>
                      </wp:positionH>
                      <wp:positionV relativeFrom="paragraph">
                        <wp:posOffset>60325</wp:posOffset>
                      </wp:positionV>
                      <wp:extent cx="161925" cy="123825"/>
                      <wp:effectExtent l="0" t="0" r="9525" b="9525"/>
                      <wp:wrapThrough wrapText="bothSides">
                        <wp:wrapPolygon>
                          <wp:start x="2541" y="0"/>
                          <wp:lineTo x="0" y="6646"/>
                          <wp:lineTo x="0" y="19938"/>
                          <wp:lineTo x="20329" y="19938"/>
                          <wp:lineTo x="20329" y="3323"/>
                          <wp:lineTo x="17788" y="0"/>
                          <wp:lineTo x="2541" y="0"/>
                        </wp:wrapPolygon>
                      </wp:wrapThrough>
                      <wp:docPr id="8" name="Address icon" descr="Addres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 flipH="1">
                                <a:off x="0" y="0"/>
                                <a:ext cx="161925" cy="123825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fill="norm" h="2833" w="2846" stroke="1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ddress icon" o:spid="_x0000_s1025" alt="Address icon" style="width:12.75pt;height:9.75pt;margin-top:4.75pt;margin-left:215.55pt;flip:x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1312" coordsize="2846,2833" path="m1418,l1443,3l1468,11l1493,23l1520,39l1547,60l1575,85l1607,115l1642,147l1678,181l1717,218l1757,256l1799,295l1842,337l1886,379l1931,422l1977,467l2024,512l2071,558l2118,603l2165,649l2213,695l2259,741l2306,787l2351,831l2397,875l2440,918l2482,960l2524,1001l2563,1040l2601,1077l2637,1113l2671,1147l2702,1178l2731,1207l2757,1234l2780,1257l2800,1278l2816,1296l2829,1310l2839,1321l2846,1329l2801,1332l2757,1334l2711,1336l2667,1338l2625,1339l2584,1340l2548,1341l2515,1342l2488,1343l2467,1345l2467,1478l2467,1613l2467,2513l2467,2566l2465,2611l2462,2651l2456,2686l2448,2716l2437,2741l2422,2763l2405,2781l2383,2796l2358,2808l2328,2817l2295,2824l2256,2830l2238,2832l2215,2833l2188,2833l2157,2833l2126,2832l2095,2831l2066,2831l2039,2830l2018,2830l1983,2829l1951,2827l1925,2822l1903,2814l1885,2803l1870,2788l1858,2769l1848,2744l1840,2715l1835,2680l1831,2639l1828,2591l1826,2536l1825,2500l1825,2460l1824,2416l1823,2370l1823,2323l1822,2273l1822,2224l1821,2173l1821,2124l1821,2076l1821,2030l1821,1985l1821,1945l1821,1908l1821,1874l1821,1846l1821,1823l1822,1807l1822,1797l1822,1763l1818,1733l1811,1707l1800,1684l1786,1664l1769,1646l1750,1631l1728,1618l1704,1608l1678,1599l1651,1592l1622,1587l1591,1583l1561,1581l1529,1579l1496,1578l1463,1577l1431,1577l1398,1577l1361,1578l1324,1579l1289,1582l1253,1586l1220,1591l1188,1598l1157,1606l1129,1617l1103,1629l1080,1643l1058,1660l1041,1678l1028,1699l1018,1723l1012,1748l1010,1778l1012,1940l1011,2103l1010,2265l1011,2427l1015,2590l1015,2630l1013,2666l1009,2697l1001,2723l990,2746l976,2767l959,2783l936,2796l910,2807l880,2815l845,2822l804,2826l760,2829l600,2829l562,2828l528,2824l496,2817l468,2806l444,2793l423,2776l406,2755l391,2731l380,2703l373,2672l369,2636l368,2596l372,2285l372,1973l371,1662l371,1350l370,1351l362,1351l348,1352l330,1352l308,1352l281,1353l252,1353l222,1353l191,1353l159,1353l129,1352l100,1352l73,1352l48,1352l29,1352l13,1352l4,1352l,1352l5,1345l14,1334l26,1319l42,1301l61,1280l84,1256l109,1230l137,1199l167,1168l201,1134l236,1097l272,1059l312,1019l352,977l394,934l438,891l482,845l528,800l574,753l621,706l668,660l714,612l762,566l809,518l856,473l901,427l946,383l991,340l1033,297l1076,257l1116,218l1154,180l1191,145l1225,112l1257,81l1287,55l1315,34l1342,18,1367,7l1392,1l1418,xe" fillcolor="#4472c4" stroked="f">
                      <v:path arrowok="t" o:connecttype="custom" o:connectlocs="84945,1005;91431,5026;99966,11189;109865,18445;120505,26356;131201,34398;141215,41960;150034,48647;156861,53936;160958,57258;156861,58307;147018,58569;140362,58787;140362,112155;139281,118711;135582,122208;128357,123694;122724,123825;116010,123694;109524,123344;105712,121028;104176,115346;103835,107522;103664,99348;103607,90738;103607,83395;103664,78981;103038,74610;99567,71288;93935,69583;86993,69015;79540,68928;71290,69321;64235,70676;59228,73342;57465,77713;57521,106080;57408,117881;54563,121640;48077,123344;31975,123606;25262,122077;21620,118143;21165,99873;21051,59050;17524,59093;10867,59137;4153,59093;228,59093;1479,57651;6202,53761;13427,47948;22417,40823;32658,32912;43354,24739;53823,16740;63496,9528;71518,3540;77776,306" o:connectangles="0,0,0,0,0,0,0,0,0,0,0,0,0,0,0,0,0,0,0,0,0,0,0,0,0,0,0,0,0,0,0,0,0,0,0,0,0,0,0,0,0,0,0,0,0,0,0,0,0,0,0,0,0,0,0,0,0,0,0"/>
                      <w10:wrap type="through"/>
                    </v:shape>
                  </w:pict>
                </mc:Fallback>
              </mc:AlternateContent>
            </w:r>
            <w:r w:rsidRPr="00AB4261">
              <w:rPr>
                <w:rFonts w:cstheme="minorHAnsi"/>
                <w:sz w:val="20"/>
                <w:szCs w:val="20"/>
              </w:rPr>
              <w:t xml:space="preserve">              G – 15, Shiv Shakti ,</w:t>
            </w:r>
            <w:r w:rsidRPr="00AB4261">
              <w:rPr>
                <w:rFonts w:cstheme="minorHAnsi"/>
                <w:sz w:val="20"/>
                <w:szCs w:val="20"/>
              </w:rPr>
              <w:t>Khindipada</w:t>
            </w:r>
            <w:r w:rsidRPr="00AB4261">
              <w:rPr>
                <w:rFonts w:cstheme="minorHAnsi"/>
                <w:sz w:val="20"/>
                <w:szCs w:val="20"/>
              </w:rPr>
              <w:t>,</w:t>
            </w:r>
          </w:p>
          <w:p w:rsidR="00BD0B3B" w:rsidRPr="00AB4261" w:rsidP="00AB4261" w14:paraId="3F7C9C69" w14:textId="73C1E27B">
            <w:pPr>
              <w:jc w:val="right"/>
              <w:rPr>
                <w:rFonts w:cstheme="minorHAnsi"/>
                <w:sz w:val="20"/>
                <w:szCs w:val="20"/>
              </w:rPr>
            </w:pPr>
            <w:r w:rsidRPr="00AB4261">
              <w:rPr>
                <w:rFonts w:cstheme="minorHAnsi"/>
                <w:sz w:val="20"/>
                <w:szCs w:val="20"/>
              </w:rPr>
              <w:t xml:space="preserve">              Nr. Radha Krishna Temple, </w:t>
            </w:r>
          </w:p>
          <w:p w:rsidR="00BD0B3B" w:rsidRPr="00AB4261" w:rsidP="00AB4261" w14:paraId="2AC5F960" w14:textId="11565D64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                         </w:t>
            </w:r>
            <w:r w:rsidRPr="00AB4261">
              <w:rPr>
                <w:rFonts w:cstheme="minorHAnsi"/>
                <w:sz w:val="20"/>
                <w:szCs w:val="20"/>
              </w:rPr>
              <w:t>Mulund (W) Mumbai – 400082</w:t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  <w:r w:rsidRPr="00AB4261">
              <w:rPr>
                <w:rFonts w:cstheme="minorHAnsi"/>
                <w:sz w:val="20"/>
                <w:szCs w:val="20"/>
              </w:rPr>
              <w:softHyphen/>
            </w:r>
          </w:p>
          <w:p w:rsidR="001E4BA2" w:rsidRPr="00AB4261" w:rsidP="00AB4261" w14:paraId="059B51AD" w14:textId="704089CE">
            <w:pPr>
              <w:jc w:val="right"/>
              <w:rPr>
                <w:rFonts w:cstheme="minorHAnsi"/>
              </w:rPr>
            </w:pPr>
            <w:r w:rsidRPr="00AB4261">
              <w:rPr>
                <w:rFonts w:cstheme="minorHAnsi"/>
              </w:rPr>
              <w:t xml:space="preserve">     </w:t>
            </w:r>
            <w:r w:rsidRPr="00AB4261"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>9821214106</w:t>
            </w:r>
            <w:r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 xml:space="preserve">   </w:t>
            </w:r>
            <w:r w:rsidRPr="00AB4261"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 xml:space="preserve">   </w:t>
            </w:r>
            <w:r w:rsidRPr="00AB4261">
              <w:rPr>
                <w:rFonts w:cstheme="minorHAnsi"/>
                <w:noProof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109728" cy="109728"/>
                      <wp:effectExtent l="0" t="0" r="5080" b="5080"/>
                      <wp:docPr id="55" name="Telephone icon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fill="norm" h="2616" w="2552" stroke="1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lephone icon" o:spid="_x0000_i1026" alt="Phone icon" style="width:8.65pt;height:8.65pt;mso-left-percent:-10001;mso-position-horizontal-relative:char;mso-position-vertical-relative:line;mso-top-percent:-10001;mso-wrap-style:square;visibility:visible;v-text-anchor:top" coordsize="2552,2616" path="m410,l443,2l477,11l511,26l545,48l580,77l634,132l688,186l742,241l798,294l829,324l854,356l875,387l890,418l900,449l904,480l901,510l892,540l878,571l857,600l830,629l797,658l758,690l727,723l702,755l683,789l669,823l661,856l659,890l663,925l672,959l687,992l707,1027l731,1060l760,1093l918,1253l1077,1409l1239,1565l1402,1718l1566,1870l1598,1897l1630,1918l1662,1933l1695,1943l1727,1946l1759,1944l1792,1936l1823,1921l1854,1899l1884,1871l1914,1836l1948,1796l1982,1763l2018,1737l2052,1719l2086,1708l2121,1703l2155,1705l2189,1714l2222,1728l2256,1749l2288,1776l2320,1810l2353,1848l2509,2031l2529,2061l2542,2090l2550,2121l2552,2149l2551,2176l2546,2202l2538,2228l2528,2250l2517,2270l2506,2287l2494,2302l2484,2313l2475,2321l2473,2322l2467,2327l2458,2336l2445,2347l2430,2360l2412,2374l2392,2390l2371,2408l2347,2426l2322,2444l2296,2464l2269,2482l2243,2500l2214,2517l2187,2532l2161,2546l2135,2558l2109,2567l2058,2583l2010,2595l1964,2605l1923,2611l1884,2615l1848,2616l1814,2615l1782,2611l1752,2606l1723,2599l1695,2591l1668,2581l1641,2570l1615,2558l1589,2544l1561,2531l1534,2517l1439,2469l1347,2418l1256,2367l1167,2314l1081,2260l997,2203l916,2146l838,2085l762,2024l689,1959l619,1893l551,1823l488,1751l426,1677l369,1600l314,1520l263,1436l214,1351l170,1261l130,1168,92,1072,59,972,29,868,14,801,4,734,,669,2,606l11,543l23,483,41,423,63,365,91,307l124,252l160,197l201,144l247,92,279,61,311,36,345,18,377,6,410,xe" fillcolor="#4472c4" stroked="f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wrap type="none"/>
                      <w10:anchorlock/>
                    </v:shape>
                  </w:pict>
                </mc:Fallback>
              </mc:AlternateContent>
            </w:r>
          </w:p>
          <w:p w:rsidR="00AB4261" w:rsidP="00AB4261" w14:paraId="68BC8035" w14:textId="21665DD6">
            <w:pPr>
              <w:jc w:val="center"/>
            </w:pPr>
            <w:r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 xml:space="preserve">    </w:t>
            </w:r>
            <w:r w:rsidR="00DD2DF8"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eastAsia="Times New Roman" w:cstheme="minorHAnsi"/>
                <w:color w:val="222222"/>
                <w:sz w:val="20"/>
                <w:szCs w:val="20"/>
                <w:lang w:val="en-US"/>
              </w:rPr>
              <w:t xml:space="preserve">       </w:t>
            </w:r>
            <w:hyperlink r:id="rId6" w:history="1">
              <w:r w:rsidRPr="00AB4261">
                <w:rPr>
                  <w:rStyle w:val="Hyperlink"/>
                  <w:rFonts w:cstheme="minorHAnsi"/>
                  <w:sz w:val="20"/>
                  <w:szCs w:val="20"/>
                </w:rPr>
                <w:t>madhuraparab9@gmail.com</w:t>
              </w:r>
            </w:hyperlink>
            <w:r w:rsidR="00DD2DF8">
              <w:rPr>
                <w:rFonts w:cstheme="minorHAnsi"/>
                <w:sz w:val="20"/>
                <w:szCs w:val="20"/>
              </w:rPr>
              <w:t xml:space="preserve">  </w:t>
            </w:r>
            <w:r>
              <w:rPr>
                <w:rFonts w:cstheme="minorHAnsi"/>
                <w:sz w:val="20"/>
                <w:szCs w:val="20"/>
              </w:rPr>
              <w:t xml:space="preserve">  </w:t>
            </w:r>
          </w:p>
        </w:tc>
      </w:tr>
    </w:tbl>
    <w:p w:rsidR="0054661E" w:rsidRPr="0054661E" w:rsidP="0054661E" w14:paraId="181C7BD7" w14:textId="77777777">
      <w:pPr>
        <w:rPr>
          <w:lang w:val="en-US"/>
        </w:rPr>
      </w:pPr>
      <w:r>
        <w:rPr>
          <w:lang w:val="en-US"/>
        </w:rPr>
        <w:pict>
          <v:rect id="_x0000_i1027" style="width:0;height:1.5pt" o:hralign="center" o:hrstd="t" o:hr="t" fillcolor="#a0a0a0" stroked="f"/>
        </w:pict>
      </w:r>
    </w:p>
    <w:p w:rsidR="0054661E" w:rsidRPr="0054661E" w:rsidP="0054661E" w14:paraId="17C7A11A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Career Objective</w:t>
      </w:r>
    </w:p>
    <w:p w:rsidR="0054661E" w:rsidRPr="0054661E" w:rsidP="0054661E" w14:paraId="16C5E95A" w14:textId="16E32D30">
      <w:pPr>
        <w:rPr>
          <w:lang w:val="en-US"/>
        </w:rPr>
      </w:pPr>
      <w:r w:rsidRPr="0054661E">
        <w:rPr>
          <w:lang w:val="en-US"/>
        </w:rPr>
        <w:t xml:space="preserve">A dynamic and strategic </w:t>
      </w:r>
      <w:r w:rsidRPr="0054661E">
        <w:rPr>
          <w:b/>
          <w:bCs/>
          <w:lang w:val="en-US"/>
        </w:rPr>
        <w:t>HR Business Partner</w:t>
      </w:r>
      <w:r w:rsidRPr="0054661E">
        <w:rPr>
          <w:lang w:val="en-US"/>
        </w:rPr>
        <w:t xml:space="preserve"> with expertise in </w:t>
      </w:r>
      <w:r w:rsidRPr="0054661E">
        <w:rPr>
          <w:b/>
          <w:bCs/>
          <w:lang w:val="en-US"/>
        </w:rPr>
        <w:t>talent management, HR policy implementation, employee engagement, and business expansion support</w:t>
      </w:r>
      <w:r w:rsidRPr="0054661E">
        <w:rPr>
          <w:lang w:val="en-US"/>
        </w:rPr>
        <w:t>. Passionate about aligning HR strategies with business goals to enhance productivity, profitability, and employee well-being</w:t>
      </w:r>
      <w:r>
        <w:rPr>
          <w:lang w:val="en-US"/>
        </w:rPr>
        <w:pict>
          <v:rect id="_x0000_i1028" style="width:0;height:1.5pt" o:hralign="center" o:hrstd="t" o:hr="t" fillcolor="#a0a0a0" stroked="f"/>
        </w:pict>
      </w:r>
    </w:p>
    <w:p w:rsidR="0054661E" w:rsidRPr="0054661E" w:rsidP="0054661E" w14:paraId="4195EA27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Professional Experience</w:t>
      </w:r>
    </w:p>
    <w:p w:rsidR="0054661E" w:rsidRPr="0054661E" w:rsidP="0054661E" w14:paraId="2F44A672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 xml:space="preserve">Nirmal Poly Plast Pvt. Ltd. | </w:t>
      </w:r>
      <w:r w:rsidRPr="0054661E">
        <w:rPr>
          <w:b/>
          <w:bCs/>
          <w:i/>
          <w:iCs/>
          <w:lang w:val="en-US"/>
        </w:rPr>
        <w:t>HR Business Partner</w:t>
      </w:r>
      <w:r w:rsidRPr="0054661E">
        <w:rPr>
          <w:b/>
          <w:bCs/>
          <w:lang w:val="en-US"/>
        </w:rPr>
        <w:t xml:space="preserve"> | </w:t>
      </w:r>
      <w:r w:rsidRPr="0054661E">
        <w:rPr>
          <w:b/>
          <w:bCs/>
          <w:i/>
          <w:iCs/>
          <w:lang w:val="en-US"/>
        </w:rPr>
        <w:t>Nov 2018 – Present</w:t>
      </w:r>
    </w:p>
    <w:p w:rsidR="0054661E" w:rsidRPr="0054661E" w:rsidP="0054661E" w14:paraId="77B239CE" w14:textId="77777777">
      <w:pPr>
        <w:rPr>
          <w:lang w:val="en-US"/>
        </w:rPr>
      </w:pPr>
      <w:r w:rsidRPr="0054661E">
        <w:rPr>
          <w:lang w:val="en-US"/>
        </w:rPr>
        <w:t>(Leading Plastic Houseware Manufacturing Company – Mumbai)</w:t>
      </w:r>
    </w:p>
    <w:p w:rsidR="0054661E" w:rsidRPr="0054661E" w:rsidP="0054661E" w14:paraId="0B607E3D" w14:textId="77777777">
      <w:pPr>
        <w:rPr>
          <w:lang w:val="en-US"/>
        </w:rPr>
      </w:pPr>
      <w:r w:rsidRPr="0054661E">
        <w:rPr>
          <w:b/>
          <w:bCs/>
          <w:lang w:val="en-US"/>
        </w:rPr>
        <w:t>Key Achievements &amp; Responsibilities:</w:t>
      </w:r>
    </w:p>
    <w:p w:rsidR="0054661E" w:rsidRPr="0054661E" w:rsidP="0054661E" w14:paraId="0FD79AF1" w14:textId="77777777">
      <w:pPr>
        <w:numPr>
          <w:ilvl w:val="0"/>
          <w:numId w:val="16"/>
        </w:numPr>
        <w:rPr>
          <w:lang w:val="en-US"/>
        </w:rPr>
      </w:pPr>
      <w:r w:rsidRPr="0054661E">
        <w:rPr>
          <w:b/>
          <w:bCs/>
          <w:lang w:val="en-US"/>
        </w:rPr>
        <w:t>Strategic HR Leadership:</w:t>
      </w:r>
    </w:p>
    <w:p w:rsidR="0054661E" w:rsidRPr="0054661E" w:rsidP="0054661E" w14:paraId="5D5FCC8A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Actively involved in </w:t>
      </w:r>
      <w:r w:rsidRPr="0054661E">
        <w:rPr>
          <w:b/>
          <w:bCs/>
          <w:lang w:val="en-US"/>
        </w:rPr>
        <w:t>business strategy discussions</w:t>
      </w:r>
      <w:r w:rsidRPr="0054661E">
        <w:rPr>
          <w:lang w:val="en-US"/>
        </w:rPr>
        <w:t xml:space="preserve"> to align workforce planning with organizational objectives.</w:t>
      </w:r>
    </w:p>
    <w:p w:rsidR="0054661E" w:rsidRPr="0054661E" w:rsidP="0054661E" w14:paraId="3F36C4CA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Supported management in </w:t>
      </w:r>
      <w:r w:rsidRPr="0054661E">
        <w:rPr>
          <w:b/>
          <w:bCs/>
          <w:lang w:val="en-US"/>
        </w:rPr>
        <w:t>business expansion</w:t>
      </w:r>
      <w:r w:rsidRPr="0054661E">
        <w:rPr>
          <w:lang w:val="en-US"/>
        </w:rPr>
        <w:t>, ensuring effective talent acquisition and integration.</w:t>
      </w:r>
    </w:p>
    <w:p w:rsidR="0054661E" w:rsidRPr="0054661E" w:rsidP="0054661E" w14:paraId="3328607C" w14:textId="77777777">
      <w:pPr>
        <w:numPr>
          <w:ilvl w:val="0"/>
          <w:numId w:val="16"/>
        </w:numPr>
        <w:rPr>
          <w:lang w:val="en-US"/>
        </w:rPr>
      </w:pPr>
      <w:r w:rsidRPr="0054661E">
        <w:rPr>
          <w:b/>
          <w:bCs/>
          <w:lang w:val="en-US"/>
        </w:rPr>
        <w:t>Talent Development &amp; Employee Engagement:</w:t>
      </w:r>
    </w:p>
    <w:p w:rsidR="0054661E" w:rsidRPr="0054661E" w:rsidP="0054661E" w14:paraId="2F0A4C7D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Initiated and implemented </w:t>
      </w:r>
      <w:r w:rsidRPr="0054661E">
        <w:rPr>
          <w:b/>
          <w:bCs/>
          <w:lang w:val="en-US"/>
        </w:rPr>
        <w:t>factory and corporate team leads training</w:t>
      </w:r>
      <w:r w:rsidRPr="0054661E">
        <w:rPr>
          <w:lang w:val="en-US"/>
        </w:rPr>
        <w:t>, significantly improving productivity and profitability.</w:t>
      </w:r>
    </w:p>
    <w:p w:rsidR="0054661E" w:rsidRPr="0054661E" w:rsidP="0054661E" w14:paraId="39253047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Designed and launched the first-ever </w:t>
      </w:r>
      <w:r w:rsidRPr="0054661E">
        <w:rPr>
          <w:b/>
          <w:bCs/>
          <w:lang w:val="en-US"/>
        </w:rPr>
        <w:t>PAN India Rewards &amp; Recognition Program</w:t>
      </w:r>
      <w:r w:rsidRPr="0054661E">
        <w:rPr>
          <w:lang w:val="en-US"/>
        </w:rPr>
        <w:t xml:space="preserve"> for the sales team and Head Office.</w:t>
      </w:r>
    </w:p>
    <w:p w:rsidR="0054661E" w:rsidRPr="0054661E" w:rsidP="0054661E" w14:paraId="62B9D79A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Spearheaded </w:t>
      </w:r>
      <w:r w:rsidRPr="0054661E">
        <w:rPr>
          <w:b/>
          <w:bCs/>
          <w:lang w:val="en-US"/>
        </w:rPr>
        <w:t>manpower budgeting</w:t>
      </w:r>
      <w:r w:rsidRPr="0054661E">
        <w:rPr>
          <w:lang w:val="en-US"/>
        </w:rPr>
        <w:t xml:space="preserve"> across PAN India, optimizing workforce allocation and cost control.</w:t>
      </w:r>
    </w:p>
    <w:p w:rsidR="0054661E" w:rsidRPr="0054661E" w:rsidP="0054661E" w14:paraId="0E91178C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Established structured </w:t>
      </w:r>
      <w:r w:rsidRPr="0054661E">
        <w:rPr>
          <w:b/>
          <w:bCs/>
          <w:lang w:val="en-US"/>
        </w:rPr>
        <w:t>employee engagement initiatives</w:t>
      </w:r>
      <w:r w:rsidRPr="0054661E">
        <w:rPr>
          <w:lang w:val="en-US"/>
        </w:rPr>
        <w:t>, ensuring a positive workplace culture.</w:t>
      </w:r>
    </w:p>
    <w:p w:rsidR="0054661E" w:rsidRPr="0054661E" w:rsidP="0054661E" w14:paraId="6F411F36" w14:textId="77777777">
      <w:pPr>
        <w:numPr>
          <w:ilvl w:val="0"/>
          <w:numId w:val="16"/>
        </w:numPr>
        <w:rPr>
          <w:lang w:val="en-US"/>
        </w:rPr>
      </w:pPr>
      <w:r w:rsidRPr="0054661E">
        <w:rPr>
          <w:b/>
          <w:bCs/>
          <w:lang w:val="en-US"/>
        </w:rPr>
        <w:t>HR Technology &amp; Process Optimization:</w:t>
      </w:r>
    </w:p>
    <w:p w:rsidR="0054661E" w:rsidRPr="0054661E" w:rsidP="0054661E" w14:paraId="30575427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Led the </w:t>
      </w:r>
      <w:r w:rsidRPr="0054661E">
        <w:rPr>
          <w:b/>
          <w:bCs/>
          <w:lang w:val="en-US"/>
        </w:rPr>
        <w:t>successful implementation of Spine NX HRIS</w:t>
      </w:r>
      <w:r w:rsidRPr="0054661E">
        <w:rPr>
          <w:lang w:val="en-US"/>
        </w:rPr>
        <w:t>, streamlining payroll, attendance, and employee data management.</w:t>
      </w:r>
    </w:p>
    <w:p w:rsidR="0054661E" w:rsidRPr="0054661E" w:rsidP="0054661E" w14:paraId="2144279F" w14:textId="77777777">
      <w:pPr>
        <w:numPr>
          <w:ilvl w:val="0"/>
          <w:numId w:val="16"/>
        </w:numPr>
        <w:rPr>
          <w:lang w:val="en-US"/>
        </w:rPr>
      </w:pPr>
      <w:r w:rsidRPr="0054661E">
        <w:rPr>
          <w:b/>
          <w:bCs/>
          <w:lang w:val="en-US"/>
        </w:rPr>
        <w:t>Health &amp; Wellness Initiatives:</w:t>
      </w:r>
    </w:p>
    <w:p w:rsidR="0054661E" w:rsidRPr="0054661E" w:rsidP="0054661E" w14:paraId="4EB0D53A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Introduced a </w:t>
      </w:r>
      <w:r w:rsidRPr="0054661E">
        <w:rPr>
          <w:b/>
          <w:bCs/>
          <w:lang w:val="en-US"/>
        </w:rPr>
        <w:t>Health Benefits Program</w:t>
      </w:r>
      <w:r w:rsidRPr="0054661E">
        <w:rPr>
          <w:lang w:val="en-US"/>
        </w:rPr>
        <w:t xml:space="preserve"> for PAN India employees, fostering a happier and healthier workforce.</w:t>
      </w:r>
    </w:p>
    <w:p w:rsidR="0054661E" w:rsidRPr="0054661E" w:rsidP="0054661E" w14:paraId="70F1036F" w14:textId="77777777">
      <w:pPr>
        <w:numPr>
          <w:ilvl w:val="0"/>
          <w:numId w:val="16"/>
        </w:numPr>
        <w:rPr>
          <w:lang w:val="en-US"/>
        </w:rPr>
      </w:pPr>
      <w:r w:rsidRPr="0054661E">
        <w:rPr>
          <w:b/>
          <w:bCs/>
          <w:lang w:val="en-US"/>
        </w:rPr>
        <w:t>Policy Development &amp; Compliance:</w:t>
      </w:r>
    </w:p>
    <w:p w:rsidR="0054661E" w:rsidRPr="0054661E" w:rsidP="0054661E" w14:paraId="691DB2B5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 xml:space="preserve">Drafted and implemented </w:t>
      </w:r>
      <w:r w:rsidRPr="0054661E">
        <w:rPr>
          <w:b/>
          <w:bCs/>
          <w:lang w:val="en-US"/>
        </w:rPr>
        <w:t>HR policies</w:t>
      </w:r>
      <w:r w:rsidRPr="0054661E">
        <w:rPr>
          <w:lang w:val="en-US"/>
        </w:rPr>
        <w:t xml:space="preserve"> that balance company culture, work-life harmony, and business goals.</w:t>
      </w:r>
    </w:p>
    <w:p w:rsidR="0054661E" w:rsidRPr="0054661E" w:rsidP="0054661E" w14:paraId="335DAD7C" w14:textId="77777777">
      <w:pPr>
        <w:numPr>
          <w:ilvl w:val="1"/>
          <w:numId w:val="16"/>
        </w:numPr>
        <w:rPr>
          <w:lang w:val="en-US"/>
        </w:rPr>
      </w:pPr>
      <w:r w:rsidRPr="0054661E">
        <w:rPr>
          <w:lang w:val="en-US"/>
        </w:rPr>
        <w:t>Ensured compliance with labor laws, statutory requirements, and best HR practices.</w:t>
      </w:r>
    </w:p>
    <w:p w:rsidR="0054661E" w:rsidRPr="0054661E" w:rsidP="0054661E" w14:paraId="2BD53ED2" w14:textId="77777777">
      <w:pPr>
        <w:rPr>
          <w:lang w:val="en-US"/>
        </w:rPr>
      </w:pPr>
      <w:r>
        <w:rPr>
          <w:lang w:val="en-US"/>
        </w:rPr>
        <w:pict>
          <v:rect id="_x0000_i1029" style="width:0;height:1.5pt" o:hralign="center" o:hrstd="t" o:hr="t" fillcolor="#a0a0a0" stroked="f"/>
        </w:pict>
      </w:r>
    </w:p>
    <w:p w:rsidR="0054661E" w:rsidRPr="0054661E" w:rsidP="0054661E" w14:paraId="2ED7D0C9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Previous Experience</w:t>
      </w:r>
    </w:p>
    <w:p w:rsidR="0054661E" w:rsidRPr="0054661E" w:rsidP="0054661E" w14:paraId="28718856" w14:textId="77777777">
      <w:pPr>
        <w:rPr>
          <w:lang w:val="en-US"/>
        </w:rPr>
      </w:pPr>
      <w:r w:rsidRPr="0054661E">
        <w:rPr>
          <w:b/>
          <w:bCs/>
          <w:lang w:val="en-US"/>
        </w:rPr>
        <w:t>AM – HR and Admin | Pay Point India Network Pvt Ltd</w:t>
      </w:r>
      <w:r w:rsidRPr="0054661E">
        <w:rPr>
          <w:lang w:val="en-US"/>
        </w:rPr>
        <w:t xml:space="preserve"> | </w:t>
      </w:r>
      <w:r w:rsidRPr="0054661E">
        <w:rPr>
          <w:i/>
          <w:iCs/>
          <w:lang w:val="en-US"/>
        </w:rPr>
        <w:t>Aug 2017 – Nov 2018</w:t>
      </w:r>
      <w:r w:rsidRPr="0054661E">
        <w:rPr>
          <w:lang w:val="en-US"/>
        </w:rPr>
        <w:br/>
        <w:t>(Banking &amp; Financial Services – Mumbai)</w:t>
      </w:r>
    </w:p>
    <w:p w:rsidR="0054661E" w:rsidRPr="0054661E" w:rsidP="0054661E" w14:paraId="26881280" w14:textId="77777777">
      <w:pPr>
        <w:rPr>
          <w:lang w:val="en-US"/>
        </w:rPr>
      </w:pPr>
      <w:r w:rsidRPr="0054661E">
        <w:rPr>
          <w:b/>
          <w:bCs/>
          <w:lang w:val="en-US"/>
        </w:rPr>
        <w:t xml:space="preserve">AM – HR and Admin | </w:t>
      </w:r>
      <w:r w:rsidRPr="0054661E">
        <w:rPr>
          <w:b/>
          <w:bCs/>
          <w:lang w:val="en-US"/>
        </w:rPr>
        <w:t>Protego</w:t>
      </w:r>
      <w:r w:rsidRPr="0054661E">
        <w:rPr>
          <w:b/>
          <w:bCs/>
          <w:lang w:val="en-US"/>
        </w:rPr>
        <w:t xml:space="preserve"> India Pvt Ltd</w:t>
      </w:r>
      <w:r w:rsidRPr="0054661E">
        <w:rPr>
          <w:lang w:val="en-US"/>
        </w:rPr>
        <w:t xml:space="preserve"> | </w:t>
      </w:r>
      <w:r w:rsidRPr="0054661E">
        <w:rPr>
          <w:i/>
          <w:iCs/>
          <w:lang w:val="en-US"/>
        </w:rPr>
        <w:t>Jan 2014 – Oct 2014</w:t>
      </w:r>
      <w:r w:rsidRPr="0054661E">
        <w:rPr>
          <w:lang w:val="en-US"/>
        </w:rPr>
        <w:br/>
        <w:t>(Industrial Valve &amp; Equipment Manufacturing – Navi Mumbai)</w:t>
      </w:r>
    </w:p>
    <w:p w:rsidR="0054661E" w:rsidRPr="0054661E" w:rsidP="0054661E" w14:paraId="4D3A8860" w14:textId="4B79930B">
      <w:pPr>
        <w:rPr>
          <w:lang w:val="en-US"/>
        </w:rPr>
      </w:pPr>
      <w:r w:rsidRPr="0054661E">
        <w:rPr>
          <w:b/>
          <w:bCs/>
          <w:lang w:val="en-US"/>
        </w:rPr>
        <w:t xml:space="preserve">Senior Executive – HR and Admin | </w:t>
      </w:r>
      <w:r w:rsidRPr="0054661E">
        <w:rPr>
          <w:b/>
          <w:bCs/>
          <w:lang w:val="en-US"/>
        </w:rPr>
        <w:t>Machin Fabrik</w:t>
      </w:r>
      <w:r w:rsidRPr="0054661E">
        <w:rPr>
          <w:b/>
          <w:bCs/>
          <w:lang w:val="en-US"/>
        </w:rPr>
        <w:t xml:space="preserve"> India Pvt Ltd</w:t>
      </w:r>
      <w:r w:rsidRPr="0054661E">
        <w:rPr>
          <w:lang w:val="en-US"/>
        </w:rPr>
        <w:t xml:space="preserve"> | </w:t>
      </w:r>
      <w:r w:rsidRPr="0054661E">
        <w:rPr>
          <w:i/>
          <w:iCs/>
          <w:lang w:val="en-US"/>
        </w:rPr>
        <w:t>Nov 2011 – Jan 2014</w:t>
      </w:r>
      <w:r w:rsidRPr="0054661E">
        <w:rPr>
          <w:lang w:val="en-US"/>
        </w:rPr>
        <w:br/>
        <w:t>(Pharmaceutical &amp; Process Equipment Manufacturing – Navi Mumbai)</w:t>
      </w:r>
    </w:p>
    <w:p w:rsidR="0054661E" w:rsidRPr="0054661E" w:rsidP="0054661E" w14:paraId="598E967A" w14:textId="77777777">
      <w:pPr>
        <w:rPr>
          <w:lang w:val="en-US"/>
        </w:rPr>
      </w:pPr>
      <w:r w:rsidRPr="0054661E">
        <w:rPr>
          <w:b/>
          <w:bCs/>
          <w:lang w:val="en-US"/>
        </w:rPr>
        <w:t xml:space="preserve">Officer – HR and Admin | Antara </w:t>
      </w:r>
      <w:r w:rsidRPr="0054661E">
        <w:rPr>
          <w:b/>
          <w:bCs/>
          <w:lang w:val="en-US"/>
        </w:rPr>
        <w:t>Jewellery</w:t>
      </w:r>
      <w:r w:rsidRPr="0054661E">
        <w:rPr>
          <w:b/>
          <w:bCs/>
          <w:lang w:val="en-US"/>
        </w:rPr>
        <w:t xml:space="preserve"> Pvt Ltd</w:t>
      </w:r>
      <w:r w:rsidRPr="0054661E">
        <w:rPr>
          <w:lang w:val="en-US"/>
        </w:rPr>
        <w:t xml:space="preserve"> | </w:t>
      </w:r>
      <w:r w:rsidRPr="0054661E">
        <w:rPr>
          <w:i/>
          <w:iCs/>
          <w:lang w:val="en-US"/>
        </w:rPr>
        <w:t>Sept 2008 – Apr 2011</w:t>
      </w:r>
      <w:r w:rsidRPr="0054661E">
        <w:rPr>
          <w:lang w:val="en-US"/>
        </w:rPr>
        <w:br/>
        <w:t>(Retail Showroom Chain – Mumbai)</w:t>
      </w:r>
    </w:p>
    <w:p w:rsidR="0054661E" w:rsidRPr="0054661E" w:rsidP="0054661E" w14:paraId="4E2FAAB9" w14:textId="77777777">
      <w:pPr>
        <w:rPr>
          <w:lang w:val="en-US"/>
        </w:rPr>
      </w:pPr>
      <w:r w:rsidRPr="0054661E">
        <w:rPr>
          <w:b/>
          <w:bCs/>
          <w:lang w:val="en-US"/>
        </w:rPr>
        <w:t>AM – Personnel | Euro Ceramics Pvt Ltd</w:t>
      </w:r>
      <w:r w:rsidRPr="0054661E">
        <w:rPr>
          <w:lang w:val="en-US"/>
        </w:rPr>
        <w:t xml:space="preserve"> | </w:t>
      </w:r>
      <w:r w:rsidRPr="0054661E">
        <w:rPr>
          <w:i/>
          <w:iCs/>
          <w:lang w:val="en-US"/>
        </w:rPr>
        <w:t>Apr 2005 – Mar 2008</w:t>
      </w:r>
      <w:r w:rsidRPr="0054661E">
        <w:rPr>
          <w:lang w:val="en-US"/>
        </w:rPr>
        <w:br/>
        <w:t>(Ceramic Tile Manufacturing – Mumbai)</w:t>
      </w:r>
    </w:p>
    <w:p w:rsidR="0054661E" w:rsidRPr="0054661E" w:rsidP="0054661E" w14:paraId="15B56456" w14:textId="77777777">
      <w:pPr>
        <w:rPr>
          <w:lang w:val="en-US"/>
        </w:rPr>
      </w:pPr>
      <w:r>
        <w:rPr>
          <w:lang w:val="en-US"/>
        </w:rPr>
        <w:pict>
          <v:rect id="_x0000_i1030" style="width:0;height:1.5pt" o:hralign="center" o:hrstd="t" o:hr="t" fillcolor="#a0a0a0" stroked="f"/>
        </w:pict>
      </w:r>
    </w:p>
    <w:p w:rsidR="0054661E" w:rsidRPr="0054661E" w:rsidP="0054661E" w14:paraId="6AD6E4A5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Education</w:t>
      </w:r>
    </w:p>
    <w:p w:rsidR="0054661E" w:rsidRPr="0054661E" w:rsidP="0054661E" w14:paraId="510E90FE" w14:textId="77777777">
      <w:pPr>
        <w:numPr>
          <w:ilvl w:val="0"/>
          <w:numId w:val="17"/>
        </w:numPr>
        <w:rPr>
          <w:lang w:val="en-US"/>
        </w:rPr>
      </w:pPr>
      <w:r w:rsidRPr="0054661E">
        <w:rPr>
          <w:b/>
          <w:bCs/>
          <w:lang w:val="en-US"/>
        </w:rPr>
        <w:t>Post-Graduate Diploma in Human Resource Management</w:t>
      </w:r>
      <w:r w:rsidRPr="0054661E">
        <w:rPr>
          <w:lang w:val="en-US"/>
        </w:rPr>
        <w:t xml:space="preserve"> – </w:t>
      </w:r>
      <w:r w:rsidRPr="0054661E">
        <w:rPr>
          <w:lang w:val="en-US"/>
        </w:rPr>
        <w:t>Welingkar</w:t>
      </w:r>
      <w:r w:rsidRPr="0054661E">
        <w:rPr>
          <w:lang w:val="en-US"/>
        </w:rPr>
        <w:t xml:space="preserve"> Institute of Management &amp; Research (2009)</w:t>
      </w:r>
    </w:p>
    <w:p w:rsidR="0054661E" w:rsidRPr="0054661E" w:rsidP="0054661E" w14:paraId="36DD2E46" w14:textId="77777777">
      <w:pPr>
        <w:numPr>
          <w:ilvl w:val="0"/>
          <w:numId w:val="17"/>
        </w:numPr>
        <w:rPr>
          <w:lang w:val="en-US"/>
        </w:rPr>
      </w:pPr>
      <w:r w:rsidRPr="0054661E">
        <w:rPr>
          <w:b/>
          <w:bCs/>
          <w:lang w:val="en-US"/>
        </w:rPr>
        <w:t>Commerce Graduate</w:t>
      </w:r>
      <w:r w:rsidRPr="0054661E">
        <w:rPr>
          <w:lang w:val="en-US"/>
        </w:rPr>
        <w:t xml:space="preserve"> – Sathye College, Mumbai University (2000)</w:t>
      </w:r>
    </w:p>
    <w:p w:rsidR="0054661E" w:rsidRPr="0054661E" w:rsidP="0054661E" w14:paraId="5E4510A4" w14:textId="77777777">
      <w:pPr>
        <w:numPr>
          <w:ilvl w:val="0"/>
          <w:numId w:val="17"/>
        </w:numPr>
        <w:rPr>
          <w:lang w:val="en-US"/>
        </w:rPr>
      </w:pPr>
      <w:r w:rsidRPr="0054661E">
        <w:rPr>
          <w:b/>
          <w:bCs/>
          <w:lang w:val="en-US"/>
        </w:rPr>
        <w:t>Certifications:</w:t>
      </w:r>
    </w:p>
    <w:p w:rsidR="0054661E" w:rsidRPr="0054661E" w:rsidP="0054661E" w14:paraId="1A9C3BEC" w14:textId="77777777">
      <w:pPr>
        <w:numPr>
          <w:ilvl w:val="1"/>
          <w:numId w:val="17"/>
        </w:numPr>
        <w:rPr>
          <w:lang w:val="en-US"/>
        </w:rPr>
      </w:pPr>
      <w:r w:rsidRPr="0054661E">
        <w:rPr>
          <w:lang w:val="en-US"/>
        </w:rPr>
        <w:t>HR Psychometric Test Certification – SLA Consultant India, Delhi</w:t>
      </w:r>
    </w:p>
    <w:p w:rsidR="0054661E" w:rsidRPr="0054661E" w:rsidP="0054661E" w14:paraId="76B38620" w14:textId="77777777">
      <w:pPr>
        <w:numPr>
          <w:ilvl w:val="1"/>
          <w:numId w:val="17"/>
        </w:numPr>
        <w:rPr>
          <w:lang w:val="en-US"/>
        </w:rPr>
      </w:pPr>
      <w:r w:rsidRPr="0054661E">
        <w:rPr>
          <w:lang w:val="en-US"/>
        </w:rPr>
        <w:t>Diploma in MS Office &amp; Internet – Eagle Computer Institute</w:t>
      </w:r>
    </w:p>
    <w:p w:rsidR="0054661E" w:rsidRPr="0054661E" w:rsidP="0054661E" w14:paraId="602D7F12" w14:textId="77777777">
      <w:pPr>
        <w:numPr>
          <w:ilvl w:val="1"/>
          <w:numId w:val="17"/>
        </w:numPr>
        <w:rPr>
          <w:lang w:val="en-US"/>
        </w:rPr>
      </w:pPr>
      <w:r w:rsidRPr="0054661E">
        <w:rPr>
          <w:lang w:val="en-US"/>
        </w:rPr>
        <w:t>Handwriting &amp; Signature Analysis (Currently Pursuing)</w:t>
      </w:r>
    </w:p>
    <w:p w:rsidR="0054661E" w:rsidRPr="0054661E" w:rsidP="0054661E" w14:paraId="4C70C2B6" w14:textId="77777777">
      <w:pPr>
        <w:rPr>
          <w:lang w:val="en-US"/>
        </w:rPr>
      </w:pPr>
      <w:r>
        <w:rPr>
          <w:lang w:val="en-US"/>
        </w:rPr>
        <w:pict>
          <v:rect id="_x0000_i1031" style="width:0;height:1.5pt" o:hralign="center" o:hrstd="t" o:hr="t" fillcolor="#a0a0a0" stroked="f"/>
        </w:pict>
      </w:r>
    </w:p>
    <w:p w:rsidR="0054661E" w:rsidRPr="0054661E" w:rsidP="0054661E" w14:paraId="1CEA8C8C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Core Competencies &amp; Skills</w:t>
      </w:r>
    </w:p>
    <w:p w:rsidR="0054661E" w:rsidRPr="0054661E" w:rsidP="0054661E" w14:paraId="6D1E94D3" w14:textId="77777777">
      <w:pPr>
        <w:rPr>
          <w:lang w:val="en-US"/>
        </w:rPr>
      </w:pP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HR Business Partnering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Talent Acquisition &amp; Workforce Planning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HR Policy Development &amp; Compliance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Performance Management &amp; Rewards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Employee Engagement &amp; Training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Compensation &amp; Benefits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HRIS Implementation (Spine NX, </w:t>
      </w:r>
      <w:r w:rsidRPr="0054661E">
        <w:rPr>
          <w:lang w:val="en-US"/>
        </w:rPr>
        <w:t>Sensys</w:t>
      </w:r>
      <w:r w:rsidRPr="0054661E">
        <w:rPr>
          <w:lang w:val="en-US"/>
        </w:rPr>
        <w:t>, Tally ERP Payroll)</w:t>
      </w:r>
      <w:r w:rsidRPr="0054661E">
        <w:rPr>
          <w:lang w:val="en-US"/>
        </w:rPr>
        <w:br/>
      </w:r>
      <w:r w:rsidRPr="0054661E">
        <w:rPr>
          <w:rFonts w:ascii="Segoe UI Symbol" w:hAnsi="Segoe UI Symbol" w:cs="Segoe UI Symbol"/>
          <w:lang w:val="en-US"/>
        </w:rPr>
        <w:t>✔</w:t>
      </w:r>
      <w:r w:rsidRPr="0054661E">
        <w:rPr>
          <w:lang w:val="en-US"/>
        </w:rPr>
        <w:t xml:space="preserve"> Business Expansion &amp; Change Management</w:t>
      </w:r>
    </w:p>
    <w:p w:rsidR="0054661E" w:rsidRPr="0054661E" w:rsidP="0054661E" w14:paraId="494044CF" w14:textId="77777777">
      <w:pPr>
        <w:rPr>
          <w:lang w:val="en-US"/>
        </w:rPr>
      </w:pPr>
      <w:r>
        <w:rPr>
          <w:lang w:val="en-US"/>
        </w:rPr>
        <w:pict>
          <v:rect id="_x0000_i1032" style="width:0;height:1.5pt" o:hralign="center" o:hrstd="t" o:hr="t" fillcolor="#a0a0a0" stroked="f"/>
        </w:pict>
      </w:r>
    </w:p>
    <w:p w:rsidR="0054661E" w:rsidRPr="0054661E" w:rsidP="0054661E" w14:paraId="419C913D" w14:textId="77777777">
      <w:pPr>
        <w:rPr>
          <w:b/>
          <w:bCs/>
          <w:lang w:val="en-US"/>
        </w:rPr>
      </w:pPr>
      <w:r w:rsidRPr="0054661E">
        <w:rPr>
          <w:b/>
          <w:bCs/>
          <w:lang w:val="en-US"/>
        </w:rPr>
        <w:t>Activities &amp; Interests</w:t>
      </w:r>
    </w:p>
    <w:p w:rsidR="0054661E" w:rsidRPr="0054661E" w:rsidP="0054661E" w14:paraId="2E7CBB69" w14:textId="106E0C43">
      <w:pPr>
        <w:numPr>
          <w:ilvl w:val="0"/>
          <w:numId w:val="18"/>
        </w:numPr>
        <w:rPr>
          <w:lang w:val="en-US"/>
        </w:rPr>
      </w:pPr>
      <w:r w:rsidRPr="0054661E">
        <w:rPr>
          <w:lang w:val="en-US"/>
        </w:rPr>
        <w:t>Passion for cooking (Instagram</w:t>
      </w:r>
      <w:r>
        <w:rPr>
          <w:lang w:val="en-US"/>
        </w:rPr>
        <w:t xml:space="preserve"> &amp; YouTube </w:t>
      </w:r>
      <w:r>
        <w:rPr>
          <w:lang w:val="en-US"/>
        </w:rPr>
        <w:t xml:space="preserve">Channel </w:t>
      </w:r>
      <w:r w:rsidRPr="0054661E">
        <w:rPr>
          <w:lang w:val="en-US"/>
        </w:rPr>
        <w:t>:</w:t>
      </w:r>
      <w:r w:rsidRPr="0054661E">
        <w:rPr>
          <w:lang w:val="en-US"/>
        </w:rPr>
        <w:t xml:space="preserve"> </w:t>
      </w:r>
      <w:r w:rsidRPr="0054661E">
        <w:rPr>
          <w:i/>
          <w:iCs/>
          <w:lang w:val="en-US"/>
        </w:rPr>
        <w:t>Gruhswamin</w:t>
      </w:r>
      <w:r>
        <w:rPr>
          <w:i/>
          <w:iCs/>
          <w:lang w:val="en-US"/>
        </w:rPr>
        <w:t xml:space="preserve"> </w:t>
      </w:r>
      <w:r w:rsidRPr="0054661E">
        <w:rPr>
          <w:i/>
          <w:iCs/>
          <w:lang w:val="en-US"/>
        </w:rPr>
        <w:t>i</w:t>
      </w:r>
      <w:r w:rsidRPr="0054661E">
        <w:rPr>
          <w:lang w:val="en-US"/>
        </w:rPr>
        <w:t>)</w:t>
      </w:r>
      <w:r>
        <w:rPr>
          <w:lang w:val="en-US"/>
        </w:rPr>
        <w:t xml:space="preserve"> </w:t>
      </w:r>
    </w:p>
    <w:p w:rsidR="0054661E" w:rsidRPr="0054661E" w:rsidP="0054661E" w14:paraId="4B3265EE" w14:textId="32C38D25">
      <w:pPr>
        <w:numPr>
          <w:ilvl w:val="0"/>
          <w:numId w:val="18"/>
        </w:numPr>
        <w:rPr>
          <w:lang w:val="en-US"/>
        </w:rPr>
      </w:pPr>
      <w:r w:rsidRPr="0054661E">
        <w:rPr>
          <w:lang w:val="en-US"/>
        </w:rPr>
        <w:t>Watching leadership &amp; HR-related content</w:t>
      </w:r>
      <w:r>
        <w:rPr>
          <w:lang w:val="en-US"/>
        </w:rPr>
        <w:t xml:space="preserve"> </w:t>
      </w:r>
      <w:r>
        <w:rPr>
          <w:lang w:val="en-US"/>
        </w:rPr>
        <w:t>( Videos</w:t>
      </w:r>
      <w:r>
        <w:rPr>
          <w:lang w:val="en-US"/>
        </w:rPr>
        <w:t>)</w:t>
      </w:r>
    </w:p>
    <w:p w:rsidR="00BD0B3B" w:rsidRPr="0054661E" w14:paraId="39793D32" w14:textId="677D2F02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7"/>
          </v:shape>
        </w:pict>
      </w:r>
    </w:p>
    <w:sectPr w:rsidSect="00202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14:paraId="749666C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:rsidP="0054661E" w14:paraId="4FB87503" w14:textId="7EEE72B2">
    <w:pPr>
      <w:pStyle w:val="Footer"/>
      <w:tabs>
        <w:tab w:val="left" w:pos="3100"/>
        <w:tab w:val="clear" w:pos="4680"/>
        <w:tab w:val="clear" w:pos="93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14:paraId="385096DB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14:paraId="72F22DB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14:paraId="00EA1D6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4661E" w14:paraId="2CFBFD9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B1950"/>
    <w:multiLevelType w:val="hybridMultilevel"/>
    <w:tmpl w:val="AC7ED4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8F0"/>
    <w:multiLevelType w:val="hybridMultilevel"/>
    <w:tmpl w:val="4558D38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5176C"/>
    <w:multiLevelType w:val="hybridMultilevel"/>
    <w:tmpl w:val="610686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331B08"/>
    <w:multiLevelType w:val="multilevel"/>
    <w:tmpl w:val="51C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EA35DD"/>
    <w:multiLevelType w:val="hybridMultilevel"/>
    <w:tmpl w:val="331656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>
    <w:nsid w:val="285B75F6"/>
    <w:multiLevelType w:val="hybridMultilevel"/>
    <w:tmpl w:val="3EF81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827561"/>
    <w:multiLevelType w:val="multilevel"/>
    <w:tmpl w:val="9E2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8B68E3"/>
    <w:multiLevelType w:val="hybridMultilevel"/>
    <w:tmpl w:val="565A41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BC4740"/>
    <w:multiLevelType w:val="multilevel"/>
    <w:tmpl w:val="273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D41A2"/>
    <w:multiLevelType w:val="hybridMultilevel"/>
    <w:tmpl w:val="305CAC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063110"/>
    <w:multiLevelType w:val="hybridMultilevel"/>
    <w:tmpl w:val="DE589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1B5BD5"/>
    <w:multiLevelType w:val="hybridMultilevel"/>
    <w:tmpl w:val="6DF850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C327F"/>
    <w:multiLevelType w:val="hybridMultilevel"/>
    <w:tmpl w:val="DFD20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769FB"/>
    <w:multiLevelType w:val="hybridMultilevel"/>
    <w:tmpl w:val="2BB2BE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934CC"/>
    <w:multiLevelType w:val="multilevel"/>
    <w:tmpl w:val="8144B6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>
    <w:nsid w:val="6686619E"/>
    <w:multiLevelType w:val="hybridMultilevel"/>
    <w:tmpl w:val="54DA8A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033778"/>
    <w:multiLevelType w:val="hybridMultilevel"/>
    <w:tmpl w:val="4746C1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4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1"/>
  </w:num>
  <w:num w:numId="10">
    <w:abstractNumId w:val="1"/>
  </w:num>
  <w:num w:numId="11">
    <w:abstractNumId w:val="14"/>
  </w:num>
  <w:num w:numId="12">
    <w:abstractNumId w:val="2"/>
  </w:num>
  <w:num w:numId="13">
    <w:abstractNumId w:val="13"/>
  </w:num>
  <w:num w:numId="14">
    <w:abstractNumId w:val="17"/>
  </w:num>
  <w:num w:numId="15">
    <w:abstractNumId w:val="15"/>
  </w:num>
  <w:num w:numId="16">
    <w:abstractNumId w:val="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3B"/>
    <w:rsid w:val="000B4F34"/>
    <w:rsid w:val="000C13CB"/>
    <w:rsid w:val="000D1B86"/>
    <w:rsid w:val="000D6E15"/>
    <w:rsid w:val="00121E3D"/>
    <w:rsid w:val="00162140"/>
    <w:rsid w:val="00162C0A"/>
    <w:rsid w:val="001E4BA2"/>
    <w:rsid w:val="00202AF9"/>
    <w:rsid w:val="002074AB"/>
    <w:rsid w:val="00273681"/>
    <w:rsid w:val="002954F2"/>
    <w:rsid w:val="002E2BA4"/>
    <w:rsid w:val="0035625A"/>
    <w:rsid w:val="00391557"/>
    <w:rsid w:val="003F007D"/>
    <w:rsid w:val="003F64EB"/>
    <w:rsid w:val="00402F09"/>
    <w:rsid w:val="00437FE2"/>
    <w:rsid w:val="004614C0"/>
    <w:rsid w:val="00490C30"/>
    <w:rsid w:val="00490C74"/>
    <w:rsid w:val="00497F7E"/>
    <w:rsid w:val="004D1EC0"/>
    <w:rsid w:val="00534A8B"/>
    <w:rsid w:val="0054661E"/>
    <w:rsid w:val="00565871"/>
    <w:rsid w:val="005672A9"/>
    <w:rsid w:val="005849DB"/>
    <w:rsid w:val="005A32F3"/>
    <w:rsid w:val="005B44FF"/>
    <w:rsid w:val="00637933"/>
    <w:rsid w:val="00645B18"/>
    <w:rsid w:val="00665131"/>
    <w:rsid w:val="00667AEE"/>
    <w:rsid w:val="00680888"/>
    <w:rsid w:val="00697584"/>
    <w:rsid w:val="006C62FA"/>
    <w:rsid w:val="007809F4"/>
    <w:rsid w:val="0082122F"/>
    <w:rsid w:val="00827C61"/>
    <w:rsid w:val="00830F28"/>
    <w:rsid w:val="008E51D5"/>
    <w:rsid w:val="00985614"/>
    <w:rsid w:val="009A191C"/>
    <w:rsid w:val="009B11FA"/>
    <w:rsid w:val="009D30B3"/>
    <w:rsid w:val="00A24449"/>
    <w:rsid w:val="00AA0476"/>
    <w:rsid w:val="00AB4261"/>
    <w:rsid w:val="00AF74D7"/>
    <w:rsid w:val="00B16389"/>
    <w:rsid w:val="00B207DA"/>
    <w:rsid w:val="00B538D1"/>
    <w:rsid w:val="00B648A7"/>
    <w:rsid w:val="00BB63F8"/>
    <w:rsid w:val="00BD0B3B"/>
    <w:rsid w:val="00BD2641"/>
    <w:rsid w:val="00C10213"/>
    <w:rsid w:val="00C96C33"/>
    <w:rsid w:val="00D1736D"/>
    <w:rsid w:val="00D45C2A"/>
    <w:rsid w:val="00D60DBE"/>
    <w:rsid w:val="00D83BBD"/>
    <w:rsid w:val="00D8486C"/>
    <w:rsid w:val="00D864E0"/>
    <w:rsid w:val="00DD2DF8"/>
    <w:rsid w:val="00DE19A2"/>
    <w:rsid w:val="00E86AA2"/>
    <w:rsid w:val="00E95407"/>
    <w:rsid w:val="00E965E9"/>
    <w:rsid w:val="00EA2413"/>
    <w:rsid w:val="00EA77EE"/>
    <w:rsid w:val="00EB2C13"/>
    <w:rsid w:val="00F50D01"/>
    <w:rsid w:val="00F700CD"/>
    <w:rsid w:val="00F732AB"/>
    <w:rsid w:val="00FC70C5"/>
    <w:rsid w:val="00FD7EB4"/>
    <w:rsid w:val="00FF6B3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8701DE4-1F54-4EA1-ABAB-C16D643C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C33"/>
    <w:pPr>
      <w:keepNext/>
      <w:keepLines/>
      <w:spacing w:before="240" w:after="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C96C3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C96C33"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B4261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6C33"/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96C33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96C33"/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  <w:lang w:val="en-US"/>
    </w:rPr>
  </w:style>
  <w:style w:type="table" w:styleId="GridTableLight">
    <w:name w:val="Grid Table Light"/>
    <w:basedOn w:val="TableNormal"/>
    <w:uiPriority w:val="40"/>
    <w:rsid w:val="00C96C33"/>
    <w:pPr>
      <w:spacing w:after="0" w:line="240" w:lineRule="auto"/>
    </w:pPr>
    <w:rPr>
      <w:color w:val="657C9C" w:themeColor="text2" w:themeTint="BF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C96C33"/>
    <w:pPr>
      <w:numPr>
        <w:numId w:val="1"/>
      </w:numPr>
      <w:spacing w:after="80"/>
      <w:contextualSpacing/>
    </w:pPr>
    <w:rPr>
      <w:color w:val="657C9C" w:themeColor="text2" w:themeTint="BF"/>
      <w:lang w:val="en-US"/>
    </w:rPr>
  </w:style>
  <w:style w:type="character" w:styleId="Emphasis">
    <w:name w:val="Emphasis"/>
    <w:basedOn w:val="DefaultParagraphFont"/>
    <w:uiPriority w:val="11"/>
    <w:qFormat/>
    <w:rsid w:val="00C96C33"/>
    <w:rPr>
      <w:b w:val="0"/>
      <w:iCs/>
      <w:color w:val="657C9C" w:themeColor="text2" w:themeTint="BF"/>
      <w:sz w:val="26"/>
    </w:rPr>
  </w:style>
  <w:style w:type="table" w:styleId="PlainTable2">
    <w:name w:val="Plain Table 2"/>
    <w:basedOn w:val="TableNormal"/>
    <w:uiPriority w:val="42"/>
    <w:rsid w:val="00C96C33"/>
    <w:pPr>
      <w:spacing w:after="0" w:line="240" w:lineRule="auto"/>
    </w:pPr>
    <w:rPr>
      <w:color w:val="657C9C" w:themeColor="text2" w:themeTint="BF"/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C96C33"/>
    <w:pPr>
      <w:spacing w:after="20" w:line="240" w:lineRule="auto"/>
      <w:jc w:val="center"/>
    </w:pPr>
    <w:rPr>
      <w:color w:val="657C9C" w:themeColor="text2" w:themeTint="BF"/>
      <w:lang w:val="en-US"/>
    </w:rPr>
  </w:style>
  <w:style w:type="paragraph" w:styleId="ListParagraph">
    <w:name w:val="List Paragraph"/>
    <w:basedOn w:val="Normal"/>
    <w:uiPriority w:val="34"/>
    <w:qFormat/>
    <w:rsid w:val="00AA047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CommentText">
    <w:name w:val="annotation text"/>
    <w:basedOn w:val="Normal"/>
    <w:link w:val="CommentTextChar"/>
    <w:rsid w:val="002736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73681"/>
    <w:rPr>
      <w:rFonts w:ascii="Times New Roman" w:eastAsia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4614C0"/>
  </w:style>
  <w:style w:type="paragraph" w:styleId="Header">
    <w:name w:val="header"/>
    <w:basedOn w:val="Normal"/>
    <w:link w:val="HeaderChar"/>
    <w:uiPriority w:val="99"/>
    <w:unhideWhenUsed/>
    <w:rsid w:val="0054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61E"/>
  </w:style>
  <w:style w:type="paragraph" w:styleId="Footer">
    <w:name w:val="footer"/>
    <w:basedOn w:val="Normal"/>
    <w:link w:val="FooterChar"/>
    <w:uiPriority w:val="99"/>
    <w:unhideWhenUsed/>
    <w:rsid w:val="0054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header" Target="header3.xml" /><Relationship Id="rId13" Type="http://schemas.openxmlformats.org/officeDocument/2006/relationships/footer" Target="footer3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madhuraparab9@gmail.com" TargetMode="External" /><Relationship Id="rId7" Type="http://schemas.openxmlformats.org/officeDocument/2006/relationships/image" Target="https://rdxfootmark.naukri.com/v2/track/openCv?trackingInfo=f8fc1973dfa5d44ce66186cc63c37fe1134f4b0419514c4847440321091b5b58120b120b1049515a0e435601514841481f0f2b561358191b195115495d0c00584e4209430247460c590858184508105042445b0c0f054e4108120211474a411b02154e49405d58380c4f03434b110a140318495b581b4d5849564360441403084b281e010303001141595c00564d0115034048154a571b564d100b1804114758541b1c6&amp;docType=docx" TargetMode="Externa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897C2-35E2-43BE-82BC-49026429F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 Shah</dc:creator>
  <cp:lastModifiedBy>HR</cp:lastModifiedBy>
  <cp:revision>2</cp:revision>
  <cp:lastPrinted>2020-02-28T06:29:00Z</cp:lastPrinted>
  <dcterms:created xsi:type="dcterms:W3CDTF">2025-02-07T08:46:00Z</dcterms:created>
  <dcterms:modified xsi:type="dcterms:W3CDTF">2025-02-07T08:46:00Z</dcterms:modified>
</cp:coreProperties>
</file>