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23F6B" w:rsidRPr="0072146F" w:rsidP="0072146F" w14:paraId="72A16904" w14:textId="77777777">
      <w:pPr>
        <w:pStyle w:val="Heading1"/>
      </w:pPr>
      <w:r>
        <w:t>Dande Suresh Babu</w:t>
      </w:r>
    </w:p>
    <w:p w:rsidR="0072146F" w:rsidP="0072146F" w14:paraId="3546BA9C" w14:textId="165217A1">
      <w:pPr>
        <w:pStyle w:val="Heading4"/>
        <w:spacing w:line="276" w:lineRule="auto"/>
        <w:jc w:val="left"/>
        <w:rPr>
          <w:rFonts w:ascii="Arial" w:hAnsi="Arial" w:cs="Arial"/>
          <w:sz w:val="20"/>
        </w:rPr>
      </w:pPr>
      <w:r w:rsidRPr="00B42692">
        <w:rPr>
          <w:rFonts w:ascii="Arial" w:hAnsi="Arial" w:cs="Arial"/>
          <w:sz w:val="20"/>
        </w:rPr>
        <w:t>Email:</w:t>
      </w:r>
      <w:r w:rsidRPr="00B42692">
        <w:rPr>
          <w:rFonts w:ascii="Arial" w:hAnsi="Arial" w:cs="Arial"/>
          <w:sz w:val="20"/>
        </w:rPr>
        <w:tab/>
      </w:r>
      <w:hyperlink r:id="rId5" w:history="1">
        <w:r w:rsidRPr="00C56D60" w:rsidR="00910D63">
          <w:rPr>
            <w:rStyle w:val="Hyperlink"/>
            <w:rFonts w:ascii="Arial" w:hAnsi="Arial" w:cs="Arial"/>
            <w:sz w:val="20"/>
          </w:rPr>
          <w:t>sureshdandepmgm@gmail.com</w:t>
        </w:r>
      </w:hyperlink>
      <w:r w:rsidR="00910D63">
        <w:rPr>
          <w:rFonts w:ascii="Arial" w:hAnsi="Arial" w:cs="Arial"/>
          <w:sz w:val="20"/>
        </w:rPr>
        <w:t xml:space="preserve"> </w:t>
      </w:r>
      <w:r w:rsidRPr="00B42692" w:rsidR="00F73C61">
        <w:rPr>
          <w:rFonts w:ascii="Arial" w:hAnsi="Arial" w:cs="Arial"/>
          <w:sz w:val="20"/>
        </w:rPr>
        <w:t>Mobile: +91</w:t>
      </w:r>
      <w:r w:rsidR="0010206F">
        <w:rPr>
          <w:rFonts w:ascii="Arial" w:hAnsi="Arial" w:cs="Arial"/>
          <w:sz w:val="20"/>
        </w:rPr>
        <w:t>–</w:t>
      </w:r>
      <w:r w:rsidR="00732F5F">
        <w:rPr>
          <w:rFonts w:ascii="Arial" w:hAnsi="Arial" w:cs="Arial"/>
          <w:sz w:val="20"/>
        </w:rPr>
        <w:t>9021752755</w:t>
      </w:r>
    </w:p>
    <w:p w:rsidR="00B809A7" w:rsidRPr="0072146F" w:rsidP="0072146F" w14:paraId="7571CBC2" w14:textId="77777777">
      <w:pPr>
        <w:rPr>
          <w:lang w:val="sv-SE"/>
        </w:rPr>
      </w:pPr>
    </w:p>
    <w:p w:rsidR="008E099C" w:rsidRPr="0072146F" w:rsidP="00452AE7" w14:paraId="29A2D08E" w14:textId="77777777">
      <w:pPr>
        <w:pBdr>
          <w:bottom w:val="single" w:sz="4" w:space="0" w:color="auto"/>
        </w:pBdr>
        <w:shd w:val="clear" w:color="auto" w:fill="E0E0E0"/>
        <w:tabs>
          <w:tab w:val="left" w:pos="255"/>
          <w:tab w:val="center" w:pos="4514"/>
        </w:tabs>
        <w:spacing w:line="276" w:lineRule="auto"/>
        <w:jc w:val="center"/>
        <w:rPr>
          <w:rFonts w:ascii="Calibri" w:hAnsi="Calibri" w:cs="Calibri"/>
          <w:b/>
          <w:color w:val="4472C4"/>
          <w:sz w:val="24"/>
          <w:szCs w:val="24"/>
        </w:rPr>
      </w:pPr>
      <w:r w:rsidRPr="0072146F">
        <w:rPr>
          <w:rFonts w:ascii="Calibri" w:hAnsi="Calibri" w:cs="Calibri"/>
          <w:b/>
          <w:color w:val="4472C4"/>
          <w:sz w:val="24"/>
          <w:szCs w:val="24"/>
        </w:rPr>
        <w:t xml:space="preserve">PROFESSIONAL </w:t>
      </w:r>
      <w:r w:rsidRPr="0072146F">
        <w:rPr>
          <w:rFonts w:ascii="Calibri" w:hAnsi="Calibri" w:cs="Calibri"/>
          <w:b/>
          <w:color w:val="4472C4"/>
          <w:sz w:val="24"/>
          <w:szCs w:val="24"/>
        </w:rPr>
        <w:t>SYNOPSIS</w:t>
      </w:r>
    </w:p>
    <w:p w:rsidR="00676D97" w:rsidRPr="007D5DDD" w:rsidP="00437FB9" w14:paraId="6627B3D2" w14:textId="7EC4D40A">
      <w:pPr>
        <w:tabs>
          <w:tab w:val="left" w:pos="380"/>
        </w:tabs>
        <w:spacing w:line="0" w:lineRule="atLeast"/>
        <w:rPr>
          <w:rFonts w:ascii="Calibri" w:hAnsi="Calibri" w:cs="Calibri"/>
          <w:b/>
          <w:color w:val="000000"/>
          <w:shd w:val="clear" w:color="auto" w:fill="FFFFFF"/>
        </w:rPr>
      </w:pPr>
      <w:r w:rsidRPr="007D5DDD">
        <w:rPr>
          <w:rFonts w:ascii="Calibri" w:hAnsi="Calibri" w:cs="Calibri"/>
          <w:b/>
          <w:color w:val="000000"/>
          <w:shd w:val="clear" w:color="auto" w:fill="FFFFFF"/>
        </w:rPr>
        <w:t xml:space="preserve">Having around </w:t>
      </w:r>
      <w:r w:rsidR="00054CDF">
        <w:rPr>
          <w:rFonts w:ascii="Calibri" w:hAnsi="Calibri" w:cs="Calibri"/>
          <w:b/>
          <w:color w:val="000000"/>
          <w:shd w:val="clear" w:color="auto" w:fill="FFFFFF"/>
        </w:rPr>
        <w:t>8</w:t>
      </w:r>
      <w:r w:rsidR="00E46E3B">
        <w:rPr>
          <w:rFonts w:ascii="Calibri" w:hAnsi="Calibri" w:cs="Calibri"/>
          <w:b/>
          <w:color w:val="000000"/>
          <w:shd w:val="clear" w:color="auto" w:fill="FFFFFF"/>
        </w:rPr>
        <w:t>+</w:t>
      </w:r>
      <w:r w:rsidRPr="007D5DDD" w:rsidR="00FF3CB3">
        <w:rPr>
          <w:rFonts w:ascii="Calibri" w:hAnsi="Calibri" w:cs="Calibri"/>
          <w:b/>
          <w:color w:val="000000"/>
          <w:shd w:val="clear" w:color="auto" w:fill="FFFFFF"/>
        </w:rPr>
        <w:t>years</w:t>
      </w:r>
      <w:r w:rsidRPr="007D5DDD" w:rsidR="00D50694">
        <w:rPr>
          <w:rFonts w:ascii="Calibri" w:hAnsi="Calibri" w:cs="Calibri"/>
          <w:b/>
          <w:color w:val="000000"/>
          <w:shd w:val="clear" w:color="auto" w:fill="FFFFFF"/>
        </w:rPr>
        <w:t xml:space="preserve"> </w:t>
      </w:r>
      <w:r w:rsidRPr="007D5DDD" w:rsidR="00420110">
        <w:rPr>
          <w:rFonts w:ascii="Calibri" w:hAnsi="Calibri" w:cs="Calibri"/>
          <w:b/>
          <w:color w:val="000000"/>
          <w:shd w:val="clear" w:color="auto" w:fill="FFFFFF"/>
        </w:rPr>
        <w:t>of experience</w:t>
      </w:r>
      <w:r w:rsidRPr="007D5DDD" w:rsidR="00D50694">
        <w:rPr>
          <w:rFonts w:ascii="Calibri" w:hAnsi="Calibri" w:cs="Calibri"/>
          <w:b/>
          <w:color w:val="000000"/>
          <w:shd w:val="clear" w:color="auto" w:fill="FFFFFF"/>
        </w:rPr>
        <w:t xml:space="preserve"> in SAP </w:t>
      </w:r>
      <w:r w:rsidRPr="007D5DDD" w:rsidR="00732CD3">
        <w:rPr>
          <w:rFonts w:ascii="Calibri" w:hAnsi="Calibri" w:cs="Calibri"/>
          <w:b/>
          <w:color w:val="000000"/>
          <w:shd w:val="clear" w:color="auto" w:fill="FFFFFF"/>
        </w:rPr>
        <w:t>Success factors</w:t>
      </w:r>
      <w:r w:rsidRPr="007D5DDD" w:rsidR="00D50694">
        <w:rPr>
          <w:rFonts w:ascii="Calibri" w:hAnsi="Calibri" w:cs="Calibri"/>
          <w:b/>
          <w:color w:val="000000"/>
          <w:shd w:val="clear" w:color="auto" w:fill="FFFFFF"/>
        </w:rPr>
        <w:t xml:space="preserve"> </w:t>
      </w:r>
      <w:r w:rsidRPr="007D5DDD" w:rsidR="006B7C6B">
        <w:rPr>
          <w:rFonts w:ascii="Calibri" w:hAnsi="Calibri" w:cs="Calibri"/>
          <w:b/>
          <w:color w:val="000000"/>
          <w:shd w:val="clear" w:color="auto" w:fill="FFFFFF"/>
        </w:rPr>
        <w:t xml:space="preserve">Performance Management and Goal Management, </w:t>
      </w:r>
      <w:r w:rsidRPr="007D5DDD" w:rsidR="001706A6">
        <w:rPr>
          <w:rFonts w:ascii="Calibri" w:hAnsi="Calibri" w:cs="Calibri"/>
          <w:b/>
          <w:color w:val="000000"/>
          <w:shd w:val="clear" w:color="auto" w:fill="FFFFFF"/>
        </w:rPr>
        <w:t xml:space="preserve">Succession and </w:t>
      </w:r>
      <w:r w:rsidRPr="007D5DDD" w:rsidR="009E3386">
        <w:rPr>
          <w:rFonts w:ascii="Calibri" w:hAnsi="Calibri" w:cs="Calibri"/>
          <w:b/>
          <w:color w:val="000000"/>
          <w:shd w:val="clear" w:color="auto" w:fill="FFFFFF"/>
        </w:rPr>
        <w:t xml:space="preserve">Employee </w:t>
      </w:r>
      <w:r w:rsidRPr="007D5DDD" w:rsidR="006B7C6B">
        <w:rPr>
          <w:rFonts w:ascii="Calibri" w:hAnsi="Calibri" w:cs="Calibri"/>
          <w:b/>
          <w:color w:val="000000"/>
          <w:shd w:val="clear" w:color="auto" w:fill="FFFFFF"/>
        </w:rPr>
        <w:t>Central</w:t>
      </w:r>
      <w:r w:rsidRPr="007D5DDD" w:rsidR="00B6660F">
        <w:rPr>
          <w:rFonts w:ascii="Calibri" w:hAnsi="Calibri" w:cs="Calibri"/>
          <w:b/>
          <w:color w:val="000000"/>
          <w:shd w:val="clear" w:color="auto" w:fill="FFFFFF"/>
        </w:rPr>
        <w:t xml:space="preserve"> modules</w:t>
      </w:r>
      <w:r w:rsidRPr="007D5DDD" w:rsidR="001706A6">
        <w:rPr>
          <w:rFonts w:ascii="Calibri" w:hAnsi="Calibri" w:cs="Calibri"/>
          <w:b/>
          <w:color w:val="000000"/>
          <w:shd w:val="clear" w:color="auto" w:fill="FFFFFF"/>
        </w:rPr>
        <w:t>.</w:t>
      </w:r>
    </w:p>
    <w:p w:rsidR="00834818" w:rsidRPr="00676D97" w:rsidP="00834818" w14:paraId="1C2A7022" w14:textId="77777777">
      <w:pPr>
        <w:spacing w:line="360" w:lineRule="auto"/>
        <w:rPr>
          <w:b/>
          <w:color w:val="35385A"/>
          <w:sz w:val="24"/>
          <w:szCs w:val="24"/>
          <w:u w:val="single"/>
        </w:rPr>
      </w:pPr>
      <w:r w:rsidRPr="00676D97">
        <w:rPr>
          <w:b/>
          <w:color w:val="35385A"/>
          <w:sz w:val="24"/>
          <w:szCs w:val="24"/>
          <w:u w:val="single"/>
        </w:rPr>
        <w:t>Succ</w:t>
      </w:r>
      <w:r>
        <w:rPr>
          <w:b/>
          <w:color w:val="35385A"/>
          <w:sz w:val="24"/>
          <w:szCs w:val="24"/>
          <w:u w:val="single"/>
        </w:rPr>
        <w:t xml:space="preserve">ess Factors </w:t>
      </w:r>
      <w:r w:rsidR="007A209D">
        <w:rPr>
          <w:b/>
          <w:color w:val="35385A"/>
          <w:sz w:val="24"/>
          <w:szCs w:val="24"/>
          <w:u w:val="single"/>
        </w:rPr>
        <w:t>PMGM</w:t>
      </w:r>
      <w:r w:rsidR="00093DF1">
        <w:rPr>
          <w:b/>
          <w:color w:val="35385A"/>
          <w:sz w:val="24"/>
          <w:szCs w:val="24"/>
          <w:u w:val="single"/>
        </w:rPr>
        <w:t xml:space="preserve"> </w:t>
      </w:r>
      <w:r w:rsidR="00406213">
        <w:rPr>
          <w:b/>
          <w:color w:val="35385A"/>
          <w:sz w:val="24"/>
          <w:szCs w:val="24"/>
          <w:u w:val="single"/>
        </w:rPr>
        <w:t>Skills</w:t>
      </w:r>
      <w:r w:rsidRPr="00676D97">
        <w:rPr>
          <w:b/>
          <w:color w:val="35385A"/>
          <w:sz w:val="24"/>
          <w:szCs w:val="24"/>
          <w:u w:val="single"/>
        </w:rPr>
        <w:t>:</w:t>
      </w:r>
    </w:p>
    <w:p w:rsidR="006B7C6B" w:rsidRPr="00AD6122" w:rsidP="006B7C6B" w14:paraId="231C90F6"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 xml:space="preserve">Configured Goal Templates, </w:t>
      </w:r>
      <w:r w:rsidRPr="00AD6122" w:rsidR="007C5874">
        <w:rPr>
          <w:rFonts w:ascii="Calibri" w:hAnsi="Calibri" w:cs="Calibri"/>
          <w:b/>
          <w:color w:val="000000"/>
          <w:shd w:val="clear" w:color="auto" w:fill="FFFFFF"/>
        </w:rPr>
        <w:t>Categories, Matric</w:t>
      </w:r>
      <w:r w:rsidRPr="00AD6122">
        <w:rPr>
          <w:rFonts w:ascii="Calibri" w:hAnsi="Calibri" w:cs="Calibri"/>
          <w:b/>
          <w:color w:val="000000"/>
          <w:shd w:val="clear" w:color="auto" w:fill="FFFFFF"/>
        </w:rPr>
        <w:t xml:space="preserve"> lookup </w:t>
      </w:r>
      <w:r w:rsidRPr="00AD6122" w:rsidR="007C5874">
        <w:rPr>
          <w:rFonts w:ascii="Calibri" w:hAnsi="Calibri" w:cs="Calibri"/>
          <w:b/>
          <w:color w:val="000000"/>
          <w:shd w:val="clear" w:color="auto" w:fill="FFFFFF"/>
        </w:rPr>
        <w:t>table and</w:t>
      </w:r>
      <w:r w:rsidRPr="00AD6122">
        <w:rPr>
          <w:rFonts w:ascii="Calibri" w:hAnsi="Calibri" w:cs="Calibri"/>
          <w:b/>
          <w:color w:val="000000"/>
          <w:shd w:val="clear" w:color="auto" w:fill="FFFFFF"/>
        </w:rPr>
        <w:t xml:space="preserve"> XML changes for Goal </w:t>
      </w:r>
      <w:r w:rsidRPr="00AD6122" w:rsidR="007C5874">
        <w:rPr>
          <w:rFonts w:ascii="Calibri" w:hAnsi="Calibri" w:cs="Calibri"/>
          <w:b/>
          <w:color w:val="000000"/>
          <w:shd w:val="clear" w:color="auto" w:fill="FFFFFF"/>
        </w:rPr>
        <w:t>plan as per client requirement.</w:t>
      </w:r>
    </w:p>
    <w:p w:rsidR="007C5874" w:rsidRPr="00AD6122" w:rsidP="006B7C6B" w14:paraId="19F1E138"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Configured Permissions, Plan Layout, Form layout, PDF layout in XML Level.</w:t>
      </w:r>
    </w:p>
    <w:p w:rsidR="007C5874" w:rsidP="006B7C6B" w14:paraId="6F59EF7E" w14:textId="77777777">
      <w:pPr>
        <w:numPr>
          <w:ilvl w:val="0"/>
          <w:numId w:val="5"/>
        </w:numPr>
        <w:tabs>
          <w:tab w:val="left" w:pos="380"/>
        </w:tabs>
        <w:spacing w:line="0" w:lineRule="atLeast"/>
        <w:ind w:left="380" w:hanging="270"/>
        <w:rPr>
          <w:rFonts w:ascii="Calibri" w:hAnsi="Calibri" w:cs="Calibri"/>
          <w:color w:val="000000"/>
          <w:shd w:val="clear" w:color="auto" w:fill="FFFFFF"/>
        </w:rPr>
      </w:pPr>
      <w:r w:rsidRPr="00AD6122">
        <w:rPr>
          <w:rFonts w:ascii="Calibri" w:hAnsi="Calibri" w:cs="Calibri"/>
          <w:b/>
          <w:color w:val="000000"/>
          <w:shd w:val="clear" w:color="auto" w:fill="FFFFFF"/>
        </w:rPr>
        <w:t>Configured Performance form Templates and link Goal plan template, Route Map and rating scales</w:t>
      </w:r>
      <w:r>
        <w:rPr>
          <w:rFonts w:ascii="Calibri" w:hAnsi="Calibri" w:cs="Calibri"/>
          <w:color w:val="000000"/>
          <w:shd w:val="clear" w:color="auto" w:fill="FFFFFF"/>
        </w:rPr>
        <w:t>.</w:t>
      </w:r>
    </w:p>
    <w:p w:rsidR="007C5874" w:rsidRPr="00D110FA" w:rsidP="007C5874" w14:paraId="68459FEB"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D110FA">
        <w:rPr>
          <w:rFonts w:ascii="Calibri" w:hAnsi="Calibri" w:cs="Calibri"/>
          <w:b/>
          <w:color w:val="000000"/>
          <w:shd w:val="clear" w:color="auto" w:fill="FFFFFF"/>
        </w:rPr>
        <w:t>Configure Role specific Competencies and Custom Competencies in performance form.</w:t>
      </w:r>
    </w:p>
    <w:p w:rsidR="007C5874" w:rsidRPr="00AD6122" w:rsidP="007C5874" w14:paraId="5214F0FB"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Configured Button Permissions, Others ratings Permissions and enable required PODS.</w:t>
      </w:r>
    </w:p>
    <w:p w:rsidR="007C5874" w:rsidRPr="00AD6122" w:rsidP="007C5874" w14:paraId="086DBBA2"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Configured Custom Elements, Field permissions, Section Permissions in Performance form Template</w:t>
      </w:r>
    </w:p>
    <w:p w:rsidR="007C5874" w:rsidRPr="00AD6122" w:rsidP="007C5874" w14:paraId="74C3DF49"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w:t>
      </w:r>
      <w:r w:rsidRPr="00AD6122" w:rsidR="0056084B">
        <w:rPr>
          <w:rFonts w:ascii="Calibri" w:hAnsi="Calibri" w:cs="Calibri"/>
          <w:b/>
          <w:color w:val="000000"/>
          <w:shd w:val="clear" w:color="auto" w:fill="FFFFFF"/>
        </w:rPr>
        <w:t>figuration and launch Performance Evaluation form template and Goal plan template</w:t>
      </w:r>
    </w:p>
    <w:p w:rsidR="007C5874" w:rsidRPr="00D110FA" w:rsidP="007C5874" w14:paraId="1959DE85"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D110FA">
        <w:rPr>
          <w:rFonts w:ascii="Calibri" w:hAnsi="Calibri" w:cs="Calibri"/>
          <w:b/>
          <w:color w:val="000000"/>
          <w:shd w:val="clear" w:color="auto" w:fill="FFFFFF"/>
        </w:rPr>
        <w:t>Configured Route Map for Performance forms and 360 forms.</w:t>
      </w:r>
    </w:p>
    <w:p w:rsidR="0056084B" w:rsidRPr="00AD6122" w:rsidP="007C5874" w14:paraId="27BA567B"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Configured custom rating scales.</w:t>
      </w:r>
    </w:p>
    <w:p w:rsidR="0056084B" w:rsidRPr="00AD6122" w:rsidP="0056084B" w14:paraId="32946F12"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Create and maintain professional reference training documents, user manuals and conduct end user training.</w:t>
      </w:r>
    </w:p>
    <w:p w:rsidR="0056084B" w:rsidRPr="00D110FA" w:rsidP="007C5874" w14:paraId="0375DCD6"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 xml:space="preserve">Configured 9 BOX </w:t>
      </w:r>
      <w:r w:rsidRPr="00AD6122" w:rsidR="00C93DB0">
        <w:rPr>
          <w:rFonts w:ascii="Calibri" w:hAnsi="Calibri" w:cs="Calibri"/>
          <w:b/>
          <w:color w:val="000000"/>
          <w:shd w:val="clear" w:color="auto" w:fill="FFFFFF"/>
        </w:rPr>
        <w:t>implementation</w:t>
      </w:r>
      <w:r w:rsidRPr="00D110FA" w:rsidR="00C93DB0">
        <w:rPr>
          <w:rFonts w:ascii="Calibri" w:hAnsi="Calibri" w:cs="Calibri"/>
          <w:b/>
          <w:color w:val="000000"/>
          <w:shd w:val="clear" w:color="auto" w:fill="FFFFFF"/>
        </w:rPr>
        <w:t>.</w:t>
      </w:r>
    </w:p>
    <w:p w:rsidR="0056084B" w:rsidRPr="00D110FA" w:rsidP="007C5874" w14:paraId="5BA5A24E"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D110FA">
        <w:rPr>
          <w:rFonts w:ascii="Calibri" w:hAnsi="Calibri" w:cs="Calibri"/>
          <w:b/>
          <w:color w:val="000000"/>
          <w:shd w:val="clear" w:color="auto" w:fill="FFFFFF"/>
        </w:rPr>
        <w:t xml:space="preserve">Configured 360 Multi rater Templates for Employees and Managers and maintained Competencies. </w:t>
      </w:r>
    </w:p>
    <w:p w:rsidR="00C93DB0" w:rsidRPr="00D110FA" w:rsidP="00C93DB0" w14:paraId="7C507CC0"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D110FA">
        <w:rPr>
          <w:rFonts w:ascii="Calibri" w:hAnsi="Calibri" w:cs="Calibri"/>
          <w:b/>
          <w:color w:val="000000"/>
          <w:shd w:val="clear" w:color="auto" w:fill="FFFFFF"/>
        </w:rPr>
        <w:t>Configured competencies using job profile builder</w:t>
      </w:r>
      <w:r w:rsidRPr="00D110FA">
        <w:rPr>
          <w:rFonts w:ascii="Calibri" w:hAnsi="Calibri" w:cs="Calibri"/>
          <w:b/>
          <w:color w:val="000000"/>
          <w:shd w:val="clear" w:color="auto" w:fill="FFFFFF"/>
        </w:rPr>
        <w:t xml:space="preserve"> and maintained job codes.</w:t>
      </w:r>
    </w:p>
    <w:p w:rsidR="00C93DB0" w:rsidRPr="00D110FA" w:rsidP="00C93DB0" w14:paraId="36CEB99A"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Configured Calibration templates and sessions</w:t>
      </w:r>
      <w:r w:rsidRPr="00AD6122" w:rsidR="00C2353E">
        <w:rPr>
          <w:rFonts w:ascii="Calibri" w:hAnsi="Calibri" w:cs="Calibri"/>
          <w:b/>
          <w:color w:val="000000"/>
          <w:shd w:val="clear" w:color="auto" w:fill="FFFFFF"/>
        </w:rPr>
        <w:t xml:space="preserve"> and adding subjects, participants in Calibration sessions</w:t>
      </w:r>
      <w:r w:rsidRPr="00D110FA" w:rsidR="00C2353E">
        <w:rPr>
          <w:rFonts w:ascii="Calibri" w:hAnsi="Calibri" w:cs="Calibri"/>
          <w:b/>
          <w:color w:val="000000"/>
          <w:shd w:val="clear" w:color="auto" w:fill="FFFFFF"/>
        </w:rPr>
        <w:t>.</w:t>
      </w:r>
    </w:p>
    <w:p w:rsidR="00C2353E" w:rsidRPr="00D110FA" w:rsidP="00C93DB0" w14:paraId="33B3197F"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D110FA">
        <w:rPr>
          <w:rFonts w:ascii="Calibri" w:hAnsi="Calibri" w:cs="Calibri"/>
          <w:b/>
          <w:color w:val="000000"/>
          <w:shd w:val="clear" w:color="auto" w:fill="FFFFFF"/>
        </w:rPr>
        <w:t>Configured Continuous performance management and linked to Performance management.</w:t>
      </w:r>
    </w:p>
    <w:p w:rsidR="0056084B" w:rsidRPr="00D110FA" w:rsidP="00563FE4" w14:paraId="78E5DABA"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D110FA">
        <w:rPr>
          <w:rFonts w:ascii="Calibri" w:hAnsi="Calibri" w:cs="Calibri"/>
          <w:b/>
          <w:color w:val="000000"/>
          <w:shd w:val="clear" w:color="auto" w:fill="FFFFFF"/>
        </w:rPr>
        <w:t>Con</w:t>
      </w:r>
      <w:r w:rsidRPr="00D110FA" w:rsidR="00C95AD3">
        <w:rPr>
          <w:rFonts w:ascii="Calibri" w:hAnsi="Calibri" w:cs="Calibri"/>
          <w:b/>
          <w:color w:val="000000"/>
          <w:shd w:val="clear" w:color="auto" w:fill="FFFFFF"/>
        </w:rPr>
        <w:t xml:space="preserve">figured Development Plan </w:t>
      </w:r>
      <w:r w:rsidRPr="00D110FA" w:rsidR="00563FE4">
        <w:rPr>
          <w:rFonts w:ascii="Calibri" w:hAnsi="Calibri" w:cs="Calibri"/>
          <w:b/>
          <w:color w:val="000000"/>
          <w:shd w:val="clear" w:color="auto" w:fill="FFFFFF"/>
        </w:rPr>
        <w:t>template.</w:t>
      </w:r>
    </w:p>
    <w:p w:rsidR="00563FE4" w:rsidRPr="00AD6122" w:rsidP="00563FE4" w14:paraId="2504F740"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Responsible for creating test scenarios, functional unit testing, Responsible for owning and addressing the defects of QA, UAT. Responsible for preparing and owning FUT documents.</w:t>
      </w:r>
    </w:p>
    <w:p w:rsidR="00563FE4" w:rsidRPr="00AD6122" w:rsidP="00563FE4" w14:paraId="4A8E1875"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Configured People profile and different portlets.</w:t>
      </w:r>
    </w:p>
    <w:p w:rsidR="002F6CA8" w:rsidRPr="00AD6122" w:rsidP="00563FE4" w14:paraId="484D21E9"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Worked on PMGM support activities and Release testing activity.</w:t>
      </w:r>
    </w:p>
    <w:p w:rsidR="002F6CA8" w:rsidRPr="00563FE4" w:rsidP="00563FE4" w14:paraId="521AC694" w14:textId="77777777">
      <w:pPr>
        <w:numPr>
          <w:ilvl w:val="0"/>
          <w:numId w:val="5"/>
        </w:numPr>
        <w:tabs>
          <w:tab w:val="left" w:pos="380"/>
        </w:tabs>
        <w:spacing w:line="0" w:lineRule="atLeast"/>
        <w:ind w:left="380" w:hanging="270"/>
        <w:rPr>
          <w:rFonts w:ascii="Calibri" w:hAnsi="Calibri" w:cs="Calibri"/>
          <w:color w:val="000000"/>
          <w:shd w:val="clear" w:color="auto" w:fill="FFFFFF"/>
        </w:rPr>
      </w:pPr>
      <w:r w:rsidRPr="00AD6122">
        <w:rPr>
          <w:rFonts w:ascii="Calibri" w:hAnsi="Calibri" w:cs="Calibri"/>
          <w:b/>
          <w:color w:val="000000"/>
          <w:shd w:val="clear" w:color="auto" w:fill="FFFFFF"/>
        </w:rPr>
        <w:t>Worked on Reports and Dashboards, Resolved reports issue for end users</w:t>
      </w:r>
      <w:r>
        <w:rPr>
          <w:rFonts w:ascii="Calibri" w:hAnsi="Calibri" w:cs="Calibri"/>
          <w:color w:val="000000"/>
          <w:shd w:val="clear" w:color="auto" w:fill="FFFFFF"/>
        </w:rPr>
        <w:t>.</w:t>
      </w:r>
    </w:p>
    <w:p w:rsidR="00563FE4" w:rsidRPr="00676D97" w:rsidP="00834818" w14:paraId="6840FAEC" w14:textId="77777777">
      <w:pPr>
        <w:spacing w:line="360" w:lineRule="auto"/>
        <w:rPr>
          <w:b/>
          <w:color w:val="35385A"/>
          <w:sz w:val="24"/>
          <w:szCs w:val="24"/>
          <w:u w:val="single"/>
        </w:rPr>
      </w:pPr>
      <w:r w:rsidRPr="00676D97">
        <w:rPr>
          <w:b/>
          <w:color w:val="35385A"/>
          <w:sz w:val="24"/>
          <w:szCs w:val="24"/>
          <w:u w:val="single"/>
        </w:rPr>
        <w:t>Succe</w:t>
      </w:r>
      <w:r>
        <w:rPr>
          <w:b/>
          <w:color w:val="35385A"/>
          <w:sz w:val="24"/>
          <w:szCs w:val="24"/>
          <w:u w:val="single"/>
        </w:rPr>
        <w:t>ss Fac</w:t>
      </w:r>
      <w:r w:rsidR="00666E04">
        <w:rPr>
          <w:b/>
          <w:color w:val="35385A"/>
          <w:sz w:val="24"/>
          <w:szCs w:val="24"/>
          <w:u w:val="single"/>
        </w:rPr>
        <w:t>tors Employee Central Skills</w:t>
      </w:r>
      <w:r>
        <w:rPr>
          <w:b/>
          <w:color w:val="35385A"/>
          <w:sz w:val="24"/>
          <w:szCs w:val="24"/>
          <w:u w:val="single"/>
        </w:rPr>
        <w:t>:</w:t>
      </w:r>
    </w:p>
    <w:p w:rsidR="00563FE4" w:rsidP="00563FE4" w14:paraId="1FE723CD" w14:textId="77777777">
      <w:pPr>
        <w:numPr>
          <w:ilvl w:val="0"/>
          <w:numId w:val="5"/>
        </w:numPr>
        <w:tabs>
          <w:tab w:val="left" w:pos="380"/>
        </w:tabs>
        <w:spacing w:line="0" w:lineRule="atLeast"/>
        <w:ind w:left="380" w:hanging="270"/>
        <w:rPr>
          <w:rFonts w:ascii="Calibri" w:hAnsi="Calibri" w:cs="Calibri"/>
          <w:color w:val="000000"/>
          <w:shd w:val="clear" w:color="auto" w:fill="FFFFFF"/>
        </w:rPr>
      </w:pPr>
      <w:r w:rsidRPr="00AD6122">
        <w:rPr>
          <w:rFonts w:ascii="Calibri" w:hAnsi="Calibri" w:cs="Calibri"/>
          <w:b/>
          <w:color w:val="000000"/>
          <w:shd w:val="clear" w:color="auto" w:fill="FFFFFF"/>
        </w:rPr>
        <w:t>Configured Foundation objects (Location group, Location, Geo zone, Pay Group, Pay Calendar etc.,) as per customer requirement based on Workbook</w:t>
      </w:r>
      <w:r w:rsidRPr="00834818">
        <w:rPr>
          <w:rFonts w:ascii="Calibri" w:hAnsi="Calibri" w:cs="Calibri"/>
          <w:color w:val="000000"/>
          <w:shd w:val="clear" w:color="auto" w:fill="FFFFFF"/>
        </w:rPr>
        <w:t>.</w:t>
      </w:r>
    </w:p>
    <w:p w:rsidR="00563FE4" w:rsidRPr="00834818" w:rsidP="00563FE4" w14:paraId="015530D0" w14:textId="77777777">
      <w:pPr>
        <w:numPr>
          <w:ilvl w:val="0"/>
          <w:numId w:val="5"/>
        </w:numPr>
        <w:tabs>
          <w:tab w:val="left" w:pos="380"/>
        </w:tabs>
        <w:spacing w:line="0" w:lineRule="atLeast"/>
        <w:ind w:left="380" w:hanging="270"/>
        <w:rPr>
          <w:rFonts w:ascii="Calibri" w:hAnsi="Calibri" w:cs="Calibri"/>
          <w:color w:val="000000"/>
          <w:shd w:val="clear" w:color="auto" w:fill="FFFFFF"/>
        </w:rPr>
      </w:pPr>
      <w:r w:rsidRPr="00AD6122">
        <w:rPr>
          <w:rFonts w:ascii="Calibri" w:hAnsi="Calibri" w:cs="Calibri"/>
          <w:b/>
          <w:color w:val="000000"/>
          <w:shd w:val="clear" w:color="auto" w:fill="FFFFFF"/>
        </w:rPr>
        <w:t>Configured MDF Objects (Cost center, Business unit, Division, Department, Legal Entity)</w:t>
      </w:r>
      <w:r w:rsidRPr="00834818">
        <w:rPr>
          <w:rFonts w:ascii="Calibri" w:hAnsi="Calibri" w:cs="Calibri"/>
          <w:color w:val="000000"/>
          <w:shd w:val="clear" w:color="auto" w:fill="FFFFFF"/>
        </w:rPr>
        <w:t>.</w:t>
      </w:r>
    </w:p>
    <w:p w:rsidR="00563FE4" w:rsidRPr="00AD6122" w:rsidP="00563FE4" w14:paraId="3C3E5E06"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Configured Organization structures such as Legal Entity, Business Unit, Division, Department, Cost center etc.</w:t>
      </w:r>
    </w:p>
    <w:p w:rsidR="00563FE4" w:rsidRPr="00D110FA" w:rsidP="00563FE4" w14:paraId="3FA9EA71"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D110FA">
        <w:rPr>
          <w:rFonts w:ascii="Calibri" w:hAnsi="Calibri" w:cs="Calibri"/>
          <w:b/>
          <w:color w:val="000000"/>
          <w:shd w:val="clear" w:color="auto" w:fill="FFFFFF"/>
        </w:rPr>
        <w:t>Configured Job structures such as Job classification, Job functions etc., Pay structures such as Pay Group, Pay Calendar, Pay Grade, Pay Range, Pay component and Pay Component group etc.</w:t>
      </w:r>
    </w:p>
    <w:p w:rsidR="00563FE4" w:rsidRPr="00AD6122" w:rsidP="00563FE4" w14:paraId="7493C352"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Configured Custom generic objects as per the requirement to add as portlet in Employ</w:t>
      </w:r>
      <w:r w:rsidRPr="00AD6122" w:rsidR="001A4BD3">
        <w:rPr>
          <w:rFonts w:ascii="Calibri" w:hAnsi="Calibri" w:cs="Calibri"/>
          <w:b/>
          <w:color w:val="000000"/>
          <w:shd w:val="clear" w:color="auto" w:fill="FFFFFF"/>
        </w:rPr>
        <w:t>ee peoples profile UI.</w:t>
      </w:r>
    </w:p>
    <w:p w:rsidR="00563FE4" w:rsidRPr="00D110FA" w:rsidP="001A4BD3" w14:paraId="63B90B8F"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 xml:space="preserve">Configuration of Corporate Data </w:t>
      </w:r>
      <w:r w:rsidRPr="00AD6122">
        <w:rPr>
          <w:rFonts w:ascii="Calibri" w:hAnsi="Calibri" w:cs="Calibri"/>
          <w:b/>
          <w:color w:val="000000"/>
          <w:shd w:val="clear" w:color="auto" w:fill="FFFFFF"/>
        </w:rPr>
        <w:t>Model.Succession</w:t>
      </w:r>
      <w:r w:rsidRPr="00AD6122">
        <w:rPr>
          <w:rFonts w:ascii="Calibri" w:hAnsi="Calibri" w:cs="Calibri"/>
          <w:b/>
          <w:color w:val="000000"/>
          <w:shd w:val="clear" w:color="auto" w:fill="FFFFFF"/>
        </w:rPr>
        <w:t xml:space="preserve"> Data Model, Country specific Corporate and Succession data model</w:t>
      </w:r>
      <w:r w:rsidRPr="00D110FA">
        <w:rPr>
          <w:rFonts w:ascii="Calibri" w:hAnsi="Calibri" w:cs="Calibri"/>
          <w:b/>
          <w:color w:val="000000"/>
          <w:shd w:val="clear" w:color="auto" w:fill="FFFFFF"/>
        </w:rPr>
        <w:t>.</w:t>
      </w:r>
      <w:r w:rsidRPr="00D110FA">
        <w:rPr>
          <w:rFonts w:ascii="Calibri" w:hAnsi="Calibri" w:cs="Calibri"/>
          <w:b/>
          <w:color w:val="000000"/>
          <w:shd w:val="clear" w:color="auto" w:fill="FFFFFF"/>
        </w:rPr>
        <w:tab/>
      </w:r>
    </w:p>
    <w:p w:rsidR="001A4BD3" w:rsidRPr="00D110FA" w:rsidP="001A4BD3" w14:paraId="4CFD6702"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D110FA">
        <w:rPr>
          <w:rFonts w:ascii="Calibri" w:hAnsi="Calibri" w:cs="Calibri"/>
          <w:b/>
          <w:color w:val="000000"/>
          <w:shd w:val="clear" w:color="auto" w:fill="FFFFFF"/>
        </w:rPr>
        <w:t xml:space="preserve">Configured </w:t>
      </w:r>
      <w:r w:rsidRPr="00D110FA" w:rsidR="007B20E3">
        <w:rPr>
          <w:rFonts w:ascii="Calibri" w:hAnsi="Calibri" w:cs="Calibri"/>
          <w:b/>
          <w:color w:val="000000"/>
          <w:shd w:val="clear" w:color="auto" w:fill="FFFFFF"/>
        </w:rPr>
        <w:t>Position</w:t>
      </w:r>
      <w:r w:rsidRPr="00D110FA">
        <w:rPr>
          <w:rFonts w:ascii="Calibri" w:hAnsi="Calibri" w:cs="Calibri"/>
          <w:b/>
          <w:color w:val="000000"/>
          <w:shd w:val="clear" w:color="auto" w:fill="FFFFFF"/>
        </w:rPr>
        <w:t xml:space="preserve"> Management, Parent position and Matrix relationship.</w:t>
      </w:r>
    </w:p>
    <w:p w:rsidR="001A4BD3" w:rsidRPr="00D110FA" w:rsidP="001A4BD3" w14:paraId="30658D72"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Job Monitoring daily and files checking in SFTP server</w:t>
      </w:r>
      <w:r w:rsidRPr="00D110FA">
        <w:rPr>
          <w:rFonts w:ascii="Calibri" w:hAnsi="Calibri" w:cs="Calibri"/>
          <w:b/>
          <w:color w:val="000000"/>
          <w:shd w:val="clear" w:color="auto" w:fill="FFFFFF"/>
        </w:rPr>
        <w:t>.</w:t>
      </w:r>
    </w:p>
    <w:p w:rsidR="00563FE4" w:rsidRPr="00D110FA" w:rsidP="00563FE4" w14:paraId="42F02076"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 xml:space="preserve">Configuring Event-Reason </w:t>
      </w:r>
      <w:r w:rsidRPr="00AD6122" w:rsidR="001A4BD3">
        <w:rPr>
          <w:rFonts w:ascii="Calibri" w:hAnsi="Calibri" w:cs="Calibri"/>
          <w:b/>
          <w:color w:val="000000"/>
          <w:shd w:val="clear" w:color="auto" w:fill="FFFFFF"/>
        </w:rPr>
        <w:t>and Picklist</w:t>
      </w:r>
      <w:r w:rsidRPr="00D110FA" w:rsidR="001A4BD3">
        <w:rPr>
          <w:rFonts w:ascii="Calibri" w:hAnsi="Calibri" w:cs="Calibri"/>
          <w:b/>
          <w:color w:val="000000"/>
          <w:shd w:val="clear" w:color="auto" w:fill="FFFFFF"/>
        </w:rPr>
        <w:t>.</w:t>
      </w:r>
    </w:p>
    <w:p w:rsidR="00834818" w:rsidRPr="00AD6122" w:rsidP="001A4BD3" w14:paraId="111A24BD"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AD6122">
        <w:rPr>
          <w:rFonts w:ascii="Calibri" w:hAnsi="Calibri" w:cs="Calibri"/>
          <w:b/>
          <w:color w:val="000000"/>
          <w:shd w:val="clear" w:color="auto" w:fill="FFFFFF"/>
        </w:rPr>
        <w:t>Configuring the Permission Group, Permission Roles and assign the roles to the Permission Group for Administrators and Employees.</w:t>
      </w:r>
    </w:p>
    <w:p w:rsidR="001A4BD3" w:rsidRPr="00D110FA" w:rsidP="001A4BD3" w14:paraId="33002048" w14:textId="77777777">
      <w:pPr>
        <w:numPr>
          <w:ilvl w:val="0"/>
          <w:numId w:val="5"/>
        </w:numPr>
        <w:tabs>
          <w:tab w:val="left" w:pos="380"/>
        </w:tabs>
        <w:spacing w:line="0" w:lineRule="atLeast"/>
        <w:ind w:left="380" w:hanging="270"/>
        <w:rPr>
          <w:rFonts w:ascii="Calibri" w:hAnsi="Calibri" w:cs="Calibri"/>
          <w:b/>
          <w:color w:val="000000"/>
          <w:shd w:val="clear" w:color="auto" w:fill="FFFFFF"/>
        </w:rPr>
      </w:pPr>
      <w:r w:rsidRPr="00D110FA">
        <w:rPr>
          <w:rFonts w:ascii="Calibri" w:hAnsi="Calibri" w:cs="Calibri"/>
          <w:b/>
          <w:color w:val="000000"/>
          <w:shd w:val="clear" w:color="auto" w:fill="FFFFFF"/>
        </w:rPr>
        <w:t>Configuration Knowledge in Global Assignments LTA and STA.</w:t>
      </w:r>
    </w:p>
    <w:p w:rsidR="001A4BD3" w:rsidP="001A4BD3" w14:paraId="26E337C9" w14:textId="77777777">
      <w:pPr>
        <w:numPr>
          <w:ilvl w:val="0"/>
          <w:numId w:val="5"/>
        </w:numPr>
        <w:tabs>
          <w:tab w:val="left" w:pos="380"/>
        </w:tabs>
        <w:spacing w:line="0" w:lineRule="atLeast"/>
        <w:ind w:left="380" w:hanging="270"/>
        <w:rPr>
          <w:rFonts w:ascii="Calibri" w:hAnsi="Calibri" w:cs="Calibri"/>
          <w:color w:val="000000"/>
          <w:shd w:val="clear" w:color="auto" w:fill="FFFFFF"/>
        </w:rPr>
      </w:pPr>
      <w:r w:rsidRPr="00D110FA">
        <w:rPr>
          <w:rFonts w:ascii="Calibri" w:hAnsi="Calibri" w:cs="Calibri"/>
          <w:b/>
          <w:color w:val="000000"/>
          <w:shd w:val="clear" w:color="auto" w:fill="FFFFFF"/>
        </w:rPr>
        <w:t>Configuration Knowledge in Contingent worker and work order creation and Manage UI configuration</w:t>
      </w:r>
      <w:r>
        <w:rPr>
          <w:rFonts w:ascii="Calibri" w:hAnsi="Calibri" w:cs="Calibri"/>
          <w:color w:val="000000"/>
          <w:shd w:val="clear" w:color="auto" w:fill="FFFFFF"/>
        </w:rPr>
        <w:t>.</w:t>
      </w:r>
    </w:p>
    <w:p w:rsidR="008B5BC8" w:rsidRPr="0072146F" w:rsidP="00735D81" w14:paraId="75DFD463" w14:textId="77777777">
      <w:pPr>
        <w:pBdr>
          <w:bottom w:val="single" w:sz="4" w:space="0" w:color="auto"/>
        </w:pBdr>
        <w:shd w:val="clear" w:color="auto" w:fill="E0E0E0"/>
        <w:tabs>
          <w:tab w:val="left" w:pos="255"/>
          <w:tab w:val="center" w:pos="4514"/>
        </w:tabs>
        <w:spacing w:line="276" w:lineRule="auto"/>
        <w:rPr>
          <w:rFonts w:ascii="Calibri" w:hAnsi="Calibri" w:cs="Calibri"/>
          <w:b/>
          <w:color w:val="4472C4"/>
          <w:sz w:val="24"/>
          <w:szCs w:val="24"/>
        </w:rPr>
      </w:pPr>
      <w:r w:rsidRPr="0094678C">
        <w:rPr>
          <w:rFonts w:ascii="Calibri" w:hAnsi="Calibri" w:cs="Calibri"/>
          <w:b/>
          <w:color w:val="000000"/>
        </w:rPr>
        <w:tab/>
      </w:r>
      <w:r w:rsidRPr="0094678C">
        <w:rPr>
          <w:rFonts w:ascii="Calibri" w:hAnsi="Calibri" w:cs="Calibri"/>
          <w:b/>
          <w:color w:val="000000"/>
        </w:rPr>
        <w:tab/>
      </w:r>
      <w:r w:rsidRPr="0072146F" w:rsidR="00D7501E">
        <w:rPr>
          <w:rFonts w:ascii="Calibri" w:hAnsi="Calibri" w:cs="Calibri"/>
          <w:b/>
          <w:color w:val="4472C4"/>
          <w:sz w:val="24"/>
          <w:szCs w:val="24"/>
        </w:rPr>
        <w:t>EXPERIENCE SUMMA</w:t>
      </w:r>
      <w:r w:rsidRPr="0072146F" w:rsidR="00BA2C6D">
        <w:rPr>
          <w:rFonts w:ascii="Calibri" w:hAnsi="Calibri" w:cs="Calibri"/>
          <w:b/>
          <w:color w:val="4472C4"/>
          <w:sz w:val="24"/>
          <w:szCs w:val="24"/>
        </w:rPr>
        <w:t>RY</w:t>
      </w:r>
    </w:p>
    <w:p w:rsidR="008B5BC8" w:rsidP="000903E1" w14:paraId="26E3C6EA" w14:textId="43EC8D8A">
      <w:pPr>
        <w:numPr>
          <w:ilvl w:val="0"/>
          <w:numId w:val="8"/>
        </w:numPr>
        <w:spacing w:line="276" w:lineRule="auto"/>
        <w:jc w:val="both"/>
        <w:rPr>
          <w:rFonts w:ascii="Calibri" w:hAnsi="Calibri" w:cs="Calibri"/>
        </w:rPr>
      </w:pPr>
      <w:r w:rsidRPr="000903E1">
        <w:rPr>
          <w:rFonts w:ascii="Calibri" w:hAnsi="Calibri" w:cs="Calibri"/>
        </w:rPr>
        <w:t>Currently asso</w:t>
      </w:r>
      <w:r w:rsidRPr="000903E1" w:rsidR="00B577F3">
        <w:rPr>
          <w:rFonts w:ascii="Calibri" w:hAnsi="Calibri" w:cs="Calibri"/>
        </w:rPr>
        <w:t>ciated with</w:t>
      </w:r>
      <w:r w:rsidR="008259D8">
        <w:rPr>
          <w:rFonts w:ascii="Calibri" w:hAnsi="Calibri" w:cs="Calibri"/>
        </w:rPr>
        <w:t xml:space="preserve"> </w:t>
      </w:r>
      <w:r w:rsidR="00814E70">
        <w:rPr>
          <w:rFonts w:ascii="Calibri" w:hAnsi="Calibri" w:cs="Calibri"/>
          <w:b/>
        </w:rPr>
        <w:t>Safran</w:t>
      </w:r>
      <w:r w:rsidR="008259D8">
        <w:rPr>
          <w:rFonts w:ascii="Calibri" w:hAnsi="Calibri" w:cs="Calibri"/>
          <w:b/>
        </w:rPr>
        <w:t xml:space="preserve"> </w:t>
      </w:r>
      <w:r w:rsidRPr="000903E1" w:rsidR="00B577F3">
        <w:rPr>
          <w:rFonts w:ascii="Calibri" w:hAnsi="Calibri" w:cs="Calibri"/>
        </w:rPr>
        <w:t xml:space="preserve">as </w:t>
      </w:r>
      <w:r w:rsidR="009E5AAA">
        <w:rPr>
          <w:rFonts w:ascii="Calibri" w:hAnsi="Calibri" w:cs="Calibri"/>
        </w:rPr>
        <w:t>c</w:t>
      </w:r>
      <w:r w:rsidR="001706A6">
        <w:rPr>
          <w:rFonts w:ascii="Calibri" w:hAnsi="Calibri" w:cs="Calibri"/>
        </w:rPr>
        <w:t>onsultant</w:t>
      </w:r>
      <w:r w:rsidRPr="000903E1" w:rsidR="00883891">
        <w:rPr>
          <w:rFonts w:ascii="Calibri" w:hAnsi="Calibri" w:cs="Calibri"/>
        </w:rPr>
        <w:t xml:space="preserve"> from </w:t>
      </w:r>
      <w:r w:rsidR="00814E70">
        <w:rPr>
          <w:rFonts w:ascii="Calibri" w:hAnsi="Calibri" w:cs="Calibri"/>
        </w:rPr>
        <w:t>Oct</w:t>
      </w:r>
      <w:r w:rsidR="001706A6">
        <w:rPr>
          <w:rFonts w:ascii="Calibri" w:hAnsi="Calibri" w:cs="Calibri"/>
        </w:rPr>
        <w:t xml:space="preserve"> 202</w:t>
      </w:r>
      <w:r w:rsidR="00814E70">
        <w:rPr>
          <w:rFonts w:ascii="Calibri" w:hAnsi="Calibri" w:cs="Calibri"/>
        </w:rPr>
        <w:t>2</w:t>
      </w:r>
      <w:r w:rsidR="000A7673">
        <w:rPr>
          <w:rFonts w:ascii="Calibri" w:hAnsi="Calibri" w:cs="Calibri"/>
        </w:rPr>
        <w:t xml:space="preserve"> to </w:t>
      </w:r>
      <w:r w:rsidR="00877F48">
        <w:rPr>
          <w:rFonts w:ascii="Calibri" w:hAnsi="Calibri" w:cs="Calibri"/>
        </w:rPr>
        <w:t>Till Date</w:t>
      </w:r>
      <w:r w:rsidRPr="000903E1">
        <w:rPr>
          <w:rFonts w:ascii="Calibri" w:hAnsi="Calibri" w:cs="Calibri"/>
        </w:rPr>
        <w:t>.</w:t>
      </w:r>
    </w:p>
    <w:p w:rsidR="00C51E69" w:rsidP="000903E1" w14:paraId="7883E92B" w14:textId="2BFB8EDF">
      <w:pPr>
        <w:numPr>
          <w:ilvl w:val="0"/>
          <w:numId w:val="8"/>
        </w:numPr>
        <w:spacing w:line="276" w:lineRule="auto"/>
        <w:jc w:val="both"/>
        <w:rPr>
          <w:rFonts w:ascii="Calibri" w:hAnsi="Calibri" w:cs="Calibri"/>
        </w:rPr>
      </w:pPr>
      <w:r w:rsidRPr="00A4786A">
        <w:rPr>
          <w:rFonts w:ascii="Calibri" w:hAnsi="Calibri" w:cs="Calibri"/>
        </w:rPr>
        <w:t xml:space="preserve">Worked as </w:t>
      </w:r>
      <w:r>
        <w:rPr>
          <w:rFonts w:ascii="Calibri" w:hAnsi="Calibri" w:cs="Calibri"/>
        </w:rPr>
        <w:t>c</w:t>
      </w:r>
      <w:r w:rsidRPr="00A4786A">
        <w:rPr>
          <w:rFonts w:ascii="Calibri" w:hAnsi="Calibri" w:cs="Calibri"/>
        </w:rPr>
        <w:t xml:space="preserve">onsultant with </w:t>
      </w:r>
      <w:r>
        <w:rPr>
          <w:rFonts w:ascii="Calibri" w:hAnsi="Calibri" w:cs="Calibri"/>
        </w:rPr>
        <w:t xml:space="preserve">HCL Technologies from Aug </w:t>
      </w:r>
      <w:r w:rsidRPr="00A4786A">
        <w:rPr>
          <w:rFonts w:ascii="Calibri" w:hAnsi="Calibri" w:cs="Calibri"/>
        </w:rPr>
        <w:t>2020</w:t>
      </w:r>
      <w:r>
        <w:rPr>
          <w:rFonts w:ascii="Calibri" w:hAnsi="Calibri" w:cs="Calibri"/>
        </w:rPr>
        <w:t xml:space="preserve"> to Sep</w:t>
      </w:r>
      <w:r w:rsidR="001C6D6C">
        <w:rPr>
          <w:rFonts w:ascii="Calibri" w:hAnsi="Calibri" w:cs="Calibri"/>
        </w:rPr>
        <w:t xml:space="preserve"> </w:t>
      </w:r>
      <w:r>
        <w:rPr>
          <w:rFonts w:ascii="Calibri" w:hAnsi="Calibri" w:cs="Calibri"/>
        </w:rPr>
        <w:t>2022</w:t>
      </w:r>
    </w:p>
    <w:p w:rsidR="00331C2D" w:rsidRPr="00A4786A" w:rsidP="001706A6" w14:paraId="0B52B6AF" w14:textId="09086A6B">
      <w:pPr>
        <w:numPr>
          <w:ilvl w:val="0"/>
          <w:numId w:val="8"/>
        </w:numPr>
        <w:spacing w:line="276" w:lineRule="auto"/>
        <w:jc w:val="both"/>
        <w:rPr>
          <w:rFonts w:ascii="Calibri" w:hAnsi="Calibri" w:cs="Calibri"/>
        </w:rPr>
      </w:pPr>
      <w:r w:rsidRPr="00A4786A">
        <w:rPr>
          <w:rFonts w:ascii="Calibri" w:hAnsi="Calibri" w:cs="Calibri"/>
        </w:rPr>
        <w:t>Worked as</w:t>
      </w:r>
      <w:r w:rsidRPr="00A4786A" w:rsidR="0010206F">
        <w:rPr>
          <w:rFonts w:ascii="Calibri" w:hAnsi="Calibri" w:cs="Calibri"/>
        </w:rPr>
        <w:t xml:space="preserve"> </w:t>
      </w:r>
      <w:r w:rsidRPr="00A4786A">
        <w:rPr>
          <w:rFonts w:ascii="Calibri" w:hAnsi="Calibri" w:cs="Calibri"/>
        </w:rPr>
        <w:t xml:space="preserve">Associate Consultant and </w:t>
      </w:r>
      <w:r w:rsidRPr="00A4786A" w:rsidR="009A6EFF">
        <w:rPr>
          <w:rFonts w:ascii="Calibri" w:hAnsi="Calibri" w:cs="Calibri"/>
        </w:rPr>
        <w:t>Consultant</w:t>
      </w:r>
      <w:r w:rsidRPr="00A4786A" w:rsidR="008B5BC8">
        <w:rPr>
          <w:rFonts w:ascii="Calibri" w:hAnsi="Calibri" w:cs="Calibri"/>
        </w:rPr>
        <w:t xml:space="preserve"> with </w:t>
      </w:r>
      <w:r w:rsidRPr="00A4786A" w:rsidR="001706A6">
        <w:rPr>
          <w:rFonts w:ascii="Calibri" w:hAnsi="Calibri" w:cs="Calibri"/>
        </w:rPr>
        <w:t xml:space="preserve">EA Labs India Pvt Ltd (Formally Known as </w:t>
      </w:r>
      <w:r w:rsidRPr="00A4786A" w:rsidR="001706A6">
        <w:rPr>
          <w:rFonts w:ascii="Calibri" w:hAnsi="Calibri" w:cs="Calibri"/>
        </w:rPr>
        <w:t>Aasonn</w:t>
      </w:r>
      <w:r w:rsidRPr="00A4786A" w:rsidR="001706A6">
        <w:rPr>
          <w:rFonts w:ascii="Calibri" w:hAnsi="Calibri" w:cs="Calibri"/>
        </w:rPr>
        <w:t xml:space="preserve"> LLC)</w:t>
      </w:r>
      <w:r w:rsidR="00A4786A">
        <w:rPr>
          <w:rFonts w:ascii="Calibri" w:hAnsi="Calibri" w:cs="Calibri"/>
        </w:rPr>
        <w:t xml:space="preserve"> from </w:t>
      </w:r>
      <w:r w:rsidRPr="00A4786A" w:rsidR="001706A6">
        <w:rPr>
          <w:rFonts w:ascii="Calibri" w:hAnsi="Calibri" w:cs="Calibri"/>
        </w:rPr>
        <w:t>Dec</w:t>
      </w:r>
      <w:r w:rsidR="001C6D6C">
        <w:rPr>
          <w:rFonts w:ascii="Calibri" w:hAnsi="Calibri" w:cs="Calibri"/>
        </w:rPr>
        <w:t xml:space="preserve"> </w:t>
      </w:r>
      <w:r w:rsidRPr="00A4786A" w:rsidR="001706A6">
        <w:rPr>
          <w:rFonts w:ascii="Calibri" w:hAnsi="Calibri" w:cs="Calibri"/>
        </w:rPr>
        <w:t>2016</w:t>
      </w:r>
      <w:r w:rsidRPr="00A4786A" w:rsidR="00230339">
        <w:rPr>
          <w:rFonts w:ascii="Calibri" w:hAnsi="Calibri" w:cs="Calibri"/>
        </w:rPr>
        <w:t xml:space="preserve"> </w:t>
      </w:r>
      <w:r w:rsidR="001C6D6C">
        <w:rPr>
          <w:rFonts w:ascii="Calibri" w:hAnsi="Calibri" w:cs="Calibri"/>
        </w:rPr>
        <w:t>to</w:t>
      </w:r>
      <w:r w:rsidRPr="00A4786A" w:rsidR="00230339">
        <w:rPr>
          <w:rFonts w:ascii="Calibri" w:hAnsi="Calibri" w:cs="Calibri"/>
        </w:rPr>
        <w:t xml:space="preserve"> </w:t>
      </w:r>
      <w:r w:rsidRPr="00A4786A" w:rsidR="001706A6">
        <w:rPr>
          <w:rFonts w:ascii="Calibri" w:hAnsi="Calibri" w:cs="Calibri"/>
        </w:rPr>
        <w:t>Jul</w:t>
      </w:r>
      <w:r w:rsidR="001C6D6C">
        <w:rPr>
          <w:rFonts w:ascii="Calibri" w:hAnsi="Calibri" w:cs="Calibri"/>
        </w:rPr>
        <w:t xml:space="preserve"> </w:t>
      </w:r>
      <w:r w:rsidRPr="00A4786A" w:rsidR="001706A6">
        <w:rPr>
          <w:rFonts w:ascii="Calibri" w:hAnsi="Calibri" w:cs="Calibri"/>
        </w:rPr>
        <w:t>2020</w:t>
      </w:r>
      <w:r w:rsidRPr="00A4786A" w:rsidR="00A4786A">
        <w:rPr>
          <w:rFonts w:ascii="Calibri" w:hAnsi="Calibri" w:cs="Calibri"/>
        </w:rPr>
        <w:t>.</w:t>
      </w:r>
    </w:p>
    <w:p w:rsidR="00732CD3" w:rsidRPr="000903E1" w:rsidP="00331C2D" w14:paraId="7F370979" w14:textId="77777777">
      <w:pPr>
        <w:spacing w:line="276" w:lineRule="auto"/>
        <w:ind w:left="644"/>
        <w:jc w:val="both"/>
        <w:rPr>
          <w:rFonts w:ascii="Calibri" w:hAnsi="Calibri" w:cs="Calibri"/>
        </w:rPr>
      </w:pPr>
    </w:p>
    <w:p w:rsidR="00420B92" w:rsidRPr="00834818" w:rsidP="00834818" w14:paraId="7D73661B" w14:textId="77777777">
      <w:pPr>
        <w:pBdr>
          <w:bottom w:val="single" w:sz="4" w:space="0" w:color="auto"/>
        </w:pBdr>
        <w:shd w:val="clear" w:color="auto" w:fill="E0E0E0"/>
        <w:spacing w:line="276" w:lineRule="auto"/>
        <w:jc w:val="center"/>
        <w:rPr>
          <w:rFonts w:ascii="Calibri" w:hAnsi="Calibri" w:cs="Calibri"/>
          <w:color w:val="4472C4"/>
          <w:sz w:val="24"/>
          <w:szCs w:val="24"/>
        </w:rPr>
      </w:pPr>
      <w:r>
        <w:rPr>
          <w:rFonts w:ascii="Calibri" w:hAnsi="Calibri" w:cs="Calibri"/>
          <w:b/>
          <w:color w:val="4472C4"/>
          <w:sz w:val="24"/>
          <w:szCs w:val="24"/>
        </w:rPr>
        <w:t>PROJECTS</w:t>
      </w:r>
    </w:p>
    <w:p w:rsidR="00814E70" w:rsidRPr="000903E1" w:rsidP="00814E70" w14:paraId="79D291A3" w14:textId="12CD8280">
      <w:pPr>
        <w:tabs>
          <w:tab w:val="left" w:pos="720"/>
        </w:tabs>
        <w:autoSpaceDE w:val="0"/>
        <w:autoSpaceDN w:val="0"/>
        <w:adjustRightInd w:val="0"/>
        <w:ind w:right="18"/>
        <w:rPr>
          <w:rFonts w:ascii="Calibri" w:hAnsi="Calibri" w:cs="Calibri"/>
          <w:b/>
          <w:bCs/>
        </w:rPr>
      </w:pPr>
      <w:r w:rsidRPr="000903E1">
        <w:rPr>
          <w:rFonts w:ascii="Calibri" w:hAnsi="Calibri" w:cs="Calibri"/>
          <w:b/>
          <w:bCs/>
        </w:rPr>
        <w:t xml:space="preserve">Project #1: </w:t>
      </w:r>
      <w:r>
        <w:rPr>
          <w:rFonts w:ascii="Calibri" w:hAnsi="Calibri" w:cs="Calibri"/>
          <w:b/>
          <w:bCs/>
        </w:rPr>
        <w:t>Safran Talent Management</w:t>
      </w:r>
    </w:p>
    <w:p w:rsidR="00814E70" w:rsidRPr="000903E1" w:rsidP="00814E70" w14:paraId="1E2A2044" w14:textId="737539F4">
      <w:pPr>
        <w:tabs>
          <w:tab w:val="left" w:pos="720"/>
        </w:tabs>
        <w:autoSpaceDE w:val="0"/>
        <w:autoSpaceDN w:val="0"/>
        <w:adjustRightInd w:val="0"/>
        <w:ind w:right="18"/>
        <w:rPr>
          <w:rFonts w:ascii="Calibri" w:hAnsi="Calibri" w:cs="Calibri"/>
          <w:b/>
          <w:bCs/>
        </w:rPr>
      </w:pPr>
      <w:r>
        <w:rPr>
          <w:rFonts w:ascii="Calibri" w:hAnsi="Calibri" w:cs="Calibri"/>
          <w:b/>
          <w:bCs/>
        </w:rPr>
        <w:t>Client</w:t>
      </w:r>
      <w:r>
        <w:rPr>
          <w:rFonts w:ascii="Calibri" w:hAnsi="Calibri" w:cs="Calibri"/>
          <w:b/>
          <w:bCs/>
        </w:rPr>
        <w:tab/>
        <w:t xml:space="preserve"> </w:t>
      </w:r>
      <w:r w:rsidRPr="000903E1">
        <w:rPr>
          <w:rFonts w:ascii="Calibri" w:hAnsi="Calibri" w:cs="Calibri"/>
          <w:b/>
          <w:bCs/>
        </w:rPr>
        <w:t xml:space="preserve">: </w:t>
      </w:r>
      <w:r>
        <w:rPr>
          <w:rFonts w:ascii="Calibri" w:hAnsi="Calibri" w:cs="Calibri"/>
          <w:b/>
          <w:bCs/>
        </w:rPr>
        <w:t xml:space="preserve">In house </w:t>
      </w:r>
      <w:r w:rsidR="00A73C8E">
        <w:rPr>
          <w:rFonts w:ascii="Calibri" w:hAnsi="Calibri" w:cs="Calibri"/>
          <w:b/>
          <w:bCs/>
        </w:rPr>
        <w:t>project</w:t>
      </w:r>
    </w:p>
    <w:p w:rsidR="00814E70" w:rsidRPr="000903E1" w:rsidP="00814E70" w14:paraId="51248288" w14:textId="288BF56F">
      <w:pPr>
        <w:tabs>
          <w:tab w:val="left" w:pos="720"/>
        </w:tabs>
        <w:autoSpaceDE w:val="0"/>
        <w:autoSpaceDN w:val="0"/>
        <w:adjustRightInd w:val="0"/>
        <w:ind w:right="18"/>
        <w:rPr>
          <w:rFonts w:ascii="Calibri" w:hAnsi="Calibri" w:cs="Calibri"/>
          <w:b/>
          <w:bCs/>
        </w:rPr>
      </w:pPr>
      <w:r w:rsidRPr="000903E1">
        <w:rPr>
          <w:rFonts w:ascii="Calibri" w:hAnsi="Calibri" w:cs="Calibri"/>
          <w:b/>
          <w:bCs/>
        </w:rPr>
        <w:t>Duration</w:t>
      </w:r>
      <w:r>
        <w:rPr>
          <w:rFonts w:ascii="Calibri" w:hAnsi="Calibri" w:cs="Calibri"/>
          <w:b/>
          <w:bCs/>
        </w:rPr>
        <w:t xml:space="preserve"> </w:t>
      </w:r>
      <w:r w:rsidRPr="000903E1">
        <w:rPr>
          <w:rFonts w:ascii="Calibri" w:hAnsi="Calibri" w:cs="Calibri"/>
          <w:b/>
          <w:bCs/>
        </w:rPr>
        <w:t>:</w:t>
      </w:r>
      <w:r>
        <w:rPr>
          <w:rFonts w:ascii="Calibri" w:hAnsi="Calibri" w:cs="Calibri"/>
          <w:b/>
          <w:bCs/>
        </w:rPr>
        <w:t xml:space="preserve"> Oct 2022 to Till date</w:t>
      </w:r>
    </w:p>
    <w:p w:rsidR="00814E70" w:rsidRPr="000903E1" w:rsidP="00814E70" w14:paraId="00B06D3B" w14:textId="7EAB330C">
      <w:pPr>
        <w:tabs>
          <w:tab w:val="left" w:pos="720"/>
        </w:tabs>
        <w:autoSpaceDE w:val="0"/>
        <w:autoSpaceDN w:val="0"/>
        <w:adjustRightInd w:val="0"/>
        <w:ind w:right="18"/>
        <w:rPr>
          <w:rFonts w:ascii="Calibri" w:hAnsi="Calibri" w:cs="Calibri"/>
          <w:b/>
          <w:bCs/>
        </w:rPr>
      </w:pPr>
      <w:r>
        <w:rPr>
          <w:rFonts w:ascii="Calibri" w:hAnsi="Calibri" w:cs="Calibri"/>
          <w:b/>
          <w:bCs/>
        </w:rPr>
        <w:t>Role</w:t>
      </w:r>
      <w:r w:rsidRPr="000903E1">
        <w:rPr>
          <w:rFonts w:ascii="Calibri" w:hAnsi="Calibri" w:cs="Calibri"/>
          <w:b/>
          <w:bCs/>
        </w:rPr>
        <w:t xml:space="preserve">  </w:t>
      </w:r>
      <w:r>
        <w:rPr>
          <w:rFonts w:ascii="Calibri" w:hAnsi="Calibri" w:cs="Calibri"/>
          <w:b/>
          <w:bCs/>
        </w:rPr>
        <w:t xml:space="preserve">      </w:t>
      </w:r>
      <w:r w:rsidRPr="000903E1">
        <w:rPr>
          <w:rFonts w:ascii="Calibri" w:hAnsi="Calibri" w:cs="Calibri"/>
          <w:b/>
          <w:bCs/>
        </w:rPr>
        <w:t xml:space="preserve"> : </w:t>
      </w:r>
      <w:r>
        <w:rPr>
          <w:rFonts w:ascii="Calibri" w:hAnsi="Calibri" w:cs="Calibri"/>
          <w:b/>
          <w:bCs/>
        </w:rPr>
        <w:t>Consultant</w:t>
      </w:r>
    </w:p>
    <w:p w:rsidR="00E44046" w:rsidP="001B3FA5" w14:paraId="2EDA7807" w14:textId="77777777">
      <w:pPr>
        <w:tabs>
          <w:tab w:val="left" w:pos="720"/>
        </w:tabs>
        <w:autoSpaceDE w:val="0"/>
        <w:autoSpaceDN w:val="0"/>
        <w:adjustRightInd w:val="0"/>
        <w:ind w:right="18"/>
        <w:rPr>
          <w:rFonts w:ascii="TmsRmn" w:hAnsi="TmsRmn" w:cs="TmsRmn"/>
          <w:b/>
          <w:color w:val="35385A"/>
          <w:u w:val="single"/>
          <w:lang w:eastAsia="ar-SA"/>
        </w:rPr>
      </w:pPr>
    </w:p>
    <w:p w:rsidR="00814E70" w:rsidP="001B3FA5" w14:paraId="613AD869" w14:textId="52EE99B0">
      <w:pPr>
        <w:tabs>
          <w:tab w:val="left" w:pos="720"/>
        </w:tabs>
        <w:autoSpaceDE w:val="0"/>
        <w:autoSpaceDN w:val="0"/>
        <w:adjustRightInd w:val="0"/>
        <w:ind w:right="18"/>
        <w:rPr>
          <w:rStyle w:val="NormalArialNarrow"/>
          <w:rFonts w:ascii="Calibri" w:hAnsi="Calibri" w:cs="Calibri"/>
          <w:sz w:val="20"/>
          <w:szCs w:val="20"/>
          <w:lang w:eastAsia="ar-SA"/>
        </w:rPr>
      </w:pPr>
      <w:r w:rsidRPr="00E44046">
        <w:rPr>
          <w:rFonts w:ascii="TmsRmn" w:hAnsi="TmsRmn" w:cs="TmsRmn"/>
          <w:b/>
          <w:color w:val="35385A"/>
          <w:sz w:val="24"/>
          <w:szCs w:val="24"/>
          <w:u w:val="single"/>
          <w:lang w:eastAsia="ar-SA"/>
        </w:rPr>
        <w:t>Description:</w:t>
      </w:r>
      <w:r w:rsidRPr="00E44046">
        <w:rPr>
          <w:rFonts w:ascii="Arial" w:hAnsi="Arial" w:cs="Arial"/>
          <w:b/>
          <w:bCs/>
          <w:color w:val="202122"/>
          <w:shd w:val="clear" w:color="auto" w:fill="FFFFFF"/>
        </w:rPr>
        <w:t xml:space="preserve"> </w:t>
      </w:r>
      <w:r w:rsidRPr="00E44046">
        <w:rPr>
          <w:rStyle w:val="NormalArialNarrow"/>
          <w:rFonts w:ascii="Calibri" w:hAnsi="Calibri" w:cs="Calibri"/>
          <w:sz w:val="20"/>
          <w:szCs w:val="20"/>
          <w:lang w:eastAsia="ar-SA"/>
        </w:rPr>
        <w:t>Safran S.A. is a French </w:t>
      </w:r>
      <w:hyperlink r:id="rId6" w:tooltip="Multinational corporation" w:history="1">
        <w:r w:rsidRPr="00E44046">
          <w:rPr>
            <w:rStyle w:val="NormalArialNarrow"/>
            <w:rFonts w:ascii="Calibri" w:hAnsi="Calibri" w:cs="Calibri"/>
            <w:sz w:val="20"/>
            <w:szCs w:val="20"/>
            <w:lang w:eastAsia="ar-SA"/>
          </w:rPr>
          <w:t>multinational</w:t>
        </w:r>
      </w:hyperlink>
      <w:r w:rsidRPr="00E44046">
        <w:rPr>
          <w:rStyle w:val="NormalArialNarrow"/>
          <w:rFonts w:ascii="Calibri" w:hAnsi="Calibri" w:cs="Calibri"/>
          <w:sz w:val="20"/>
          <w:szCs w:val="20"/>
          <w:lang w:eastAsia="ar-SA"/>
        </w:rPr>
        <w:t> </w:t>
      </w:r>
      <w:hyperlink r:id="rId7" w:tooltip="Aerospace" w:history="1">
        <w:r w:rsidRPr="00E44046">
          <w:rPr>
            <w:rStyle w:val="NormalArialNarrow"/>
            <w:rFonts w:ascii="Calibri" w:hAnsi="Calibri" w:cs="Calibri"/>
            <w:sz w:val="20"/>
            <w:szCs w:val="20"/>
            <w:lang w:eastAsia="ar-SA"/>
          </w:rPr>
          <w:t>aerospace</w:t>
        </w:r>
      </w:hyperlink>
      <w:r w:rsidRPr="00E44046">
        <w:rPr>
          <w:rStyle w:val="NormalArialNarrow"/>
          <w:rFonts w:ascii="Calibri" w:hAnsi="Calibri" w:cs="Calibri"/>
          <w:sz w:val="20"/>
          <w:szCs w:val="20"/>
          <w:lang w:eastAsia="ar-SA"/>
        </w:rPr>
        <w:t>, </w:t>
      </w:r>
      <w:hyperlink r:id="rId8" w:tooltip="Defence industry" w:history="1">
        <w:r w:rsidRPr="00E44046">
          <w:rPr>
            <w:rStyle w:val="NormalArialNarrow"/>
            <w:rFonts w:ascii="Calibri" w:hAnsi="Calibri" w:cs="Calibri"/>
            <w:sz w:val="20"/>
            <w:szCs w:val="20"/>
            <w:lang w:eastAsia="ar-SA"/>
          </w:rPr>
          <w:t>defence</w:t>
        </w:r>
      </w:hyperlink>
      <w:r w:rsidRPr="00E44046">
        <w:rPr>
          <w:rStyle w:val="NormalArialNarrow"/>
          <w:rFonts w:ascii="Calibri" w:hAnsi="Calibri" w:cs="Calibri"/>
          <w:sz w:val="20"/>
          <w:szCs w:val="20"/>
          <w:lang w:eastAsia="ar-SA"/>
        </w:rPr>
        <w:t> and </w:t>
      </w:r>
      <w:hyperlink r:id="rId9" w:tooltip="Computer security" w:history="1">
        <w:r w:rsidRPr="00E44046">
          <w:rPr>
            <w:rStyle w:val="NormalArialNarrow"/>
            <w:rFonts w:ascii="Calibri" w:hAnsi="Calibri" w:cs="Calibri"/>
            <w:sz w:val="20"/>
            <w:szCs w:val="20"/>
            <w:lang w:eastAsia="ar-SA"/>
          </w:rPr>
          <w:t>security</w:t>
        </w:r>
      </w:hyperlink>
      <w:r w:rsidRPr="00E44046">
        <w:rPr>
          <w:rStyle w:val="NormalArialNarrow"/>
          <w:rFonts w:ascii="Calibri" w:hAnsi="Calibri" w:cs="Calibri"/>
          <w:sz w:val="20"/>
          <w:szCs w:val="20"/>
          <w:lang w:eastAsia="ar-SA"/>
        </w:rPr>
        <w:t> corporation headquartered in </w:t>
      </w:r>
      <w:hyperlink r:id="rId10" w:tooltip="Paris" w:history="1">
        <w:r w:rsidRPr="00E44046">
          <w:rPr>
            <w:rStyle w:val="NormalArialNarrow"/>
            <w:rFonts w:ascii="Calibri" w:hAnsi="Calibri" w:cs="Calibri"/>
            <w:sz w:val="20"/>
            <w:szCs w:val="20"/>
            <w:lang w:eastAsia="ar-SA"/>
          </w:rPr>
          <w:t>Paris</w:t>
        </w:r>
      </w:hyperlink>
      <w:r w:rsidRPr="00E44046">
        <w:rPr>
          <w:rStyle w:val="NormalArialNarrow"/>
          <w:rFonts w:ascii="Calibri" w:hAnsi="Calibri" w:cs="Calibri"/>
          <w:sz w:val="20"/>
          <w:szCs w:val="20"/>
          <w:lang w:eastAsia="ar-SA"/>
        </w:rPr>
        <w:t>. It designs, develops and manufactures both commercial and military </w:t>
      </w:r>
      <w:hyperlink r:id="rId11" w:tooltip="Aircraft engines" w:history="1">
        <w:r w:rsidRPr="00E44046">
          <w:rPr>
            <w:rStyle w:val="NormalArialNarrow"/>
            <w:rFonts w:ascii="Calibri" w:hAnsi="Calibri" w:cs="Calibri"/>
            <w:sz w:val="20"/>
            <w:szCs w:val="20"/>
            <w:lang w:eastAsia="ar-SA"/>
          </w:rPr>
          <w:t>aircraft engines</w:t>
        </w:r>
      </w:hyperlink>
      <w:r w:rsidRPr="00E44046">
        <w:rPr>
          <w:rStyle w:val="NormalArialNarrow"/>
          <w:rFonts w:ascii="Calibri" w:hAnsi="Calibri" w:cs="Calibri"/>
          <w:sz w:val="20"/>
          <w:szCs w:val="20"/>
          <w:lang w:eastAsia="ar-SA"/>
        </w:rPr>
        <w:t>; </w:t>
      </w:r>
      <w:hyperlink r:id="rId12" w:tooltip="Launch vehicle" w:history="1">
        <w:r w:rsidRPr="00E44046">
          <w:rPr>
            <w:rStyle w:val="NormalArialNarrow"/>
            <w:rFonts w:ascii="Calibri" w:hAnsi="Calibri" w:cs="Calibri"/>
            <w:sz w:val="20"/>
            <w:szCs w:val="20"/>
            <w:lang w:eastAsia="ar-SA"/>
          </w:rPr>
          <w:t>launch vehicle</w:t>
        </w:r>
      </w:hyperlink>
      <w:r w:rsidRPr="00E44046">
        <w:rPr>
          <w:rStyle w:val="NormalArialNarrow"/>
          <w:rFonts w:ascii="Calibri" w:hAnsi="Calibri" w:cs="Calibri"/>
          <w:sz w:val="20"/>
          <w:szCs w:val="20"/>
          <w:lang w:eastAsia="ar-SA"/>
        </w:rPr>
        <w:t>, </w:t>
      </w:r>
      <w:hyperlink r:id="rId13" w:tooltip="Spacecraft propulsion" w:history="1">
        <w:r w:rsidRPr="00E44046">
          <w:rPr>
            <w:rStyle w:val="NormalArialNarrow"/>
            <w:rFonts w:ascii="Calibri" w:hAnsi="Calibri" w:cs="Calibri"/>
            <w:sz w:val="20"/>
            <w:szCs w:val="20"/>
            <w:lang w:eastAsia="ar-SA"/>
          </w:rPr>
          <w:t>spacecraft</w:t>
        </w:r>
      </w:hyperlink>
      <w:r w:rsidRPr="00E44046">
        <w:rPr>
          <w:rStyle w:val="NormalArialNarrow"/>
          <w:rFonts w:ascii="Calibri" w:hAnsi="Calibri" w:cs="Calibri"/>
          <w:sz w:val="20"/>
          <w:szCs w:val="20"/>
          <w:lang w:eastAsia="ar-SA"/>
        </w:rPr>
        <w:t> and </w:t>
      </w:r>
      <w:hyperlink r:id="rId14" w:tooltip="Missile" w:history="1">
        <w:r w:rsidRPr="00E44046">
          <w:rPr>
            <w:rStyle w:val="NormalArialNarrow"/>
            <w:rFonts w:ascii="Calibri" w:hAnsi="Calibri" w:cs="Calibri"/>
            <w:sz w:val="20"/>
            <w:szCs w:val="20"/>
            <w:lang w:eastAsia="ar-SA"/>
          </w:rPr>
          <w:t>missile</w:t>
        </w:r>
      </w:hyperlink>
      <w:r w:rsidRPr="00E44046">
        <w:rPr>
          <w:rStyle w:val="NormalArialNarrow"/>
          <w:rFonts w:ascii="Calibri" w:hAnsi="Calibri" w:cs="Calibri"/>
          <w:sz w:val="20"/>
          <w:szCs w:val="20"/>
          <w:lang w:eastAsia="ar-SA"/>
        </w:rPr>
        <w:t> propulsion systems; as well as various other aerospace and military equipment and devices. The company was founded in 2005 through a merger between the aerospace engine manufacturer </w:t>
      </w:r>
      <w:hyperlink r:id="rId15" w:tooltip="SNECMA" w:history="1">
        <w:r w:rsidRPr="00E44046">
          <w:rPr>
            <w:rStyle w:val="NormalArialNarrow"/>
            <w:rFonts w:ascii="Calibri" w:hAnsi="Calibri" w:cs="Calibri"/>
            <w:sz w:val="20"/>
            <w:szCs w:val="20"/>
            <w:lang w:eastAsia="ar-SA"/>
          </w:rPr>
          <w:t>SNECMA</w:t>
        </w:r>
      </w:hyperlink>
      <w:r w:rsidRPr="00E44046">
        <w:rPr>
          <w:rStyle w:val="NormalArialNarrow"/>
          <w:rFonts w:ascii="Calibri" w:hAnsi="Calibri" w:cs="Calibri"/>
          <w:sz w:val="20"/>
          <w:szCs w:val="20"/>
          <w:lang w:eastAsia="ar-SA"/>
        </w:rPr>
        <w:t> and the electronics specialist </w:t>
      </w:r>
      <w:hyperlink r:id="rId16" w:tooltip="SAGEM" w:history="1">
        <w:r w:rsidRPr="00E44046">
          <w:rPr>
            <w:rStyle w:val="NormalArialNarrow"/>
            <w:rFonts w:ascii="Calibri" w:hAnsi="Calibri" w:cs="Calibri"/>
            <w:sz w:val="20"/>
            <w:szCs w:val="20"/>
            <w:lang w:eastAsia="ar-SA"/>
          </w:rPr>
          <w:t>SAGEM</w:t>
        </w:r>
      </w:hyperlink>
      <w:r w:rsidRPr="00E44046">
        <w:rPr>
          <w:rStyle w:val="NormalArialNarrow"/>
          <w:rFonts w:ascii="Calibri" w:hAnsi="Calibri" w:cs="Calibri"/>
          <w:sz w:val="20"/>
          <w:szCs w:val="20"/>
          <w:lang w:eastAsia="ar-SA"/>
        </w:rPr>
        <w:t>. Safran's subsequent acquisition of </w:t>
      </w:r>
      <w:hyperlink r:id="rId17" w:tooltip="Zodiac Aerospace" w:history="1">
        <w:r w:rsidRPr="00E44046">
          <w:rPr>
            <w:rStyle w:val="NormalArialNarrow"/>
            <w:rFonts w:ascii="Calibri" w:hAnsi="Calibri" w:cs="Calibri"/>
            <w:sz w:val="20"/>
            <w:szCs w:val="20"/>
            <w:lang w:eastAsia="ar-SA"/>
          </w:rPr>
          <w:t>Zodiac Aerospace</w:t>
        </w:r>
      </w:hyperlink>
      <w:r w:rsidRPr="00E44046">
        <w:rPr>
          <w:rStyle w:val="NormalArialNarrow"/>
          <w:rFonts w:ascii="Calibri" w:hAnsi="Calibri" w:cs="Calibri"/>
          <w:sz w:val="20"/>
          <w:szCs w:val="20"/>
          <w:lang w:eastAsia="ar-SA"/>
        </w:rPr>
        <w:t> in 2018 significantly expanded its </w:t>
      </w:r>
      <w:hyperlink r:id="rId18" w:tooltip="Aeronautical" w:history="1">
        <w:r w:rsidRPr="00E44046">
          <w:rPr>
            <w:rStyle w:val="NormalArialNarrow"/>
            <w:rFonts w:ascii="Calibri" w:hAnsi="Calibri" w:cs="Calibri"/>
            <w:sz w:val="20"/>
            <w:szCs w:val="20"/>
            <w:lang w:eastAsia="ar-SA"/>
          </w:rPr>
          <w:t>aeronautical</w:t>
        </w:r>
      </w:hyperlink>
      <w:r w:rsidRPr="00E44046">
        <w:rPr>
          <w:rStyle w:val="NormalArialNarrow"/>
          <w:rFonts w:ascii="Calibri" w:hAnsi="Calibri" w:cs="Calibri"/>
          <w:sz w:val="20"/>
          <w:szCs w:val="20"/>
          <w:lang w:eastAsia="ar-SA"/>
        </w:rPr>
        <w:t> activities.</w:t>
      </w:r>
    </w:p>
    <w:p w:rsidR="00E44046" w:rsidP="001B3FA5" w14:paraId="38508144" w14:textId="77777777">
      <w:pPr>
        <w:tabs>
          <w:tab w:val="left" w:pos="720"/>
        </w:tabs>
        <w:autoSpaceDE w:val="0"/>
        <w:autoSpaceDN w:val="0"/>
        <w:adjustRightInd w:val="0"/>
        <w:ind w:right="18"/>
        <w:rPr>
          <w:rFonts w:ascii="Calibri" w:hAnsi="Calibri" w:cs="Calibri"/>
          <w:b/>
          <w:bCs/>
        </w:rPr>
      </w:pPr>
    </w:p>
    <w:p w:rsidR="001B3FA5" w:rsidRPr="000903E1" w:rsidP="001B3FA5" w14:paraId="4F212374" w14:textId="4B5399A9">
      <w:pPr>
        <w:tabs>
          <w:tab w:val="left" w:pos="720"/>
        </w:tabs>
        <w:autoSpaceDE w:val="0"/>
        <w:autoSpaceDN w:val="0"/>
        <w:adjustRightInd w:val="0"/>
        <w:ind w:right="18"/>
        <w:rPr>
          <w:rFonts w:ascii="Calibri" w:hAnsi="Calibri" w:cs="Calibri"/>
          <w:b/>
          <w:bCs/>
        </w:rPr>
      </w:pPr>
      <w:r w:rsidRPr="000903E1">
        <w:rPr>
          <w:rFonts w:ascii="Calibri" w:hAnsi="Calibri" w:cs="Calibri"/>
          <w:b/>
          <w:bCs/>
        </w:rPr>
        <w:t xml:space="preserve">Project #1: </w:t>
      </w:r>
      <w:r>
        <w:rPr>
          <w:rFonts w:ascii="Calibri" w:hAnsi="Calibri" w:cs="Calibri"/>
          <w:b/>
          <w:bCs/>
        </w:rPr>
        <w:t>Ericsson Talent Management</w:t>
      </w:r>
    </w:p>
    <w:p w:rsidR="001B3FA5" w:rsidRPr="000903E1" w:rsidP="001B3FA5" w14:paraId="4559E68B" w14:textId="77777777">
      <w:pPr>
        <w:tabs>
          <w:tab w:val="left" w:pos="720"/>
        </w:tabs>
        <w:autoSpaceDE w:val="0"/>
        <w:autoSpaceDN w:val="0"/>
        <w:adjustRightInd w:val="0"/>
        <w:ind w:right="18"/>
        <w:rPr>
          <w:rFonts w:ascii="Calibri" w:hAnsi="Calibri" w:cs="Calibri"/>
          <w:b/>
          <w:bCs/>
        </w:rPr>
      </w:pPr>
      <w:r>
        <w:rPr>
          <w:rFonts w:ascii="Calibri" w:hAnsi="Calibri" w:cs="Calibri"/>
          <w:b/>
          <w:bCs/>
        </w:rPr>
        <w:t>Client</w:t>
      </w:r>
      <w:r>
        <w:rPr>
          <w:rFonts w:ascii="Calibri" w:hAnsi="Calibri" w:cs="Calibri"/>
          <w:b/>
          <w:bCs/>
        </w:rPr>
        <w:tab/>
      </w:r>
      <w:r w:rsidRPr="000903E1">
        <w:rPr>
          <w:rFonts w:ascii="Calibri" w:hAnsi="Calibri" w:cs="Calibri"/>
          <w:b/>
          <w:bCs/>
        </w:rPr>
        <w:t xml:space="preserve">: </w:t>
      </w:r>
      <w:r>
        <w:rPr>
          <w:rFonts w:ascii="Calibri" w:hAnsi="Calibri" w:cs="Calibri"/>
          <w:b/>
          <w:bCs/>
        </w:rPr>
        <w:t>Ericsson</w:t>
      </w:r>
    </w:p>
    <w:p w:rsidR="001B3FA5" w:rsidRPr="000903E1" w:rsidP="001B3FA5" w14:paraId="24EE2E53" w14:textId="4C4AEFC1">
      <w:pPr>
        <w:tabs>
          <w:tab w:val="left" w:pos="720"/>
        </w:tabs>
        <w:autoSpaceDE w:val="0"/>
        <w:autoSpaceDN w:val="0"/>
        <w:adjustRightInd w:val="0"/>
        <w:ind w:right="18"/>
        <w:rPr>
          <w:rFonts w:ascii="Calibri" w:hAnsi="Calibri" w:cs="Calibri"/>
          <w:b/>
          <w:bCs/>
        </w:rPr>
      </w:pPr>
      <w:r w:rsidRPr="000903E1">
        <w:rPr>
          <w:rFonts w:ascii="Calibri" w:hAnsi="Calibri" w:cs="Calibri"/>
          <w:b/>
          <w:bCs/>
        </w:rPr>
        <w:t>Duration:</w:t>
      </w:r>
      <w:r w:rsidR="001706A6">
        <w:rPr>
          <w:rFonts w:ascii="Calibri" w:hAnsi="Calibri" w:cs="Calibri"/>
          <w:b/>
          <w:bCs/>
        </w:rPr>
        <w:t xml:space="preserve"> Aug 2020</w:t>
      </w:r>
      <w:r>
        <w:rPr>
          <w:rFonts w:ascii="Calibri" w:hAnsi="Calibri" w:cs="Calibri"/>
          <w:b/>
          <w:bCs/>
        </w:rPr>
        <w:t xml:space="preserve"> to </w:t>
      </w:r>
      <w:r w:rsidR="00814E70">
        <w:rPr>
          <w:rFonts w:ascii="Calibri" w:hAnsi="Calibri" w:cs="Calibri"/>
          <w:b/>
          <w:bCs/>
        </w:rPr>
        <w:t>Oct 2022</w:t>
      </w:r>
    </w:p>
    <w:p w:rsidR="001B3FA5" w:rsidRPr="000903E1" w:rsidP="001B3FA5" w14:paraId="6073F919" w14:textId="77777777">
      <w:pPr>
        <w:tabs>
          <w:tab w:val="left" w:pos="720"/>
        </w:tabs>
        <w:autoSpaceDE w:val="0"/>
        <w:autoSpaceDN w:val="0"/>
        <w:adjustRightInd w:val="0"/>
        <w:ind w:right="18"/>
        <w:rPr>
          <w:rFonts w:ascii="Calibri" w:hAnsi="Calibri" w:cs="Calibri"/>
          <w:b/>
          <w:bCs/>
        </w:rPr>
      </w:pPr>
      <w:r>
        <w:rPr>
          <w:rFonts w:ascii="Calibri" w:hAnsi="Calibri" w:cs="Calibri"/>
          <w:b/>
          <w:bCs/>
        </w:rPr>
        <w:t>Role</w:t>
      </w:r>
      <w:r w:rsidRPr="000903E1">
        <w:rPr>
          <w:rFonts w:ascii="Calibri" w:hAnsi="Calibri" w:cs="Calibri"/>
          <w:b/>
          <w:bCs/>
        </w:rPr>
        <w:t xml:space="preserve">   : </w:t>
      </w:r>
      <w:r w:rsidR="001706A6">
        <w:rPr>
          <w:rFonts w:ascii="Calibri" w:hAnsi="Calibri" w:cs="Calibri"/>
          <w:b/>
          <w:bCs/>
        </w:rPr>
        <w:t>Consultant</w:t>
      </w:r>
    </w:p>
    <w:p w:rsidR="00E47C39" w:rsidRPr="00CE61BA" w:rsidP="00E47C39" w14:paraId="5C2810D8" w14:textId="77777777">
      <w:pPr>
        <w:pStyle w:val="NormalWeb"/>
        <w:shd w:val="clear" w:color="auto" w:fill="FFFFFF"/>
        <w:spacing w:before="120" w:beforeAutospacing="0" w:after="120" w:afterAutospacing="0"/>
        <w:rPr>
          <w:rStyle w:val="NormalArialNarrow"/>
          <w:rFonts w:ascii="Calibri" w:hAnsi="Calibri" w:cs="Calibri"/>
          <w:sz w:val="20"/>
          <w:szCs w:val="20"/>
        </w:rPr>
      </w:pPr>
      <w:r w:rsidRPr="00E44046">
        <w:rPr>
          <w:rFonts w:ascii="TmsRmn" w:hAnsi="TmsRmn" w:cs="TmsRmn"/>
          <w:b/>
          <w:color w:val="35385A"/>
          <w:u w:val="single"/>
          <w:lang w:val="en-US" w:eastAsia="ar-SA"/>
        </w:rPr>
        <w:t>Description:</w:t>
      </w:r>
      <w:r w:rsidRPr="00CE61BA">
        <w:rPr>
          <w:rStyle w:val="NormalArialNarrow"/>
          <w:rFonts w:ascii="Calibri" w:hAnsi="Calibri" w:cs="Calibri"/>
          <w:sz w:val="20"/>
          <w:szCs w:val="20"/>
        </w:rPr>
        <w:t>Ericsson, is a </w:t>
      </w:r>
      <w:hyperlink r:id="rId19" w:tooltip="Sweden" w:history="1">
        <w:r w:rsidRPr="00CE61BA">
          <w:rPr>
            <w:rStyle w:val="NormalArialNarrow"/>
            <w:rFonts w:ascii="Calibri" w:hAnsi="Calibri" w:cs="Calibri"/>
            <w:sz w:val="20"/>
            <w:szCs w:val="20"/>
          </w:rPr>
          <w:t>Swedish</w:t>
        </w:r>
      </w:hyperlink>
      <w:r w:rsidRPr="00CE61BA">
        <w:rPr>
          <w:rStyle w:val="NormalArialNarrow"/>
          <w:rFonts w:ascii="Calibri" w:hAnsi="Calibri" w:cs="Calibri"/>
          <w:sz w:val="20"/>
          <w:szCs w:val="20"/>
        </w:rPr>
        <w:t> multinational networking and telecommunications company headquartered in </w:t>
      </w:r>
      <w:hyperlink r:id="rId20" w:tooltip="Stockholm" w:history="1">
        <w:r w:rsidRPr="00CE61BA">
          <w:rPr>
            <w:rStyle w:val="NormalArialNarrow"/>
            <w:rFonts w:ascii="Calibri" w:hAnsi="Calibri" w:cs="Calibri"/>
            <w:sz w:val="20"/>
            <w:szCs w:val="20"/>
          </w:rPr>
          <w:t>Stockholm</w:t>
        </w:r>
      </w:hyperlink>
      <w:r w:rsidRPr="00CE61BA">
        <w:rPr>
          <w:rStyle w:val="NormalArialNarrow"/>
          <w:rFonts w:ascii="Calibri" w:hAnsi="Calibri" w:cs="Calibri"/>
          <w:sz w:val="20"/>
          <w:szCs w:val="20"/>
        </w:rPr>
        <w:t>. The company sells infrastructure, software, and services in </w:t>
      </w:r>
      <w:hyperlink r:id="rId21" w:tooltip="Information and communications technology" w:history="1">
        <w:r w:rsidRPr="00CE61BA">
          <w:rPr>
            <w:rStyle w:val="NormalArialNarrow"/>
            <w:rFonts w:ascii="Calibri" w:hAnsi="Calibri" w:cs="Calibri"/>
            <w:sz w:val="20"/>
            <w:szCs w:val="20"/>
          </w:rPr>
          <w:t>information and communications technology</w:t>
        </w:r>
      </w:hyperlink>
      <w:r w:rsidRPr="00CE61BA">
        <w:rPr>
          <w:rStyle w:val="NormalArialNarrow"/>
          <w:rFonts w:ascii="Calibri" w:hAnsi="Calibri" w:cs="Calibri"/>
          <w:sz w:val="20"/>
          <w:szCs w:val="20"/>
        </w:rPr>
        <w:t> for telecommunications service providers and enterprises, including, among others, </w:t>
      </w:r>
      <w:hyperlink r:id="rId22" w:tooltip="3G" w:history="1">
        <w:r w:rsidRPr="00CE61BA">
          <w:rPr>
            <w:rStyle w:val="NormalArialNarrow"/>
            <w:rFonts w:ascii="Calibri" w:hAnsi="Calibri" w:cs="Calibri"/>
            <w:sz w:val="20"/>
            <w:szCs w:val="20"/>
          </w:rPr>
          <w:t>3G</w:t>
        </w:r>
      </w:hyperlink>
      <w:r w:rsidRPr="00CE61BA">
        <w:rPr>
          <w:rStyle w:val="NormalArialNarrow"/>
          <w:rFonts w:ascii="Calibri" w:hAnsi="Calibri" w:cs="Calibri"/>
          <w:sz w:val="20"/>
          <w:szCs w:val="20"/>
        </w:rPr>
        <w:t>, </w:t>
      </w:r>
      <w:hyperlink r:id="rId23" w:tooltip="4G" w:history="1">
        <w:r w:rsidRPr="00CE61BA">
          <w:rPr>
            <w:rStyle w:val="NormalArialNarrow"/>
            <w:rFonts w:ascii="Calibri" w:hAnsi="Calibri" w:cs="Calibri"/>
            <w:sz w:val="20"/>
            <w:szCs w:val="20"/>
          </w:rPr>
          <w:t>4G</w:t>
        </w:r>
      </w:hyperlink>
      <w:r w:rsidRPr="00CE61BA">
        <w:rPr>
          <w:rStyle w:val="NormalArialNarrow"/>
          <w:rFonts w:ascii="Calibri" w:hAnsi="Calibri" w:cs="Calibri"/>
          <w:sz w:val="20"/>
          <w:szCs w:val="20"/>
        </w:rPr>
        <w:t>, and </w:t>
      </w:r>
      <w:hyperlink r:id="rId24" w:tooltip="5G" w:history="1">
        <w:r w:rsidRPr="00CE61BA">
          <w:rPr>
            <w:rStyle w:val="NormalArialNarrow"/>
            <w:rFonts w:ascii="Calibri" w:hAnsi="Calibri" w:cs="Calibri"/>
            <w:sz w:val="20"/>
            <w:szCs w:val="20"/>
          </w:rPr>
          <w:t>5G</w:t>
        </w:r>
      </w:hyperlink>
      <w:r w:rsidRPr="00CE61BA">
        <w:rPr>
          <w:rStyle w:val="NormalArialNarrow"/>
          <w:rFonts w:ascii="Calibri" w:hAnsi="Calibri" w:cs="Calibri"/>
          <w:sz w:val="20"/>
          <w:szCs w:val="20"/>
        </w:rPr>
        <w:t> equipment, and </w:t>
      </w:r>
      <w:hyperlink r:id="rId25" w:tooltip="Internet Protocol" w:history="1">
        <w:r w:rsidRPr="00CE61BA">
          <w:rPr>
            <w:rStyle w:val="NormalArialNarrow"/>
            <w:rFonts w:ascii="Calibri" w:hAnsi="Calibri" w:cs="Calibri"/>
            <w:sz w:val="20"/>
            <w:szCs w:val="20"/>
          </w:rPr>
          <w:t>Internet Protocol</w:t>
        </w:r>
      </w:hyperlink>
      <w:r w:rsidRPr="00CE61BA">
        <w:rPr>
          <w:rStyle w:val="NormalArialNarrow"/>
          <w:rFonts w:ascii="Calibri" w:hAnsi="Calibri" w:cs="Calibri"/>
          <w:sz w:val="20"/>
          <w:szCs w:val="20"/>
        </w:rPr>
        <w:t xml:space="preserve"> (IP) and optical transport systems. The company employs around 100,000 people and operates in more than 180 countries. Ericsson has over 57,000 granted patents. </w:t>
      </w:r>
    </w:p>
    <w:p w:rsidR="001B3FA5" w:rsidP="00593207" w14:paraId="081B035E" w14:textId="77777777">
      <w:pPr>
        <w:pStyle w:val="NormalWeb"/>
        <w:shd w:val="clear" w:color="auto" w:fill="FFFFFF"/>
        <w:spacing w:before="120" w:beforeAutospacing="0" w:after="120" w:afterAutospacing="0"/>
        <w:rPr>
          <w:rFonts w:ascii="Calibri" w:hAnsi="Calibri" w:cs="Calibri"/>
          <w:b/>
          <w:bCs/>
        </w:rPr>
      </w:pPr>
      <w:r w:rsidRPr="00CE61BA">
        <w:rPr>
          <w:rStyle w:val="NormalArialNarrow"/>
          <w:rFonts w:ascii="Calibri" w:hAnsi="Calibri" w:cs="Calibri"/>
          <w:sz w:val="20"/>
          <w:szCs w:val="20"/>
        </w:rPr>
        <w:t>Ericsson has been a major contributor to the development of the </w:t>
      </w:r>
      <w:hyperlink r:id="rId26" w:tooltip="Telecommunications industry" w:history="1">
        <w:r w:rsidRPr="00CE61BA">
          <w:rPr>
            <w:rStyle w:val="NormalArialNarrow"/>
            <w:rFonts w:ascii="Calibri" w:hAnsi="Calibri" w:cs="Calibri"/>
            <w:sz w:val="20"/>
            <w:szCs w:val="20"/>
          </w:rPr>
          <w:t>telecommunications industry</w:t>
        </w:r>
      </w:hyperlink>
      <w:r w:rsidRPr="00CE61BA">
        <w:rPr>
          <w:rStyle w:val="NormalArialNarrow"/>
          <w:rFonts w:ascii="Calibri" w:hAnsi="Calibri" w:cs="Calibri"/>
          <w:sz w:val="20"/>
          <w:szCs w:val="20"/>
        </w:rPr>
        <w:t> and is one of the leaders in 5G.</w:t>
      </w:r>
    </w:p>
    <w:p w:rsidR="00F2179E" w:rsidRPr="000903E1" w:rsidP="00AA014E" w14:paraId="0F5CD8E9" w14:textId="77777777">
      <w:pPr>
        <w:tabs>
          <w:tab w:val="left" w:pos="720"/>
        </w:tabs>
        <w:autoSpaceDE w:val="0"/>
        <w:autoSpaceDN w:val="0"/>
        <w:adjustRightInd w:val="0"/>
        <w:ind w:right="18"/>
        <w:rPr>
          <w:rFonts w:ascii="Calibri" w:hAnsi="Calibri" w:cs="Calibri"/>
          <w:b/>
          <w:bCs/>
        </w:rPr>
      </w:pPr>
      <w:r w:rsidRPr="000903E1">
        <w:rPr>
          <w:rFonts w:ascii="Calibri" w:hAnsi="Calibri" w:cs="Calibri"/>
          <w:b/>
          <w:bCs/>
        </w:rPr>
        <w:t>Project</w:t>
      </w:r>
      <w:r w:rsidR="00E47C39">
        <w:rPr>
          <w:rFonts w:ascii="Calibri" w:hAnsi="Calibri" w:cs="Calibri"/>
          <w:b/>
          <w:bCs/>
        </w:rPr>
        <w:t>#2</w:t>
      </w:r>
      <w:r w:rsidRPr="000903E1">
        <w:rPr>
          <w:rFonts w:ascii="Calibri" w:hAnsi="Calibri" w:cs="Calibri"/>
          <w:b/>
          <w:bCs/>
        </w:rPr>
        <w:t xml:space="preserve">: </w:t>
      </w:r>
      <w:r w:rsidRPr="000903E1" w:rsidR="00732CD3">
        <w:rPr>
          <w:rFonts w:ascii="Calibri" w:hAnsi="Calibri" w:cs="Calibri"/>
          <w:b/>
          <w:bCs/>
        </w:rPr>
        <w:t>Successfactors</w:t>
      </w:r>
      <w:r w:rsidR="00146A94">
        <w:rPr>
          <w:rFonts w:ascii="Calibri" w:hAnsi="Calibri" w:cs="Calibri"/>
          <w:b/>
          <w:bCs/>
        </w:rPr>
        <w:t>Talent</w:t>
      </w:r>
      <w:r w:rsidR="00146A94">
        <w:rPr>
          <w:rFonts w:ascii="Calibri" w:hAnsi="Calibri" w:cs="Calibri"/>
          <w:b/>
          <w:bCs/>
        </w:rPr>
        <w:t xml:space="preserve"> Performance Management Implementation</w:t>
      </w:r>
      <w:r w:rsidR="00D50C26">
        <w:rPr>
          <w:rFonts w:ascii="Calibri" w:hAnsi="Calibri" w:cs="Calibri"/>
          <w:b/>
          <w:bCs/>
        </w:rPr>
        <w:t>/System Support</w:t>
      </w:r>
    </w:p>
    <w:p w:rsidR="00987073" w:rsidRPr="000903E1" w:rsidP="00AA014E" w14:paraId="77FA191D" w14:textId="77777777">
      <w:pPr>
        <w:tabs>
          <w:tab w:val="left" w:pos="720"/>
        </w:tabs>
        <w:autoSpaceDE w:val="0"/>
        <w:autoSpaceDN w:val="0"/>
        <w:adjustRightInd w:val="0"/>
        <w:ind w:right="18"/>
        <w:rPr>
          <w:rFonts w:ascii="Calibri" w:hAnsi="Calibri" w:cs="Calibri"/>
          <w:b/>
          <w:bCs/>
        </w:rPr>
      </w:pPr>
      <w:r>
        <w:rPr>
          <w:rFonts w:ascii="Calibri" w:hAnsi="Calibri" w:cs="Calibri"/>
          <w:b/>
          <w:bCs/>
        </w:rPr>
        <w:t>Client</w:t>
      </w:r>
      <w:r>
        <w:rPr>
          <w:rFonts w:ascii="Calibri" w:hAnsi="Calibri" w:cs="Calibri"/>
          <w:b/>
          <w:bCs/>
        </w:rPr>
        <w:tab/>
      </w:r>
      <w:r w:rsidR="00CE61BA">
        <w:rPr>
          <w:rFonts w:ascii="Calibri" w:hAnsi="Calibri" w:cs="Calibri"/>
          <w:b/>
          <w:bCs/>
        </w:rPr>
        <w:t xml:space="preserve">             </w:t>
      </w:r>
      <w:r w:rsidRPr="000903E1" w:rsidR="002B16E4">
        <w:rPr>
          <w:rFonts w:ascii="Calibri" w:hAnsi="Calibri" w:cs="Calibri"/>
          <w:b/>
          <w:bCs/>
        </w:rPr>
        <w:t xml:space="preserve">: </w:t>
      </w:r>
      <w:r w:rsidRPr="00063A78" w:rsidR="00CE61BA">
        <w:rPr>
          <w:rStyle w:val="NormalArialNarrow"/>
          <w:rFonts w:ascii="Calibri" w:hAnsi="Calibri"/>
          <w:sz w:val="20"/>
          <w:szCs w:val="20"/>
        </w:rPr>
        <w:t>KIA Motors</w:t>
      </w:r>
    </w:p>
    <w:p w:rsidR="00F2179E" w:rsidRPr="000903E1" w:rsidP="00AA014E" w14:paraId="50A26FC3" w14:textId="77777777">
      <w:pPr>
        <w:tabs>
          <w:tab w:val="left" w:pos="720"/>
        </w:tabs>
        <w:autoSpaceDE w:val="0"/>
        <w:autoSpaceDN w:val="0"/>
        <w:adjustRightInd w:val="0"/>
        <w:ind w:right="18"/>
        <w:rPr>
          <w:rFonts w:ascii="Calibri" w:hAnsi="Calibri" w:cs="Calibri"/>
          <w:b/>
          <w:bCs/>
        </w:rPr>
      </w:pPr>
      <w:r w:rsidRPr="000903E1">
        <w:rPr>
          <w:rFonts w:ascii="Calibri" w:hAnsi="Calibri" w:cs="Calibri"/>
          <w:b/>
          <w:bCs/>
        </w:rPr>
        <w:t>Duration</w:t>
      </w:r>
      <w:r w:rsidR="00CE61BA">
        <w:rPr>
          <w:rFonts w:ascii="Calibri" w:hAnsi="Calibri" w:cs="Calibri"/>
          <w:b/>
          <w:bCs/>
        </w:rPr>
        <w:t xml:space="preserve">             </w:t>
      </w:r>
      <w:r w:rsidRPr="000903E1" w:rsidR="002B16E4">
        <w:rPr>
          <w:rFonts w:ascii="Calibri" w:hAnsi="Calibri" w:cs="Calibri"/>
          <w:b/>
          <w:bCs/>
        </w:rPr>
        <w:t>:</w:t>
      </w:r>
      <w:r w:rsidR="00CE61BA">
        <w:rPr>
          <w:rFonts w:ascii="Calibri" w:hAnsi="Calibri" w:cs="Calibri"/>
          <w:b/>
          <w:bCs/>
        </w:rPr>
        <w:t xml:space="preserve"> May 2019 to Jul 2020</w:t>
      </w:r>
    </w:p>
    <w:p w:rsidR="002B16E4" w:rsidRPr="000903E1" w:rsidP="002B16E4" w14:paraId="02A659FE" w14:textId="77777777">
      <w:pPr>
        <w:tabs>
          <w:tab w:val="left" w:pos="720"/>
        </w:tabs>
        <w:autoSpaceDE w:val="0"/>
        <w:autoSpaceDN w:val="0"/>
        <w:adjustRightInd w:val="0"/>
        <w:ind w:right="18"/>
        <w:rPr>
          <w:rFonts w:ascii="Calibri" w:hAnsi="Calibri" w:cs="Calibri"/>
          <w:b/>
          <w:bCs/>
        </w:rPr>
      </w:pPr>
      <w:r w:rsidRPr="000903E1">
        <w:rPr>
          <w:rFonts w:ascii="Calibri" w:hAnsi="Calibri" w:cs="Calibri"/>
          <w:b/>
          <w:bCs/>
        </w:rPr>
        <w:t>Role</w:t>
      </w:r>
      <w:r w:rsidRPr="000903E1">
        <w:rPr>
          <w:rFonts w:ascii="Calibri" w:hAnsi="Calibri" w:cs="Calibri"/>
          <w:b/>
          <w:bCs/>
        </w:rPr>
        <w:tab/>
      </w:r>
      <w:r w:rsidRPr="000903E1">
        <w:rPr>
          <w:rFonts w:ascii="Calibri" w:hAnsi="Calibri" w:cs="Calibri"/>
          <w:b/>
          <w:bCs/>
        </w:rPr>
        <w:t xml:space="preserve">              : </w:t>
      </w:r>
      <w:r w:rsidR="00CE61BA">
        <w:rPr>
          <w:rFonts w:ascii="Calibri" w:hAnsi="Calibri" w:cs="Calibri"/>
          <w:b/>
          <w:bCs/>
        </w:rPr>
        <w:t xml:space="preserve">Consultant </w:t>
      </w:r>
    </w:p>
    <w:p w:rsidR="00CE61BA" w:rsidRPr="00437FB9" w:rsidP="00CE61BA" w14:paraId="42D72A0F" w14:textId="77777777">
      <w:pPr>
        <w:pStyle w:val="List"/>
        <w:spacing w:after="0"/>
        <w:rPr>
          <w:rFonts w:ascii="Calibri" w:hAnsi="Calibri" w:cs="Calibri"/>
          <w:sz w:val="22"/>
          <w:szCs w:val="22"/>
        </w:rPr>
      </w:pPr>
      <w:r w:rsidRPr="000903E1">
        <w:rPr>
          <w:b/>
          <w:color w:val="35385A"/>
          <w:u w:val="single"/>
        </w:rPr>
        <w:t>Description</w:t>
      </w:r>
      <w:r w:rsidRPr="00676D97">
        <w:rPr>
          <w:b/>
          <w:color w:val="35385A"/>
          <w:u w:val="single"/>
        </w:rPr>
        <w:t>:</w:t>
      </w:r>
      <w:r w:rsidRPr="00CE61BA">
        <w:rPr>
          <w:rFonts w:ascii="Arial" w:hAnsi="Arial" w:cs="Arial"/>
          <w:b/>
          <w:bCs/>
          <w:color w:val="202122"/>
          <w:sz w:val="21"/>
          <w:szCs w:val="21"/>
          <w:shd w:val="clear" w:color="auto" w:fill="FFFFFF"/>
        </w:rPr>
        <w:t xml:space="preserve"> </w:t>
      </w:r>
      <w:r w:rsidRPr="00CE61BA">
        <w:rPr>
          <w:rStyle w:val="NormalArialNarrow"/>
          <w:rFonts w:ascii="Calibri" w:hAnsi="Calibri" w:cs="Calibri"/>
          <w:sz w:val="20"/>
          <w:szCs w:val="20"/>
        </w:rPr>
        <w:t>Kia Corporation, commonly known as Kia </w:t>
      </w:r>
      <w:r>
        <w:rPr>
          <w:rStyle w:val="NormalArialNarrow"/>
          <w:rFonts w:ascii="Calibri" w:hAnsi="Calibri" w:cs="Calibri"/>
          <w:sz w:val="20"/>
          <w:szCs w:val="20"/>
        </w:rPr>
        <w:t>(</w:t>
      </w:r>
      <w:r w:rsidRPr="00CE61BA">
        <w:rPr>
          <w:rStyle w:val="NormalArialNarrow"/>
          <w:rFonts w:ascii="Calibri" w:hAnsi="Calibri" w:cs="Calibri"/>
          <w:sz w:val="20"/>
          <w:szCs w:val="20"/>
        </w:rPr>
        <w:t>formerly known as </w:t>
      </w:r>
      <w:r w:rsidRPr="00CE61BA">
        <w:rPr>
          <w:rStyle w:val="NormalArialNarrow"/>
          <w:rFonts w:ascii="Calibri" w:hAnsi="Calibri" w:cs="Calibri"/>
          <w:sz w:val="20"/>
          <w:szCs w:val="20"/>
        </w:rPr>
        <w:t>Kyungsung</w:t>
      </w:r>
      <w:r w:rsidRPr="00CE61BA">
        <w:rPr>
          <w:rStyle w:val="NormalArialNarrow"/>
          <w:rFonts w:ascii="Calibri" w:hAnsi="Calibri" w:cs="Calibri"/>
          <w:sz w:val="20"/>
          <w:szCs w:val="20"/>
        </w:rPr>
        <w:t xml:space="preserve"> Precision Industry and Kia Motors Corporation), is a South Korean </w:t>
      </w:r>
      <w:hyperlink r:id="rId6" w:tooltip="Multinational corporation" w:history="1">
        <w:r w:rsidRPr="00CE61BA">
          <w:rPr>
            <w:rStyle w:val="NormalArialNarrow"/>
            <w:rFonts w:ascii="Calibri" w:hAnsi="Calibri" w:cs="Calibri"/>
            <w:sz w:val="20"/>
            <w:szCs w:val="20"/>
          </w:rPr>
          <w:t>multinational</w:t>
        </w:r>
      </w:hyperlink>
      <w:r w:rsidRPr="00CE61BA">
        <w:rPr>
          <w:rStyle w:val="NormalArialNarrow"/>
          <w:rFonts w:ascii="Calibri" w:hAnsi="Calibri" w:cs="Calibri"/>
          <w:sz w:val="20"/>
          <w:szCs w:val="20"/>
        </w:rPr>
        <w:t> </w:t>
      </w:r>
      <w:hyperlink r:id="rId27" w:tooltip="Automotive industry" w:history="1">
        <w:r w:rsidRPr="00CE61BA">
          <w:rPr>
            <w:rStyle w:val="NormalArialNarrow"/>
            <w:rFonts w:ascii="Calibri" w:hAnsi="Calibri" w:cs="Calibri"/>
            <w:sz w:val="20"/>
            <w:szCs w:val="20"/>
          </w:rPr>
          <w:t>automobile manufacturer</w:t>
        </w:r>
      </w:hyperlink>
      <w:r w:rsidRPr="00CE61BA">
        <w:rPr>
          <w:rStyle w:val="NormalArialNarrow"/>
          <w:rFonts w:ascii="Calibri" w:hAnsi="Calibri" w:cs="Calibri"/>
          <w:sz w:val="20"/>
          <w:szCs w:val="20"/>
        </w:rPr>
        <w:t> headquartered in </w:t>
      </w:r>
      <w:hyperlink r:id="rId28" w:tooltip="Seoul" w:history="1">
        <w:r w:rsidRPr="00CE61BA">
          <w:rPr>
            <w:rStyle w:val="NormalArialNarrow"/>
            <w:rFonts w:ascii="Calibri" w:hAnsi="Calibri" w:cs="Calibri"/>
            <w:sz w:val="20"/>
            <w:szCs w:val="20"/>
          </w:rPr>
          <w:t>Seoul</w:t>
        </w:r>
      </w:hyperlink>
      <w:r w:rsidRPr="00CE61BA">
        <w:rPr>
          <w:rStyle w:val="NormalArialNarrow"/>
          <w:rFonts w:ascii="Calibri" w:hAnsi="Calibri" w:cs="Calibri"/>
          <w:sz w:val="20"/>
          <w:szCs w:val="20"/>
        </w:rPr>
        <w:t>, South Korea. It is South Korea's second largest automobile manufacturer, after its parent company, </w:t>
      </w:r>
      <w:hyperlink r:id="rId29" w:tooltip="Hyundai Motor Company" w:history="1">
        <w:r w:rsidRPr="00CE61BA">
          <w:rPr>
            <w:rStyle w:val="NormalArialNarrow"/>
            <w:rFonts w:ascii="Calibri" w:hAnsi="Calibri" w:cs="Calibri"/>
            <w:sz w:val="20"/>
            <w:szCs w:val="20"/>
          </w:rPr>
          <w:t>Hyundai Motor Company</w:t>
        </w:r>
      </w:hyperlink>
      <w:r w:rsidRPr="00CE61BA">
        <w:rPr>
          <w:rStyle w:val="NormalArialNarrow"/>
          <w:rFonts w:ascii="Calibri" w:hAnsi="Calibri" w:cs="Calibri"/>
          <w:sz w:val="20"/>
          <w:szCs w:val="20"/>
        </w:rPr>
        <w:t>, with sales of over 2.8 million vehicles in 2019. As of December 2015, the Kia Corporation is minority owned by Hyundai, which holds a 33.88% stake valued at just over US$6 billion. Kia in turn is a minority owner of more than twenty Hyundai subsidiaries ranging from 4.9% up to 45.37%, totaling more than US$8.3 billion.</w:t>
      </w:r>
    </w:p>
    <w:p w:rsidR="00B42692" w:rsidRPr="000903E1" w:rsidP="00AA014E" w14:paraId="5375518D" w14:textId="77777777">
      <w:pPr>
        <w:tabs>
          <w:tab w:val="left" w:pos="720"/>
        </w:tabs>
        <w:autoSpaceDE w:val="0"/>
        <w:autoSpaceDN w:val="0"/>
        <w:adjustRightInd w:val="0"/>
        <w:ind w:right="18"/>
        <w:rPr>
          <w:rFonts w:ascii="Calibri" w:hAnsi="Calibri" w:cs="Calibri"/>
          <w:b/>
          <w:bCs/>
        </w:rPr>
      </w:pPr>
      <w:r w:rsidRPr="000903E1">
        <w:rPr>
          <w:rFonts w:ascii="Calibri" w:hAnsi="Calibri" w:cs="Calibri"/>
          <w:b/>
          <w:bCs/>
        </w:rPr>
        <w:t>Project #</w:t>
      </w:r>
      <w:r w:rsidR="00E47C39">
        <w:rPr>
          <w:rFonts w:ascii="Calibri" w:hAnsi="Calibri" w:cs="Calibri"/>
          <w:b/>
          <w:bCs/>
        </w:rPr>
        <w:t>3</w:t>
      </w:r>
      <w:r w:rsidRPr="000903E1">
        <w:rPr>
          <w:rFonts w:ascii="Calibri" w:hAnsi="Calibri" w:cs="Calibri"/>
          <w:b/>
          <w:bCs/>
        </w:rPr>
        <w:t>:</w:t>
      </w:r>
      <w:r w:rsidRPr="000903E1" w:rsidR="00732CD3">
        <w:rPr>
          <w:rFonts w:ascii="Calibri" w:hAnsi="Calibri" w:cs="Calibri"/>
          <w:b/>
          <w:bCs/>
        </w:rPr>
        <w:t>Successfactors</w:t>
      </w:r>
      <w:r w:rsidR="00146A94">
        <w:rPr>
          <w:rFonts w:ascii="Calibri" w:hAnsi="Calibri" w:cs="Calibri"/>
          <w:b/>
          <w:bCs/>
        </w:rPr>
        <w:t xml:space="preserve">Talent Performance Management </w:t>
      </w:r>
      <w:r w:rsidR="00D50C26">
        <w:rPr>
          <w:rFonts w:ascii="Calibri" w:hAnsi="Calibri" w:cs="Calibri"/>
          <w:b/>
          <w:bCs/>
        </w:rPr>
        <w:t>Implementation /</w:t>
      </w:r>
      <w:r w:rsidR="00146A94">
        <w:rPr>
          <w:rFonts w:ascii="Calibri" w:hAnsi="Calibri" w:cs="Calibri"/>
          <w:b/>
          <w:bCs/>
        </w:rPr>
        <w:t>System Support</w:t>
      </w:r>
    </w:p>
    <w:p w:rsidR="00987073" w:rsidRPr="000903E1" w:rsidP="00AA014E" w14:paraId="56C65F5E" w14:textId="77777777">
      <w:pPr>
        <w:tabs>
          <w:tab w:val="left" w:pos="720"/>
        </w:tabs>
        <w:autoSpaceDE w:val="0"/>
        <w:autoSpaceDN w:val="0"/>
        <w:adjustRightInd w:val="0"/>
        <w:ind w:right="18"/>
        <w:rPr>
          <w:rFonts w:ascii="Calibri" w:hAnsi="Calibri" w:cs="Calibri"/>
          <w:b/>
          <w:bCs/>
        </w:rPr>
      </w:pPr>
      <w:r w:rsidRPr="000903E1">
        <w:rPr>
          <w:rFonts w:ascii="Calibri" w:hAnsi="Calibri" w:cs="Calibri"/>
          <w:b/>
          <w:bCs/>
        </w:rPr>
        <w:t>Client</w:t>
      </w:r>
      <w:r w:rsidRPr="000903E1" w:rsidR="00082A06">
        <w:rPr>
          <w:rFonts w:ascii="Calibri" w:hAnsi="Calibri" w:cs="Calibri"/>
          <w:b/>
          <w:bCs/>
        </w:rPr>
        <w:t xml:space="preserve">                  : </w:t>
      </w:r>
      <w:r w:rsidRPr="00063A78" w:rsidR="00AE76E4">
        <w:rPr>
          <w:rStyle w:val="NormalArialNarrow"/>
          <w:rFonts w:ascii="Calibri" w:hAnsi="Calibri"/>
          <w:sz w:val="20"/>
          <w:szCs w:val="20"/>
        </w:rPr>
        <w:t>Ren Re</w:t>
      </w:r>
    </w:p>
    <w:p w:rsidR="00B42692" w:rsidRPr="000903E1" w:rsidP="00AA014E" w14:paraId="13458E7D" w14:textId="77777777">
      <w:pPr>
        <w:tabs>
          <w:tab w:val="left" w:pos="720"/>
        </w:tabs>
        <w:autoSpaceDE w:val="0"/>
        <w:autoSpaceDN w:val="0"/>
        <w:adjustRightInd w:val="0"/>
        <w:ind w:right="18"/>
        <w:rPr>
          <w:rFonts w:ascii="Calibri" w:hAnsi="Calibri" w:cs="Calibri"/>
          <w:b/>
          <w:bCs/>
        </w:rPr>
      </w:pPr>
      <w:r>
        <w:rPr>
          <w:rFonts w:ascii="Calibri" w:hAnsi="Calibri" w:cs="Calibri"/>
          <w:b/>
          <w:bCs/>
        </w:rPr>
        <w:t xml:space="preserve">Duration            </w:t>
      </w:r>
      <w:r w:rsidRPr="000903E1">
        <w:rPr>
          <w:rFonts w:ascii="Calibri" w:hAnsi="Calibri" w:cs="Calibri"/>
          <w:b/>
          <w:bCs/>
        </w:rPr>
        <w:t>:</w:t>
      </w:r>
      <w:r w:rsidR="00AE76E4">
        <w:rPr>
          <w:rFonts w:ascii="Calibri" w:hAnsi="Calibri" w:cs="Calibri"/>
          <w:b/>
          <w:bCs/>
        </w:rPr>
        <w:t>Oct</w:t>
      </w:r>
      <w:r w:rsidRPr="000903E1">
        <w:rPr>
          <w:rFonts w:ascii="Calibri" w:hAnsi="Calibri" w:cs="Calibri"/>
          <w:b/>
          <w:bCs/>
        </w:rPr>
        <w:t xml:space="preserve"> 201</w:t>
      </w:r>
      <w:r w:rsidR="00AE76E4">
        <w:rPr>
          <w:rFonts w:ascii="Calibri" w:hAnsi="Calibri" w:cs="Calibri"/>
          <w:b/>
          <w:bCs/>
        </w:rPr>
        <w:t>8</w:t>
      </w:r>
      <w:r w:rsidRPr="000903E1">
        <w:rPr>
          <w:rFonts w:ascii="Calibri" w:hAnsi="Calibri" w:cs="Calibri"/>
          <w:b/>
          <w:bCs/>
        </w:rPr>
        <w:t xml:space="preserve">– </w:t>
      </w:r>
      <w:r w:rsidR="00AE76E4">
        <w:rPr>
          <w:rFonts w:ascii="Calibri" w:hAnsi="Calibri" w:cs="Calibri"/>
          <w:b/>
          <w:bCs/>
        </w:rPr>
        <w:t>Jun 2019</w:t>
      </w:r>
    </w:p>
    <w:p w:rsidR="001F4322" w:rsidRPr="000903E1" w:rsidP="001F4322" w14:paraId="6E78161E" w14:textId="77777777">
      <w:pPr>
        <w:tabs>
          <w:tab w:val="left" w:pos="720"/>
        </w:tabs>
        <w:autoSpaceDE w:val="0"/>
        <w:autoSpaceDN w:val="0"/>
        <w:adjustRightInd w:val="0"/>
        <w:ind w:right="18"/>
        <w:rPr>
          <w:rFonts w:ascii="Calibri" w:hAnsi="Calibri" w:cs="Calibri"/>
          <w:b/>
          <w:bCs/>
        </w:rPr>
      </w:pPr>
      <w:r>
        <w:rPr>
          <w:rFonts w:ascii="Calibri" w:hAnsi="Calibri" w:cs="Calibri"/>
          <w:b/>
          <w:bCs/>
        </w:rPr>
        <w:t>Role</w:t>
      </w:r>
      <w:r>
        <w:rPr>
          <w:rFonts w:ascii="Calibri" w:hAnsi="Calibri" w:cs="Calibri"/>
          <w:b/>
          <w:bCs/>
        </w:rPr>
        <w:tab/>
      </w:r>
      <w:r w:rsidR="00AE76E4">
        <w:rPr>
          <w:rFonts w:ascii="Calibri" w:hAnsi="Calibri" w:cs="Calibri"/>
          <w:b/>
          <w:bCs/>
        </w:rPr>
        <w:t xml:space="preserve">           </w:t>
      </w:r>
      <w:r w:rsidRPr="000903E1" w:rsidR="00B42692">
        <w:rPr>
          <w:rFonts w:ascii="Calibri" w:hAnsi="Calibri" w:cs="Calibri"/>
          <w:b/>
          <w:bCs/>
        </w:rPr>
        <w:t xml:space="preserve">: </w:t>
      </w:r>
      <w:r w:rsidR="00AE76E4">
        <w:rPr>
          <w:rFonts w:ascii="Calibri" w:hAnsi="Calibri" w:cs="Calibri"/>
          <w:b/>
          <w:bCs/>
        </w:rPr>
        <w:t>Associate</w:t>
      </w:r>
      <w:r w:rsidRPr="000903E1" w:rsidR="00AE76E4">
        <w:rPr>
          <w:rFonts w:ascii="Calibri" w:hAnsi="Calibri" w:cs="Calibri"/>
          <w:b/>
          <w:bCs/>
        </w:rPr>
        <w:t xml:space="preserve"> </w:t>
      </w:r>
      <w:r w:rsidR="00AE76E4">
        <w:rPr>
          <w:rFonts w:ascii="Calibri" w:hAnsi="Calibri" w:cs="Calibri"/>
          <w:b/>
          <w:bCs/>
        </w:rPr>
        <w:t>Consultant</w:t>
      </w:r>
    </w:p>
    <w:p w:rsidR="00AE76E4" w:rsidP="00AE76E4" w14:paraId="0FF56C65" w14:textId="77777777">
      <w:pPr>
        <w:pStyle w:val="List"/>
        <w:spacing w:after="0"/>
        <w:rPr>
          <w:rFonts w:ascii="Arial" w:hAnsi="Arial" w:cs="Arial"/>
          <w:color w:val="202122"/>
          <w:sz w:val="21"/>
          <w:szCs w:val="21"/>
        </w:rPr>
      </w:pPr>
      <w:r w:rsidRPr="000903E1">
        <w:rPr>
          <w:b/>
          <w:color w:val="35385A"/>
          <w:u w:val="single"/>
        </w:rPr>
        <w:t>Description</w:t>
      </w:r>
      <w:r w:rsidRPr="00676D97">
        <w:rPr>
          <w:b/>
          <w:color w:val="35385A"/>
          <w:u w:val="single"/>
        </w:rPr>
        <w:t>:</w:t>
      </w:r>
      <w:r w:rsidRPr="00AE76E4">
        <w:rPr>
          <w:rFonts w:cs="Arial"/>
          <w:b/>
          <w:bCs/>
          <w:color w:val="202122"/>
          <w:sz w:val="21"/>
          <w:szCs w:val="21"/>
        </w:rPr>
        <w:t xml:space="preserve"> </w:t>
      </w:r>
      <w:r w:rsidRPr="00AE76E4">
        <w:rPr>
          <w:rStyle w:val="NormalArialNarrow"/>
          <w:rFonts w:ascii="Calibri" w:hAnsi="Calibri" w:cs="Calibri"/>
          <w:sz w:val="20"/>
          <w:szCs w:val="20"/>
        </w:rPr>
        <w:t>RenaissanceRe</w:t>
      </w:r>
      <w:r w:rsidRPr="00AE76E4">
        <w:rPr>
          <w:rStyle w:val="NormalArialNarrow"/>
          <w:rFonts w:ascii="Calibri" w:hAnsi="Calibri" w:cs="Calibri"/>
          <w:sz w:val="20"/>
          <w:szCs w:val="20"/>
        </w:rPr>
        <w:t xml:space="preserve"> Holdings Ltd is an American provider of </w:t>
      </w:r>
      <w:hyperlink r:id="rId30" w:tooltip="Reinsurance" w:history="1">
        <w:r w:rsidRPr="00AE76E4">
          <w:rPr>
            <w:rStyle w:val="NormalArialNarrow"/>
            <w:rFonts w:ascii="Calibri" w:hAnsi="Calibri" w:cs="Calibri"/>
            <w:sz w:val="20"/>
            <w:szCs w:val="20"/>
          </w:rPr>
          <w:t>reinsurance</w:t>
        </w:r>
      </w:hyperlink>
      <w:r w:rsidRPr="00AE76E4">
        <w:rPr>
          <w:rStyle w:val="NormalArialNarrow"/>
          <w:rFonts w:ascii="Calibri" w:hAnsi="Calibri" w:cs="Calibri"/>
          <w:sz w:val="20"/>
          <w:szCs w:val="20"/>
        </w:rPr>
        <w:t>, </w:t>
      </w:r>
      <w:hyperlink r:id="rId31" w:tooltip="Insurance" w:history="1">
        <w:r w:rsidRPr="00AE76E4">
          <w:rPr>
            <w:rStyle w:val="NormalArialNarrow"/>
            <w:rFonts w:ascii="Calibri" w:hAnsi="Calibri" w:cs="Calibri"/>
            <w:sz w:val="20"/>
            <w:szCs w:val="20"/>
          </w:rPr>
          <w:t>insurance</w:t>
        </w:r>
      </w:hyperlink>
      <w:r w:rsidRPr="00AE76E4">
        <w:rPr>
          <w:rStyle w:val="NormalArialNarrow"/>
          <w:rFonts w:ascii="Calibri" w:hAnsi="Calibri" w:cs="Calibri"/>
          <w:sz w:val="20"/>
          <w:szCs w:val="20"/>
        </w:rPr>
        <w:t> and other related business services.</w:t>
      </w:r>
      <w:r w:rsidRPr="00AE76E4" w:rsidR="00CE61BA">
        <w:rPr>
          <w:rStyle w:val="NormalArialNarrow"/>
          <w:rFonts w:ascii="Calibri" w:hAnsi="Calibri" w:cs="Calibri"/>
          <w:sz w:val="20"/>
          <w:szCs w:val="20"/>
        </w:rPr>
        <w:t xml:space="preserve"> </w:t>
      </w:r>
      <w:r w:rsidRPr="00AE76E4">
        <w:rPr>
          <w:rStyle w:val="NormalArialNarrow"/>
          <w:rFonts w:ascii="Calibri" w:hAnsi="Calibri" w:cs="Calibri"/>
          <w:sz w:val="20"/>
          <w:szCs w:val="20"/>
        </w:rPr>
        <w:t>The company operates in reinsurance, insurance and ventures.</w:t>
      </w:r>
      <w:r w:rsidR="00985496">
        <w:rPr>
          <w:rStyle w:val="NormalArialNarrow"/>
          <w:rFonts w:ascii="Calibri" w:hAnsi="Calibri" w:cs="Calibri"/>
          <w:sz w:val="20"/>
          <w:szCs w:val="20"/>
        </w:rPr>
        <w:t xml:space="preserve"> </w:t>
      </w:r>
      <w:r w:rsidRPr="00AE76E4">
        <w:rPr>
          <w:rStyle w:val="NormalArialNarrow"/>
          <w:rFonts w:ascii="Calibri" w:hAnsi="Calibri" w:cs="Calibri"/>
          <w:sz w:val="20"/>
          <w:szCs w:val="20"/>
        </w:rPr>
        <w:t xml:space="preserve">Reinsurance includes Renaissance Reinsurance Ltd., DaVinci Reinsurance Ltd., Top Layer Reinsurance Ltd., </w:t>
      </w:r>
      <w:r w:rsidRPr="00AE76E4">
        <w:rPr>
          <w:rStyle w:val="NormalArialNarrow"/>
          <w:rFonts w:ascii="Calibri" w:hAnsi="Calibri" w:cs="Calibri"/>
          <w:sz w:val="20"/>
          <w:szCs w:val="20"/>
        </w:rPr>
        <w:t>RenaissanceRe</w:t>
      </w:r>
      <w:r w:rsidRPr="00AE76E4">
        <w:rPr>
          <w:rStyle w:val="NormalArialNarrow"/>
          <w:rFonts w:ascii="Calibri" w:hAnsi="Calibri" w:cs="Calibri"/>
          <w:sz w:val="20"/>
          <w:szCs w:val="20"/>
        </w:rPr>
        <w:t xml:space="preserve"> Europe AG, </w:t>
      </w:r>
      <w:r w:rsidRPr="00AE76E4">
        <w:rPr>
          <w:rStyle w:val="NormalArialNarrow"/>
          <w:rFonts w:ascii="Calibri" w:hAnsi="Calibri" w:cs="Calibri"/>
          <w:sz w:val="20"/>
          <w:szCs w:val="20"/>
        </w:rPr>
        <w:t>RenaissanceRe</w:t>
      </w:r>
      <w:r w:rsidRPr="00AE76E4">
        <w:rPr>
          <w:rStyle w:val="NormalArialNarrow"/>
          <w:rFonts w:ascii="Calibri" w:hAnsi="Calibri" w:cs="Calibri"/>
          <w:sz w:val="20"/>
          <w:szCs w:val="20"/>
        </w:rPr>
        <w:t xml:space="preserve"> Syndicate 1458, and </w:t>
      </w:r>
      <w:r w:rsidRPr="00AE76E4">
        <w:rPr>
          <w:rStyle w:val="NormalArialNarrow"/>
          <w:rFonts w:ascii="Calibri" w:hAnsi="Calibri" w:cs="Calibri"/>
          <w:sz w:val="20"/>
          <w:szCs w:val="20"/>
        </w:rPr>
        <w:t>RenaissanceRe</w:t>
      </w:r>
      <w:r w:rsidRPr="00AE76E4">
        <w:rPr>
          <w:rStyle w:val="NormalArialNarrow"/>
          <w:rFonts w:ascii="Calibri" w:hAnsi="Calibri" w:cs="Calibri"/>
          <w:sz w:val="20"/>
          <w:szCs w:val="20"/>
        </w:rPr>
        <w:t xml:space="preserve"> Specialty U.S. </w:t>
      </w:r>
      <w:r w:rsidRPr="00AE76E4">
        <w:rPr>
          <w:rStyle w:val="NormalArialNarrow"/>
          <w:rFonts w:ascii="Calibri" w:hAnsi="Calibri" w:cs="Calibri"/>
          <w:sz w:val="20"/>
          <w:szCs w:val="20"/>
        </w:rPr>
        <w:t>Ltd.The</w:t>
      </w:r>
      <w:r w:rsidRPr="00AE76E4">
        <w:rPr>
          <w:rStyle w:val="NormalArialNarrow"/>
          <w:rFonts w:ascii="Calibri" w:hAnsi="Calibri" w:cs="Calibri"/>
          <w:sz w:val="20"/>
          <w:szCs w:val="20"/>
        </w:rPr>
        <w:t xml:space="preserve"> insurance segment includes </w:t>
      </w:r>
      <w:r w:rsidRPr="00AE76E4">
        <w:rPr>
          <w:rStyle w:val="NormalArialNarrow"/>
          <w:rFonts w:ascii="Calibri" w:hAnsi="Calibri" w:cs="Calibri"/>
          <w:sz w:val="20"/>
          <w:szCs w:val="20"/>
        </w:rPr>
        <w:t>RenaissanceRe</w:t>
      </w:r>
      <w:r w:rsidRPr="00AE76E4">
        <w:rPr>
          <w:rStyle w:val="NormalArialNarrow"/>
          <w:rFonts w:ascii="Calibri" w:hAnsi="Calibri" w:cs="Calibri"/>
          <w:sz w:val="20"/>
          <w:szCs w:val="20"/>
        </w:rPr>
        <w:t xml:space="preserve"> Syndicate 1458.Ventures include </w:t>
      </w:r>
      <w:r w:rsidRPr="00AE76E4">
        <w:rPr>
          <w:rStyle w:val="NormalArialNarrow"/>
          <w:rFonts w:ascii="Calibri" w:hAnsi="Calibri" w:cs="Calibri"/>
          <w:sz w:val="20"/>
          <w:szCs w:val="20"/>
        </w:rPr>
        <w:t>RenaissanceRe</w:t>
      </w:r>
      <w:r w:rsidRPr="00AE76E4">
        <w:rPr>
          <w:rStyle w:val="NormalArialNarrow"/>
          <w:rFonts w:ascii="Calibri" w:hAnsi="Calibri" w:cs="Calibri"/>
          <w:sz w:val="20"/>
          <w:szCs w:val="20"/>
        </w:rPr>
        <w:t xml:space="preserve"> Ventures Ltd. and Renaissance Underwriting Managers, Ltd.</w:t>
      </w:r>
      <w:r w:rsidR="00CE61BA">
        <w:rPr>
          <w:rFonts w:ascii="Arial" w:hAnsi="Arial" w:cs="Arial"/>
          <w:color w:val="202122"/>
          <w:sz w:val="21"/>
          <w:szCs w:val="21"/>
        </w:rPr>
        <w:t xml:space="preserve"> </w:t>
      </w:r>
    </w:p>
    <w:p w:rsidR="00B40AA7" w:rsidRPr="000903E1" w:rsidP="00AE76E4" w14:paraId="554C1CF5" w14:textId="77777777">
      <w:pPr>
        <w:tabs>
          <w:tab w:val="left" w:pos="720"/>
        </w:tabs>
        <w:autoSpaceDE w:val="0"/>
        <w:autoSpaceDN w:val="0"/>
        <w:adjustRightInd w:val="0"/>
        <w:ind w:right="18"/>
        <w:rPr>
          <w:rFonts w:ascii="Calibri" w:hAnsi="Calibri" w:cs="Calibri"/>
          <w:b/>
          <w:bCs/>
        </w:rPr>
      </w:pPr>
      <w:r w:rsidRPr="000903E1">
        <w:rPr>
          <w:rFonts w:ascii="Calibri" w:hAnsi="Calibri" w:cs="Calibri"/>
          <w:b/>
          <w:bCs/>
        </w:rPr>
        <w:t xml:space="preserve"> </w:t>
      </w:r>
      <w:r w:rsidRPr="000903E1">
        <w:rPr>
          <w:rFonts w:ascii="Calibri" w:hAnsi="Calibri" w:cs="Calibri"/>
          <w:b/>
          <w:bCs/>
        </w:rPr>
        <w:t>Project</w:t>
      </w:r>
      <w:r w:rsidR="00E47C39">
        <w:rPr>
          <w:rFonts w:ascii="Calibri" w:hAnsi="Calibri" w:cs="Calibri"/>
          <w:b/>
          <w:bCs/>
        </w:rPr>
        <w:t xml:space="preserve"> #4</w:t>
      </w:r>
      <w:r w:rsidRPr="000903E1" w:rsidR="000874C0">
        <w:rPr>
          <w:rFonts w:ascii="Calibri" w:hAnsi="Calibri" w:cs="Calibri"/>
          <w:b/>
          <w:bCs/>
        </w:rPr>
        <w:tab/>
      </w:r>
      <w:r w:rsidRPr="000903E1" w:rsidR="00220240">
        <w:rPr>
          <w:rFonts w:ascii="Calibri" w:hAnsi="Calibri" w:cs="Calibri"/>
          <w:b/>
          <w:bCs/>
        </w:rPr>
        <w:t xml:space="preserve">: </w:t>
      </w:r>
      <w:r w:rsidRPr="000903E1" w:rsidR="00E5379F">
        <w:rPr>
          <w:rFonts w:ascii="Calibri" w:hAnsi="Calibri" w:cs="Calibri"/>
          <w:b/>
          <w:bCs/>
        </w:rPr>
        <w:t>S</w:t>
      </w:r>
      <w:r w:rsidR="009D7AF1">
        <w:rPr>
          <w:rFonts w:ascii="Calibri" w:hAnsi="Calibri" w:cs="Calibri"/>
          <w:b/>
          <w:bCs/>
        </w:rPr>
        <w:t>uccessfactors</w:t>
      </w:r>
      <w:r w:rsidR="009D7AF1">
        <w:rPr>
          <w:rFonts w:ascii="Calibri" w:hAnsi="Calibri" w:cs="Calibri"/>
          <w:b/>
          <w:bCs/>
        </w:rPr>
        <w:t xml:space="preserve"> Employee Central</w:t>
      </w:r>
      <w:r w:rsidR="00A42572">
        <w:rPr>
          <w:rFonts w:ascii="Calibri" w:hAnsi="Calibri" w:cs="Calibri"/>
          <w:b/>
          <w:bCs/>
        </w:rPr>
        <w:t xml:space="preserve"> Implementation</w:t>
      </w:r>
    </w:p>
    <w:p w:rsidR="005E05F2" w:rsidRPr="000903E1" w:rsidP="008B5BC8" w14:paraId="63FFBAAB" w14:textId="77777777">
      <w:pPr>
        <w:tabs>
          <w:tab w:val="left" w:pos="720"/>
        </w:tabs>
        <w:autoSpaceDE w:val="0"/>
        <w:autoSpaceDN w:val="0"/>
        <w:adjustRightInd w:val="0"/>
        <w:spacing w:line="276" w:lineRule="auto"/>
        <w:ind w:right="18"/>
        <w:rPr>
          <w:rFonts w:ascii="Calibri" w:hAnsi="Calibri" w:cs="Calibri"/>
          <w:b/>
          <w:bCs/>
        </w:rPr>
      </w:pPr>
      <w:r w:rsidRPr="000903E1">
        <w:rPr>
          <w:rFonts w:ascii="Calibri" w:hAnsi="Calibri" w:cs="Calibri"/>
          <w:b/>
          <w:bCs/>
        </w:rPr>
        <w:t xml:space="preserve">Client               </w:t>
      </w:r>
      <w:r w:rsidR="000224DB">
        <w:rPr>
          <w:rFonts w:ascii="Calibri" w:hAnsi="Calibri" w:cs="Calibri"/>
          <w:b/>
          <w:bCs/>
        </w:rPr>
        <w:t xml:space="preserve">       </w:t>
      </w:r>
      <w:r w:rsidRPr="000903E1" w:rsidR="00CB481F">
        <w:rPr>
          <w:rFonts w:ascii="Calibri" w:hAnsi="Calibri" w:cs="Calibri"/>
          <w:b/>
          <w:bCs/>
        </w:rPr>
        <w:t xml:space="preserve">: </w:t>
      </w:r>
      <w:r w:rsidRPr="00063A78" w:rsidR="000224DB">
        <w:rPr>
          <w:rStyle w:val="NormalArialNarrow"/>
          <w:rFonts w:ascii="Calibri" w:hAnsi="Calibri"/>
          <w:sz w:val="20"/>
          <w:szCs w:val="20"/>
        </w:rPr>
        <w:t>Porsche</w:t>
      </w:r>
    </w:p>
    <w:p w:rsidR="00B40AA7" w:rsidRPr="000903E1" w:rsidP="008B5BC8" w14:paraId="64A91FE4" w14:textId="77777777">
      <w:pPr>
        <w:tabs>
          <w:tab w:val="left" w:pos="720"/>
        </w:tabs>
        <w:autoSpaceDE w:val="0"/>
        <w:autoSpaceDN w:val="0"/>
        <w:adjustRightInd w:val="0"/>
        <w:spacing w:line="276" w:lineRule="auto"/>
        <w:ind w:right="18"/>
        <w:rPr>
          <w:rFonts w:ascii="Calibri" w:hAnsi="Calibri" w:cs="Calibri"/>
          <w:b/>
          <w:bCs/>
        </w:rPr>
      </w:pPr>
      <w:r w:rsidRPr="000903E1">
        <w:rPr>
          <w:rFonts w:ascii="Calibri" w:hAnsi="Calibri" w:cs="Calibri"/>
          <w:b/>
          <w:bCs/>
        </w:rPr>
        <w:t>Duration</w:t>
      </w:r>
      <w:r w:rsidRPr="000903E1" w:rsidR="000874C0">
        <w:rPr>
          <w:rFonts w:ascii="Calibri" w:hAnsi="Calibri" w:cs="Calibri"/>
          <w:b/>
          <w:bCs/>
        </w:rPr>
        <w:tab/>
      </w:r>
      <w:r w:rsidRPr="000903E1" w:rsidR="00220240">
        <w:rPr>
          <w:rFonts w:ascii="Calibri" w:hAnsi="Calibri" w:cs="Calibri"/>
          <w:b/>
          <w:bCs/>
        </w:rPr>
        <w:t xml:space="preserve">: </w:t>
      </w:r>
      <w:r w:rsidRPr="00063A78" w:rsidR="00AE76E4">
        <w:rPr>
          <w:rFonts w:ascii="Calibri" w:hAnsi="Calibri" w:cs="Calibri"/>
          <w:b/>
          <w:bCs/>
        </w:rPr>
        <w:t>Oct</w:t>
      </w:r>
      <w:r w:rsidRPr="00063A78" w:rsidR="000224DB">
        <w:rPr>
          <w:rFonts w:ascii="Calibri" w:hAnsi="Calibri" w:cs="Calibri"/>
          <w:b/>
          <w:bCs/>
        </w:rPr>
        <w:t>-20</w:t>
      </w:r>
      <w:r w:rsidRPr="00063A78" w:rsidR="00AE76E4">
        <w:rPr>
          <w:rFonts w:ascii="Calibri" w:hAnsi="Calibri" w:cs="Calibri"/>
          <w:b/>
          <w:bCs/>
        </w:rPr>
        <w:t>17 to Aug</w:t>
      </w:r>
      <w:r w:rsidRPr="00063A78" w:rsidR="000224DB">
        <w:rPr>
          <w:rFonts w:ascii="Calibri" w:hAnsi="Calibri" w:cs="Calibri"/>
          <w:b/>
          <w:bCs/>
        </w:rPr>
        <w:t>-2018</w:t>
      </w:r>
    </w:p>
    <w:p w:rsidR="00CB481F" w:rsidRPr="000903E1" w:rsidP="008B5BC8" w14:paraId="47394BA3" w14:textId="77777777">
      <w:pPr>
        <w:tabs>
          <w:tab w:val="left" w:pos="720"/>
        </w:tabs>
        <w:autoSpaceDE w:val="0"/>
        <w:autoSpaceDN w:val="0"/>
        <w:adjustRightInd w:val="0"/>
        <w:spacing w:line="276" w:lineRule="auto"/>
        <w:ind w:right="18"/>
        <w:rPr>
          <w:rFonts w:ascii="Calibri" w:hAnsi="Calibri" w:cs="Calibri"/>
          <w:b/>
          <w:bCs/>
        </w:rPr>
      </w:pPr>
      <w:r w:rsidRPr="000903E1">
        <w:rPr>
          <w:rFonts w:ascii="Calibri" w:hAnsi="Calibri" w:cs="Calibri"/>
          <w:b/>
          <w:bCs/>
        </w:rPr>
        <w:t>Role</w:t>
      </w:r>
      <w:r w:rsidRPr="000903E1" w:rsidR="000874C0">
        <w:rPr>
          <w:rFonts w:ascii="Calibri" w:hAnsi="Calibri" w:cs="Calibri"/>
          <w:b/>
          <w:bCs/>
        </w:rPr>
        <w:tab/>
      </w:r>
      <w:r w:rsidRPr="000903E1" w:rsidR="000874C0">
        <w:rPr>
          <w:rFonts w:ascii="Calibri" w:hAnsi="Calibri" w:cs="Calibri"/>
          <w:b/>
          <w:bCs/>
        </w:rPr>
        <w:tab/>
      </w:r>
      <w:r w:rsidRPr="000903E1" w:rsidR="00220240">
        <w:rPr>
          <w:rFonts w:ascii="Calibri" w:hAnsi="Calibri" w:cs="Calibri"/>
          <w:b/>
          <w:bCs/>
        </w:rPr>
        <w:t>:</w:t>
      </w:r>
      <w:r w:rsidR="00AE76E4">
        <w:rPr>
          <w:rFonts w:ascii="Calibri" w:hAnsi="Calibri" w:cs="Calibri"/>
          <w:b/>
          <w:bCs/>
        </w:rPr>
        <w:t xml:space="preserve"> Associate</w:t>
      </w:r>
      <w:r w:rsidRPr="000903E1" w:rsidR="00220240">
        <w:rPr>
          <w:rFonts w:ascii="Calibri" w:hAnsi="Calibri" w:cs="Calibri"/>
          <w:b/>
          <w:bCs/>
        </w:rPr>
        <w:t xml:space="preserve"> </w:t>
      </w:r>
      <w:r w:rsidR="009D7AF1">
        <w:rPr>
          <w:rFonts w:ascii="Calibri" w:hAnsi="Calibri" w:cs="Calibri"/>
          <w:b/>
          <w:bCs/>
        </w:rPr>
        <w:t>Consultant</w:t>
      </w:r>
    </w:p>
    <w:p w:rsidR="00AE76E4" w:rsidP="00AE76E4" w14:paraId="7C1795EF" w14:textId="77777777">
      <w:pPr>
        <w:rPr>
          <w:rFonts w:ascii="Calibri" w:hAnsi="Calibri" w:cs="Calibri"/>
        </w:rPr>
      </w:pPr>
      <w:r w:rsidRPr="00026FFB">
        <w:rPr>
          <w:rFonts w:ascii="TmsRmn" w:hAnsi="TmsRmn" w:cs="TmsRmn"/>
          <w:b/>
          <w:color w:val="35385A"/>
          <w:sz w:val="24"/>
          <w:szCs w:val="24"/>
          <w:u w:val="single"/>
          <w:lang w:eastAsia="ar-SA"/>
        </w:rPr>
        <w:t>Description:</w:t>
      </w:r>
      <w:r w:rsidRPr="00AE76E4">
        <w:rPr>
          <w:rFonts w:ascii="Arial" w:hAnsi="Arial" w:cs="Arial"/>
          <w:b/>
          <w:bCs/>
          <w:color w:val="202122"/>
          <w:sz w:val="21"/>
          <w:szCs w:val="21"/>
          <w:shd w:val="clear" w:color="auto" w:fill="FFFFFF"/>
        </w:rPr>
        <w:t xml:space="preserve"> </w:t>
      </w:r>
      <w:r w:rsidRPr="00AE76E4">
        <w:rPr>
          <w:rFonts w:ascii="Calibri" w:hAnsi="Calibri" w:cs="Calibri"/>
        </w:rPr>
        <w:t>Porsche is a German automobile manufacturer specializing in high-performance </w:t>
      </w:r>
      <w:hyperlink r:id="rId32" w:tooltip="Sports car" w:history="1">
        <w:r w:rsidRPr="00AE76E4">
          <w:rPr>
            <w:rFonts w:ascii="Calibri" w:hAnsi="Calibri" w:cs="Calibri"/>
          </w:rPr>
          <w:t>sports cars</w:t>
        </w:r>
      </w:hyperlink>
      <w:r w:rsidRPr="00AE76E4">
        <w:rPr>
          <w:rFonts w:ascii="Calibri" w:hAnsi="Calibri" w:cs="Calibri"/>
        </w:rPr>
        <w:t>, </w:t>
      </w:r>
      <w:hyperlink r:id="rId33" w:tooltip="SUVs" w:history="1">
        <w:r w:rsidRPr="00AE76E4">
          <w:rPr>
            <w:rFonts w:ascii="Calibri" w:hAnsi="Calibri" w:cs="Calibri"/>
          </w:rPr>
          <w:t>SUVs</w:t>
        </w:r>
      </w:hyperlink>
      <w:r w:rsidRPr="00AE76E4">
        <w:rPr>
          <w:rFonts w:ascii="Calibri" w:hAnsi="Calibri" w:cs="Calibri"/>
        </w:rPr>
        <w:t> and </w:t>
      </w:r>
      <w:hyperlink r:id="rId34" w:tooltip="Sedans" w:history="1">
        <w:r w:rsidRPr="00AE76E4">
          <w:rPr>
            <w:rFonts w:ascii="Calibri" w:hAnsi="Calibri" w:cs="Calibri"/>
          </w:rPr>
          <w:t>sedans</w:t>
        </w:r>
      </w:hyperlink>
      <w:r w:rsidRPr="00AE76E4">
        <w:rPr>
          <w:rFonts w:ascii="Calibri" w:hAnsi="Calibri" w:cs="Calibri"/>
        </w:rPr>
        <w:t>, headquartered in </w:t>
      </w:r>
      <w:hyperlink r:id="rId35" w:tooltip="Stuttgart" w:history="1">
        <w:r w:rsidRPr="00AE76E4">
          <w:rPr>
            <w:rFonts w:ascii="Calibri" w:hAnsi="Calibri" w:cs="Calibri"/>
          </w:rPr>
          <w:t>Stuttgart</w:t>
        </w:r>
      </w:hyperlink>
      <w:r w:rsidRPr="00AE76E4">
        <w:rPr>
          <w:rFonts w:ascii="Calibri" w:hAnsi="Calibri" w:cs="Calibri"/>
        </w:rPr>
        <w:t>, </w:t>
      </w:r>
      <w:hyperlink r:id="rId36" w:tooltip="Baden-Württemberg" w:history="1">
        <w:r w:rsidRPr="00AE76E4">
          <w:rPr>
            <w:rFonts w:ascii="Calibri" w:hAnsi="Calibri" w:cs="Calibri"/>
          </w:rPr>
          <w:t>Baden-Württemberg</w:t>
        </w:r>
      </w:hyperlink>
      <w:r w:rsidRPr="00AE76E4">
        <w:rPr>
          <w:rFonts w:ascii="Calibri" w:hAnsi="Calibri" w:cs="Calibri"/>
        </w:rPr>
        <w:t>, Germany. The company is owned by </w:t>
      </w:r>
      <w:hyperlink r:id="rId37" w:tooltip="Volkswagen Group" w:history="1">
        <w:r w:rsidRPr="00AE76E4">
          <w:rPr>
            <w:rFonts w:ascii="Calibri" w:hAnsi="Calibri" w:cs="Calibri"/>
          </w:rPr>
          <w:t>Volkswagen AG</w:t>
        </w:r>
      </w:hyperlink>
      <w:r w:rsidRPr="00AE76E4">
        <w:rPr>
          <w:rFonts w:ascii="Calibri" w:hAnsi="Calibri" w:cs="Calibri"/>
        </w:rPr>
        <w:t>, a controlling stake of which is owned by </w:t>
      </w:r>
      <w:hyperlink r:id="rId38" w:tooltip="Porsche Automobil Holding SE" w:history="1">
        <w:r w:rsidRPr="00AE76E4">
          <w:rPr>
            <w:rFonts w:ascii="Calibri" w:hAnsi="Calibri" w:cs="Calibri"/>
          </w:rPr>
          <w:t xml:space="preserve">Porsche </w:t>
        </w:r>
        <w:r w:rsidRPr="00AE76E4">
          <w:rPr>
            <w:rFonts w:ascii="Calibri" w:hAnsi="Calibri" w:cs="Calibri"/>
          </w:rPr>
          <w:t>Automobil</w:t>
        </w:r>
        <w:r w:rsidRPr="00AE76E4">
          <w:rPr>
            <w:rFonts w:ascii="Calibri" w:hAnsi="Calibri" w:cs="Calibri"/>
          </w:rPr>
          <w:t xml:space="preserve"> Holding SE</w:t>
        </w:r>
      </w:hyperlink>
      <w:r w:rsidRPr="00AE76E4">
        <w:rPr>
          <w:rFonts w:ascii="Calibri" w:hAnsi="Calibri" w:cs="Calibri"/>
        </w:rPr>
        <w:t>.</w:t>
      </w:r>
      <w:r w:rsidRPr="000903E1">
        <w:rPr>
          <w:rFonts w:ascii="Calibri" w:hAnsi="Calibri" w:cs="Calibri"/>
        </w:rPr>
        <w:t xml:space="preserve"> </w:t>
      </w:r>
    </w:p>
    <w:p w:rsidR="00AE76E4" w:rsidP="00AE76E4" w14:paraId="2FDFFD58" w14:textId="77777777">
      <w:pPr>
        <w:rPr>
          <w:rFonts w:ascii="Calibri" w:hAnsi="Calibri" w:cs="Calibri"/>
        </w:rPr>
      </w:pPr>
    </w:p>
    <w:p w:rsidR="00026FFB" w:rsidP="00AE76E4" w14:paraId="3F06D4D6" w14:textId="77777777">
      <w:pPr>
        <w:rPr>
          <w:rFonts w:ascii="Calibri" w:hAnsi="Calibri" w:cs="Calibri"/>
        </w:rPr>
      </w:pPr>
    </w:p>
    <w:p w:rsidR="000224DB" w:rsidRPr="000903E1" w:rsidP="00AE76E4" w14:paraId="041FF49B" w14:textId="77777777">
      <w:pPr>
        <w:rPr>
          <w:rFonts w:ascii="Calibri" w:hAnsi="Calibri" w:cs="Calibri"/>
          <w:b/>
          <w:bCs/>
        </w:rPr>
      </w:pPr>
      <w:r w:rsidRPr="000903E1">
        <w:rPr>
          <w:rFonts w:ascii="Calibri" w:hAnsi="Calibri" w:cs="Calibri"/>
          <w:b/>
          <w:bCs/>
        </w:rPr>
        <w:t>Project</w:t>
      </w:r>
      <w:r>
        <w:rPr>
          <w:rFonts w:ascii="Calibri" w:hAnsi="Calibri" w:cs="Calibri"/>
          <w:b/>
          <w:bCs/>
        </w:rPr>
        <w:t xml:space="preserve"> #5</w:t>
      </w:r>
      <w:r w:rsidRPr="000903E1">
        <w:rPr>
          <w:rFonts w:ascii="Calibri" w:hAnsi="Calibri" w:cs="Calibri"/>
          <w:b/>
          <w:bCs/>
        </w:rPr>
        <w:tab/>
        <w:t xml:space="preserve">: </w:t>
      </w:r>
      <w:r w:rsidRPr="000903E1">
        <w:rPr>
          <w:rFonts w:ascii="Calibri" w:hAnsi="Calibri" w:cs="Calibri"/>
          <w:b/>
          <w:bCs/>
        </w:rPr>
        <w:t>S</w:t>
      </w:r>
      <w:r>
        <w:rPr>
          <w:rFonts w:ascii="Calibri" w:hAnsi="Calibri" w:cs="Calibri"/>
          <w:b/>
          <w:bCs/>
        </w:rPr>
        <w:t>uccessfactors</w:t>
      </w:r>
      <w:r>
        <w:rPr>
          <w:rFonts w:ascii="Calibri" w:hAnsi="Calibri" w:cs="Calibri"/>
          <w:b/>
          <w:bCs/>
        </w:rPr>
        <w:t xml:space="preserve"> Employee Central</w:t>
      </w:r>
    </w:p>
    <w:p w:rsidR="000224DB" w:rsidRPr="000903E1" w:rsidP="000224DB" w14:paraId="58F79022" w14:textId="77777777">
      <w:pPr>
        <w:tabs>
          <w:tab w:val="left" w:pos="720"/>
        </w:tabs>
        <w:autoSpaceDE w:val="0"/>
        <w:autoSpaceDN w:val="0"/>
        <w:adjustRightInd w:val="0"/>
        <w:spacing w:line="276" w:lineRule="auto"/>
        <w:ind w:right="18"/>
        <w:rPr>
          <w:rFonts w:ascii="Calibri" w:hAnsi="Calibri" w:cs="Calibri"/>
          <w:b/>
          <w:bCs/>
        </w:rPr>
      </w:pPr>
      <w:r w:rsidRPr="000903E1">
        <w:rPr>
          <w:rFonts w:ascii="Calibri" w:hAnsi="Calibri" w:cs="Calibri"/>
          <w:b/>
          <w:bCs/>
        </w:rPr>
        <w:t xml:space="preserve">Client               </w:t>
      </w:r>
      <w:r>
        <w:rPr>
          <w:rFonts w:ascii="Calibri" w:hAnsi="Calibri" w:cs="Calibri"/>
          <w:b/>
          <w:bCs/>
        </w:rPr>
        <w:t xml:space="preserve">       </w:t>
      </w:r>
      <w:r w:rsidRPr="000903E1">
        <w:rPr>
          <w:rFonts w:ascii="Calibri" w:hAnsi="Calibri" w:cs="Calibri"/>
          <w:b/>
          <w:bCs/>
        </w:rPr>
        <w:t xml:space="preserve">: </w:t>
      </w:r>
      <w:r>
        <w:rPr>
          <w:rFonts w:ascii="Calibri" w:hAnsi="Calibri" w:cs="Calibri"/>
          <w:b/>
          <w:bCs/>
        </w:rPr>
        <w:t>Vision IT</w:t>
      </w:r>
    </w:p>
    <w:p w:rsidR="000224DB" w:rsidRPr="000903E1" w:rsidP="000224DB" w14:paraId="2C61608A" w14:textId="77777777">
      <w:pPr>
        <w:tabs>
          <w:tab w:val="left" w:pos="720"/>
        </w:tabs>
        <w:autoSpaceDE w:val="0"/>
        <w:autoSpaceDN w:val="0"/>
        <w:adjustRightInd w:val="0"/>
        <w:spacing w:line="276" w:lineRule="auto"/>
        <w:ind w:right="18"/>
        <w:rPr>
          <w:rFonts w:ascii="Calibri" w:hAnsi="Calibri" w:cs="Calibri"/>
          <w:b/>
          <w:bCs/>
        </w:rPr>
      </w:pPr>
      <w:r w:rsidRPr="000903E1">
        <w:rPr>
          <w:rFonts w:ascii="Calibri" w:hAnsi="Calibri" w:cs="Calibri"/>
          <w:b/>
          <w:bCs/>
        </w:rPr>
        <w:t>Duration</w:t>
      </w:r>
      <w:r w:rsidRPr="000903E1">
        <w:rPr>
          <w:rFonts w:ascii="Calibri" w:hAnsi="Calibri" w:cs="Calibri"/>
          <w:b/>
          <w:bCs/>
        </w:rPr>
        <w:tab/>
        <w:t xml:space="preserve">: </w:t>
      </w:r>
      <w:r w:rsidRPr="0079006C">
        <w:rPr>
          <w:rFonts w:ascii="Calibri" w:hAnsi="Calibri" w:cs="Calibri"/>
          <w:b/>
          <w:bCs/>
          <w:sz w:val="22"/>
          <w:szCs w:val="22"/>
        </w:rPr>
        <w:t>Dec-</w:t>
      </w:r>
      <w:r>
        <w:rPr>
          <w:rFonts w:ascii="Calibri" w:hAnsi="Calibri" w:cs="Calibri"/>
          <w:b/>
          <w:bCs/>
          <w:sz w:val="22"/>
          <w:szCs w:val="22"/>
        </w:rPr>
        <w:t>20</w:t>
      </w:r>
      <w:r w:rsidRPr="0079006C">
        <w:rPr>
          <w:rFonts w:ascii="Calibri" w:hAnsi="Calibri" w:cs="Calibri"/>
          <w:b/>
          <w:bCs/>
          <w:sz w:val="22"/>
          <w:szCs w:val="22"/>
        </w:rPr>
        <w:t>16 to Sep-</w:t>
      </w:r>
      <w:r>
        <w:rPr>
          <w:rFonts w:ascii="Calibri" w:hAnsi="Calibri" w:cs="Calibri"/>
          <w:b/>
          <w:bCs/>
          <w:sz w:val="22"/>
          <w:szCs w:val="22"/>
        </w:rPr>
        <w:t>20</w:t>
      </w:r>
      <w:r w:rsidRPr="0079006C">
        <w:rPr>
          <w:rFonts w:ascii="Calibri" w:hAnsi="Calibri" w:cs="Calibri"/>
          <w:b/>
          <w:bCs/>
          <w:sz w:val="22"/>
          <w:szCs w:val="22"/>
        </w:rPr>
        <w:t>1</w:t>
      </w:r>
      <w:r w:rsidR="00AE76E4">
        <w:rPr>
          <w:rFonts w:ascii="Calibri" w:hAnsi="Calibri" w:cs="Calibri"/>
          <w:b/>
          <w:bCs/>
          <w:sz w:val="22"/>
          <w:szCs w:val="22"/>
        </w:rPr>
        <w:t>7</w:t>
      </w:r>
    </w:p>
    <w:p w:rsidR="000224DB" w:rsidP="000224DB" w14:paraId="2EC14F19" w14:textId="77777777">
      <w:pPr>
        <w:tabs>
          <w:tab w:val="left" w:pos="720"/>
        </w:tabs>
        <w:autoSpaceDE w:val="0"/>
        <w:autoSpaceDN w:val="0"/>
        <w:adjustRightInd w:val="0"/>
        <w:spacing w:line="276" w:lineRule="auto"/>
        <w:ind w:right="18"/>
        <w:rPr>
          <w:rFonts w:ascii="Calibri" w:hAnsi="Calibri" w:cs="Calibri"/>
          <w:b/>
          <w:bCs/>
        </w:rPr>
      </w:pPr>
      <w:r w:rsidRPr="000903E1">
        <w:rPr>
          <w:rFonts w:ascii="Calibri" w:hAnsi="Calibri" w:cs="Calibri"/>
          <w:b/>
          <w:bCs/>
        </w:rPr>
        <w:t>Role</w:t>
      </w:r>
      <w:r w:rsidRPr="000903E1">
        <w:rPr>
          <w:rFonts w:ascii="Calibri" w:hAnsi="Calibri" w:cs="Calibri"/>
          <w:b/>
          <w:bCs/>
        </w:rPr>
        <w:tab/>
      </w:r>
      <w:r w:rsidRPr="000903E1">
        <w:rPr>
          <w:rFonts w:ascii="Calibri" w:hAnsi="Calibri" w:cs="Calibri"/>
          <w:b/>
          <w:bCs/>
        </w:rPr>
        <w:tab/>
        <w:t xml:space="preserve">: </w:t>
      </w:r>
      <w:r w:rsidR="00AE76E4">
        <w:rPr>
          <w:rFonts w:ascii="Calibri" w:hAnsi="Calibri" w:cs="Calibri"/>
          <w:b/>
          <w:bCs/>
        </w:rPr>
        <w:t xml:space="preserve">Associate </w:t>
      </w:r>
      <w:r>
        <w:rPr>
          <w:rFonts w:ascii="Calibri" w:hAnsi="Calibri" w:cs="Calibri"/>
          <w:b/>
          <w:bCs/>
        </w:rPr>
        <w:t>Consultant</w:t>
      </w:r>
    </w:p>
    <w:p w:rsidR="000224DB" w:rsidRPr="000224DB" w:rsidP="000224DB" w14:paraId="49043811" w14:textId="77777777">
      <w:pPr>
        <w:tabs>
          <w:tab w:val="left" w:pos="720"/>
        </w:tabs>
        <w:autoSpaceDE w:val="0"/>
        <w:autoSpaceDN w:val="0"/>
        <w:adjustRightInd w:val="0"/>
        <w:spacing w:line="276" w:lineRule="auto"/>
        <w:ind w:right="18"/>
        <w:rPr>
          <w:rFonts w:ascii="Calibri" w:hAnsi="Calibri" w:cs="Calibri"/>
          <w:b/>
        </w:rPr>
      </w:pPr>
      <w:r w:rsidRPr="00026FFB">
        <w:rPr>
          <w:rFonts w:ascii="TmsRmn" w:hAnsi="TmsRmn" w:cs="TmsRmn"/>
          <w:b/>
          <w:color w:val="35385A"/>
          <w:sz w:val="24"/>
          <w:szCs w:val="24"/>
          <w:u w:val="single"/>
          <w:lang w:eastAsia="ar-SA"/>
        </w:rPr>
        <w:t>Description:</w:t>
      </w:r>
      <w:r w:rsidRPr="007B4E1F">
        <w:t>Vision</w:t>
      </w:r>
      <w:r w:rsidRPr="007B4E1F">
        <w:t xml:space="preserve"> It Solutions Private Limited is a Private incorporated on 29 August 2013. It is classified as Non-govt Company and is registered at Registrar of Companies, Hyderabad. Its authorized share capital is Rs. 100,000 and its paid up capital is Rs. 100,000. It is involved in Software publishing, consultancy and supply [Software publishing includes production, supply and documentation of ready-made (non-customized) software, operating systems software, business &amp; other applications software, computer games software for all platforms. Consultancy includes providing the best solution in the form of custom software after analyzing the user’s needs</w:t>
      </w:r>
      <w:r w:rsidRPr="000224DB">
        <w:rPr>
          <w:rFonts w:ascii="Calibri" w:hAnsi="Calibri" w:cs="Calibri"/>
          <w:b/>
        </w:rPr>
        <w:t xml:space="preserve"> </w:t>
      </w:r>
    </w:p>
    <w:p w:rsidR="000224DB" w:rsidP="00035820" w14:paraId="41E7B0AE" w14:textId="77777777">
      <w:pPr>
        <w:rPr>
          <w:rFonts w:ascii="Calibri" w:hAnsi="Calibri" w:cs="Calibri"/>
        </w:rPr>
      </w:pPr>
    </w:p>
    <w:p w:rsidR="00290D93" w:rsidRPr="000903E1" w:rsidP="00035820" w14:paraId="7071C824" w14:textId="77777777">
      <w:pPr>
        <w:rPr>
          <w:rFonts w:ascii="Calibri" w:hAnsi="Calibri" w:cs="Calibri"/>
        </w:rPr>
      </w:pPr>
    </w:p>
    <w:p w:rsidR="009F7E58" w:rsidRPr="00E84E10" w:rsidP="00735D81" w14:paraId="5818117A" w14:textId="77777777">
      <w:pPr>
        <w:pBdr>
          <w:bottom w:val="single" w:sz="4" w:space="0" w:color="auto"/>
        </w:pBdr>
        <w:shd w:val="clear" w:color="auto" w:fill="E0E0E0"/>
        <w:spacing w:line="276" w:lineRule="auto"/>
        <w:jc w:val="center"/>
        <w:rPr>
          <w:rFonts w:ascii="Calibri" w:hAnsi="Calibri" w:cs="Calibri"/>
          <w:color w:val="4472C4"/>
          <w:sz w:val="24"/>
          <w:szCs w:val="24"/>
        </w:rPr>
      </w:pPr>
      <w:r w:rsidRPr="00E84E10">
        <w:rPr>
          <w:rFonts w:ascii="Calibri" w:hAnsi="Calibri" w:cs="Calibri"/>
          <w:b/>
          <w:color w:val="4472C4"/>
          <w:sz w:val="24"/>
          <w:szCs w:val="24"/>
        </w:rPr>
        <w:t>ACADEMI</w:t>
      </w:r>
      <w:r w:rsidR="002C1F1B">
        <w:rPr>
          <w:rFonts w:ascii="Calibri" w:hAnsi="Calibri" w:cs="Calibri"/>
          <w:b/>
          <w:color w:val="4472C4"/>
          <w:sz w:val="24"/>
          <w:szCs w:val="24"/>
        </w:rPr>
        <w:t>C GRADES</w:t>
      </w:r>
    </w:p>
    <w:p w:rsidR="001706A6" w:rsidRPr="000419D4" w:rsidP="001706A6" w14:paraId="2E634DAA" w14:textId="77777777">
      <w:pPr>
        <w:pStyle w:val="BodyText"/>
        <w:numPr>
          <w:ilvl w:val="0"/>
          <w:numId w:val="9"/>
        </w:numPr>
        <w:tabs>
          <w:tab w:val="left" w:pos="720"/>
        </w:tabs>
        <w:suppressAutoHyphens/>
        <w:ind w:left="720"/>
        <w:contextualSpacing/>
        <w:rPr>
          <w:rFonts w:ascii="Times New Roman" w:hAnsi="Times New Roman" w:cs="Times New Roman"/>
          <w:iCs/>
          <w:color w:val="auto"/>
        </w:rPr>
      </w:pPr>
      <w:r w:rsidRPr="000419D4">
        <w:rPr>
          <w:rFonts w:ascii="Times New Roman" w:hAnsi="Times New Roman" w:cs="Times New Roman"/>
          <w:color w:val="auto"/>
          <w:sz w:val="22"/>
          <w:szCs w:val="22"/>
        </w:rPr>
        <w:t>MBA (Finance) from JNTU, Kakinada,2016</w:t>
      </w:r>
    </w:p>
    <w:p w:rsidR="00D834BA" w:rsidRPr="000903E1" w:rsidP="00D834BA" w14:paraId="32A72C27" w14:textId="77777777">
      <w:pPr>
        <w:spacing w:line="276" w:lineRule="auto"/>
        <w:ind w:left="644"/>
        <w:jc w:val="both"/>
        <w:rPr>
          <w:rFonts w:ascii="Calibri" w:hAnsi="Calibri" w:cs="Calibri"/>
        </w:rPr>
      </w:pPr>
    </w:p>
    <w:p w:rsidR="00F20482" w:rsidRPr="00E84E10" w:rsidP="00241A7E" w14:paraId="5255B340" w14:textId="77777777">
      <w:pPr>
        <w:pBdr>
          <w:bottom w:val="single" w:sz="4" w:space="0" w:color="auto"/>
        </w:pBdr>
        <w:shd w:val="clear" w:color="auto" w:fill="E0E0E0"/>
        <w:spacing w:line="276" w:lineRule="auto"/>
        <w:jc w:val="center"/>
        <w:rPr>
          <w:rFonts w:ascii="Calibri" w:hAnsi="Calibri" w:cs="Calibri"/>
          <w:color w:val="4472C4"/>
          <w:sz w:val="24"/>
          <w:szCs w:val="24"/>
        </w:rPr>
      </w:pPr>
      <w:r w:rsidRPr="00E84E10">
        <w:rPr>
          <w:rFonts w:ascii="Calibri" w:hAnsi="Calibri" w:cs="Calibri"/>
          <w:b/>
          <w:color w:val="4472C4"/>
          <w:sz w:val="24"/>
          <w:szCs w:val="24"/>
        </w:rPr>
        <w:t>CERTIFICATIONS</w:t>
      </w:r>
    </w:p>
    <w:p w:rsidR="00D834BA" w:rsidP="000903E1" w14:paraId="3CCA8B59" w14:textId="77777777">
      <w:pPr>
        <w:pStyle w:val="ListParagraph"/>
        <w:numPr>
          <w:ilvl w:val="0"/>
          <w:numId w:val="10"/>
        </w:numPr>
        <w:spacing w:line="276" w:lineRule="auto"/>
        <w:jc w:val="both"/>
        <w:rPr>
          <w:rFonts w:ascii="Calibri" w:hAnsi="Calibri" w:cs="Calibri"/>
        </w:rPr>
      </w:pPr>
      <w:r w:rsidRPr="000903E1">
        <w:rPr>
          <w:rFonts w:ascii="Calibri" w:hAnsi="Calibri" w:cs="Calibri"/>
        </w:rPr>
        <w:t>Success factors</w:t>
      </w:r>
      <w:r>
        <w:rPr>
          <w:rFonts w:ascii="Calibri" w:hAnsi="Calibri" w:cs="Calibri"/>
        </w:rPr>
        <w:t xml:space="preserve"> Performance management and Goals Management Certified</w:t>
      </w:r>
    </w:p>
    <w:p w:rsidR="00396B4A" w:rsidP="000903E1" w14:paraId="41509ACA" w14:textId="77777777">
      <w:pPr>
        <w:pStyle w:val="ListParagraph"/>
        <w:numPr>
          <w:ilvl w:val="0"/>
          <w:numId w:val="10"/>
        </w:numPr>
        <w:spacing w:line="276" w:lineRule="auto"/>
        <w:jc w:val="both"/>
        <w:rPr>
          <w:rFonts w:ascii="Calibri" w:hAnsi="Calibri" w:cs="Calibri"/>
        </w:rPr>
      </w:pPr>
      <w:r w:rsidRPr="000903E1">
        <w:rPr>
          <w:rFonts w:ascii="Calibri" w:hAnsi="Calibri" w:cs="Calibri"/>
        </w:rPr>
        <w:t>Success factors</w:t>
      </w:r>
      <w:r w:rsidRPr="000903E1" w:rsidR="00120806">
        <w:rPr>
          <w:rFonts w:ascii="Calibri" w:hAnsi="Calibri" w:cs="Calibri"/>
        </w:rPr>
        <w:t xml:space="preserve"> Employee Central </w:t>
      </w:r>
      <w:r w:rsidRPr="000903E1" w:rsidR="00F20482">
        <w:rPr>
          <w:rFonts w:ascii="Calibri" w:hAnsi="Calibri" w:cs="Calibri"/>
        </w:rPr>
        <w:t>Certified</w:t>
      </w:r>
    </w:p>
    <w:p w:rsidR="00D834BA" w:rsidRPr="00DA5B6A" w:rsidP="00DA5B6A" w14:paraId="4C4F1FD5" w14:textId="77777777">
      <w:pPr>
        <w:pStyle w:val="ListParagraph"/>
        <w:numPr>
          <w:ilvl w:val="0"/>
          <w:numId w:val="10"/>
        </w:numPr>
        <w:spacing w:line="276" w:lineRule="auto"/>
        <w:jc w:val="both"/>
        <w:rPr>
          <w:rFonts w:ascii="Calibri" w:hAnsi="Calibri" w:cs="Calibri"/>
        </w:rPr>
      </w:pPr>
      <w:r w:rsidRPr="000903E1">
        <w:rPr>
          <w:rFonts w:ascii="Calibri" w:hAnsi="Calibri" w:cs="Calibri"/>
        </w:rPr>
        <w:t>Success factors</w:t>
      </w:r>
      <w:r>
        <w:rPr>
          <w:rStyle w:val="Emphasis"/>
          <w:rFonts w:ascii="Calibri" w:hAnsi="Calibri" w:cs="Calibri"/>
          <w:sz w:val="22"/>
          <w:szCs w:val="22"/>
        </w:rPr>
        <w:t xml:space="preserve"> </w:t>
      </w:r>
      <w:r w:rsidRPr="00BF4512">
        <w:rPr>
          <w:rFonts w:ascii="Calibri" w:hAnsi="Calibri" w:cs="Calibri"/>
        </w:rPr>
        <w:t>Succession Planning</w:t>
      </w:r>
    </w:p>
    <w:p w:rsidR="002C1F1B" w:rsidRPr="00B809A7" w:rsidP="00B809A7" w14:paraId="1285102A" w14:textId="77777777">
      <w:pPr>
        <w:pBdr>
          <w:bottom w:val="single" w:sz="4" w:space="0" w:color="auto"/>
        </w:pBdr>
        <w:shd w:val="clear" w:color="auto" w:fill="E0E0E0"/>
        <w:spacing w:line="276" w:lineRule="auto"/>
        <w:jc w:val="center"/>
        <w:rPr>
          <w:rFonts w:ascii="Calibri" w:hAnsi="Calibri" w:cs="Calibri"/>
          <w:color w:val="4472C4"/>
          <w:sz w:val="24"/>
          <w:szCs w:val="24"/>
        </w:rPr>
      </w:pPr>
      <w:r>
        <w:rPr>
          <w:rFonts w:ascii="Calibri" w:hAnsi="Calibri" w:cs="Calibri"/>
          <w:b/>
          <w:color w:val="4472C4"/>
          <w:sz w:val="24"/>
          <w:szCs w:val="24"/>
        </w:rPr>
        <w:t>PERSONAL DETAILS</w:t>
      </w:r>
    </w:p>
    <w:p w:rsidR="00B809A7" w:rsidRPr="00C1515F" w:rsidP="00B809A7" w14:paraId="15C9D04F" w14:textId="77777777">
      <w:pPr>
        <w:pStyle w:val="NoSpacing"/>
        <w:jc w:val="both"/>
        <w:rPr>
          <w:rFonts w:asciiTheme="minorHAnsi" w:hAnsiTheme="minorHAnsi"/>
          <w:sz w:val="24"/>
          <w:szCs w:val="24"/>
          <w:lang w:eastAsia="en-AU"/>
        </w:rPr>
      </w:pPr>
      <w:r w:rsidRPr="00C1515F">
        <w:rPr>
          <w:rFonts w:asciiTheme="minorHAnsi" w:hAnsiTheme="minorHAnsi"/>
          <w:sz w:val="24"/>
          <w:szCs w:val="24"/>
          <w:lang w:eastAsia="en-AU"/>
        </w:rPr>
        <w:t xml:space="preserve">NAME </w:t>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00CE56A5">
        <w:rPr>
          <w:rFonts w:asciiTheme="minorHAnsi" w:hAnsiTheme="minorHAnsi"/>
          <w:sz w:val="24"/>
          <w:szCs w:val="24"/>
          <w:lang w:eastAsia="en-AU"/>
        </w:rPr>
        <w:t>:</w:t>
      </w:r>
      <w:r w:rsidR="00CE56A5">
        <w:rPr>
          <w:rFonts w:asciiTheme="minorHAnsi" w:hAnsiTheme="minorHAnsi"/>
          <w:b/>
          <w:sz w:val="24"/>
          <w:szCs w:val="24"/>
          <w:lang w:eastAsia="en-AU"/>
        </w:rPr>
        <w:t xml:space="preserve"> </w:t>
      </w:r>
      <w:r w:rsidR="00BF4512">
        <w:rPr>
          <w:rFonts w:asciiTheme="minorHAnsi" w:hAnsiTheme="minorHAnsi"/>
          <w:b/>
          <w:sz w:val="24"/>
          <w:szCs w:val="24"/>
          <w:lang w:eastAsia="en-AU"/>
        </w:rPr>
        <w:t>Dande Suresh Babu</w:t>
      </w:r>
      <w:r w:rsidRPr="00C1515F">
        <w:rPr>
          <w:rFonts w:asciiTheme="minorHAnsi" w:hAnsiTheme="minorHAnsi"/>
          <w:sz w:val="24"/>
          <w:szCs w:val="24"/>
          <w:lang w:eastAsia="en-AU"/>
        </w:rPr>
        <w:tab/>
      </w:r>
    </w:p>
    <w:p w:rsidR="00B809A7" w:rsidRPr="00C1515F" w:rsidP="00B809A7" w14:paraId="7A493140" w14:textId="77777777">
      <w:pPr>
        <w:pStyle w:val="NoSpacing"/>
        <w:jc w:val="both"/>
        <w:rPr>
          <w:rFonts w:asciiTheme="minorHAnsi" w:hAnsiTheme="minorHAnsi"/>
          <w:sz w:val="24"/>
          <w:szCs w:val="24"/>
          <w:lang w:eastAsia="en-AU"/>
        </w:rPr>
      </w:pPr>
      <w:r w:rsidRPr="00C1515F">
        <w:rPr>
          <w:rFonts w:asciiTheme="minorHAnsi" w:hAnsiTheme="minorHAnsi"/>
          <w:sz w:val="24"/>
          <w:szCs w:val="24"/>
          <w:lang w:eastAsia="en-AU"/>
        </w:rPr>
        <w:t>GENDER</w:t>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t>: Male</w:t>
      </w:r>
      <w:r w:rsidRPr="00C1515F">
        <w:rPr>
          <w:rFonts w:asciiTheme="minorHAnsi" w:hAnsiTheme="minorHAnsi"/>
          <w:sz w:val="24"/>
          <w:szCs w:val="24"/>
          <w:lang w:eastAsia="en-AU"/>
        </w:rPr>
        <w:tab/>
      </w:r>
    </w:p>
    <w:p w:rsidR="00F9069E" w:rsidP="00B809A7" w14:paraId="64F35A2F" w14:textId="77777777">
      <w:pPr>
        <w:pStyle w:val="NoSpacing"/>
        <w:jc w:val="both"/>
        <w:rPr>
          <w:rFonts w:asciiTheme="minorHAnsi" w:hAnsiTheme="minorHAnsi"/>
          <w:sz w:val="24"/>
          <w:szCs w:val="24"/>
          <w:lang w:eastAsia="en-AU"/>
        </w:rPr>
      </w:pPr>
      <w:r w:rsidRPr="00C1515F">
        <w:rPr>
          <w:rFonts w:asciiTheme="minorHAnsi" w:hAnsiTheme="minorHAnsi"/>
          <w:sz w:val="24"/>
          <w:szCs w:val="24"/>
          <w:lang w:eastAsia="en-AU"/>
        </w:rPr>
        <w:t xml:space="preserve">NATIONALITY                 </w:t>
      </w:r>
      <w:r w:rsidRPr="00C1515F">
        <w:rPr>
          <w:rFonts w:asciiTheme="minorHAnsi" w:hAnsiTheme="minorHAnsi"/>
          <w:sz w:val="24"/>
          <w:szCs w:val="24"/>
          <w:lang w:eastAsia="en-AU"/>
        </w:rPr>
        <w:tab/>
        <w:t>: Indian</w:t>
      </w:r>
      <w:r w:rsidRPr="00C1515F">
        <w:rPr>
          <w:rFonts w:asciiTheme="minorHAnsi" w:hAnsiTheme="minorHAnsi"/>
          <w:sz w:val="24"/>
          <w:szCs w:val="24"/>
          <w:lang w:eastAsia="en-AU"/>
        </w:rPr>
        <w:tab/>
      </w:r>
    </w:p>
    <w:p w:rsidR="00B809A7" w:rsidRPr="00C1515F" w:rsidP="00B809A7" w14:paraId="7CFB24AB" w14:textId="77777777">
      <w:pPr>
        <w:pStyle w:val="NoSpacing"/>
        <w:jc w:val="both"/>
        <w:rPr>
          <w:rFonts w:asciiTheme="minorHAnsi" w:hAnsiTheme="minorHAnsi"/>
          <w:sz w:val="24"/>
          <w:szCs w:val="24"/>
          <w:lang w:eastAsia="en-AU"/>
        </w:rPr>
      </w:pP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p>
    <w:p w:rsidR="00B809A7" w:rsidRPr="00C1515F" w:rsidP="00B809A7" w14:paraId="49BAB9DE" w14:textId="77777777">
      <w:pPr>
        <w:pStyle w:val="NoSpacing"/>
        <w:rPr>
          <w:rFonts w:asciiTheme="minorHAnsi" w:hAnsiTheme="minorHAnsi"/>
          <w:sz w:val="24"/>
          <w:szCs w:val="24"/>
        </w:rPr>
      </w:pP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rPr>
        <w:t>Thanks</w:t>
      </w:r>
    </w:p>
    <w:p w:rsidR="00B809A7" w:rsidRPr="007D26EB" w:rsidP="00B809A7" w14:paraId="1B795C55" w14:textId="77777777">
      <w:pPr>
        <w:pStyle w:val="NoSpacing"/>
        <w:rPr>
          <w:rFonts w:asciiTheme="minorHAnsi" w:hAnsiTheme="minorHAnsi"/>
          <w:b/>
          <w:sz w:val="24"/>
          <w:szCs w:val="24"/>
        </w:rPr>
      </w:pP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Pr="00C1515F">
        <w:rPr>
          <w:rFonts w:asciiTheme="minorHAnsi" w:hAnsiTheme="minorHAnsi"/>
          <w:sz w:val="24"/>
          <w:szCs w:val="24"/>
          <w:lang w:eastAsia="en-AU"/>
        </w:rPr>
        <w:tab/>
      </w:r>
      <w:r w:rsidR="00BF4512">
        <w:rPr>
          <w:rFonts w:asciiTheme="minorHAnsi" w:hAnsiTheme="minorHAnsi"/>
          <w:b/>
          <w:sz w:val="24"/>
          <w:szCs w:val="24"/>
        </w:rPr>
        <w:t>Dande Suresh Babu</w:t>
      </w:r>
    </w:p>
    <w:p w:rsidR="00F20482" w:rsidRPr="009E3386" w:rsidP="00F20482" w14:paraId="19D7E4D3" w14:textId="77777777">
      <w:pPr>
        <w:spacing w:line="276" w:lineRule="auto"/>
        <w:jc w:val="both"/>
        <w:rPr>
          <w:rFonts w:ascii="Calibri" w:hAnsi="Calibri" w:cs="Calibr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39"/>
          </v:shape>
        </w:pict>
      </w:r>
    </w:p>
    <w:sectPr w:rsidSect="002D4041">
      <w:headerReference w:type="even" r:id="rId40"/>
      <w:headerReference w:type="default" r:id="rId41"/>
      <w:footerReference w:type="even" r:id="rId42"/>
      <w:footerReference w:type="default" r:id="rId43"/>
      <w:headerReference w:type="first" r:id="rId44"/>
      <w:footerReference w:type="first" r:id="rId45"/>
      <w:pgSz w:w="11909" w:h="16834" w:code="9"/>
      <w:pgMar w:top="1440" w:right="1440" w:bottom="1440"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msRmn">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C5E16" w14:paraId="6A135F3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6636490"/>
      <w:docPartObj>
        <w:docPartGallery w:val="Page Numbers (Bottom of Page)"/>
        <w:docPartUnique/>
      </w:docPartObj>
    </w:sdtPr>
    <w:sdtContent>
      <w:p w:rsidR="004E2A42" w14:paraId="1F414E01" w14:textId="77777777">
        <w:pPr>
          <w:pStyle w:val="Footer"/>
          <w:jc w:val="cen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10232390</wp:posOffset>
                  </wp:positionV>
                  <wp:extent cx="7562215" cy="266700"/>
                  <wp:effectExtent l="0" t="0" r="0" b="0"/>
                  <wp:wrapNone/>
                  <wp:docPr id="1" name="MSIPCM6c1d41759285040f8d5ad78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7562215" cy="2667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25946" w:rsidRPr="00F25946" w:rsidP="00F25946" w14:textId="77777777">
                              <w:pPr>
                                <w:rPr>
                                  <w:rFonts w:ascii="Calibri" w:hAnsi="Calibri" w:cs="Calibri"/>
                                  <w:color w:val="000000"/>
                                  <w:sz w:val="14"/>
                                </w:rPr>
                              </w:pPr>
                              <w:r w:rsidRPr="00F25946">
                                <w:rPr>
                                  <w:rFonts w:ascii="Calibri" w:hAnsi="Calibri" w:cs="Calibri"/>
                                  <w:color w:val="000000"/>
                                  <w:sz w:val="14"/>
                                </w:rPr>
                                <w:t>C2 General</w:t>
                              </w:r>
                            </w:p>
                          </w:txbxContent>
                        </wps:txbx>
                        <wps:bodyPr rot="0" vert="horz" wrap="square" lIns="254000" tIns="0" rIns="91440" bIns="0" anchor="b"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6c1d41759285040f8d5ad78c" o:spid="_x0000_s2049" type="#_x0000_t202" alt="{&quot;HashCode&quot;:-1699574231,&quot;Height&quot;:841.0,&quot;Width&quot;:595.0,&quot;Placement&quot;:&quot;Footer&quot;,&quot;Index&quot;:&quot;Primary&quot;,&quot;Section&quot;:1,&quot;Top&quot;:0.0,&quot;Left&quot;:0.0}" style="width:595.45pt;height:21pt;margin-top:805.7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bottom;z-index:251659264" o:allowincell="f" filled="f" stroked="f">
                  <v:textbox inset="20pt,0,,0">
                    <w:txbxContent>
                      <w:p w:rsidR="00F25946" w:rsidRPr="00F25946" w:rsidP="00F25946" w14:paraId="7D9FA204" w14:textId="77777777">
                        <w:pPr>
                          <w:rPr>
                            <w:rFonts w:ascii="Calibri" w:hAnsi="Calibri" w:cs="Calibri"/>
                            <w:color w:val="000000"/>
                            <w:sz w:val="14"/>
                          </w:rPr>
                        </w:pPr>
                        <w:r w:rsidRPr="00F25946">
                          <w:rPr>
                            <w:rFonts w:ascii="Calibri" w:hAnsi="Calibri" w:cs="Calibri"/>
                            <w:color w:val="000000"/>
                            <w:sz w:val="14"/>
                          </w:rPr>
                          <w:t>C2 General</w:t>
                        </w:r>
                      </w:p>
                    </w:txbxContent>
                  </v:textbox>
                </v:shape>
              </w:pict>
            </mc:Fallback>
          </mc:AlternateContent>
        </w:r>
        <w:r w:rsidR="0012325A">
          <w:fldChar w:fldCharType="begin"/>
        </w:r>
        <w:r w:rsidR="00D31367">
          <w:instrText xml:space="preserve"> PAGE   \* MERGEFORMAT </w:instrText>
        </w:r>
        <w:r w:rsidR="0012325A">
          <w:fldChar w:fldCharType="separate"/>
        </w:r>
        <w:r w:rsidR="000419D4">
          <w:rPr>
            <w:noProof/>
          </w:rPr>
          <w:t>3</w:t>
        </w:r>
        <w:r w:rsidR="0012325A">
          <w:rPr>
            <w:noProof/>
          </w:rPr>
          <w:fldChar w:fldCharType="end"/>
        </w:r>
      </w:p>
    </w:sdtContent>
  </w:sdt>
  <w:p w:rsidR="004E2A42" w14:paraId="275A3C9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C5E16" w14:paraId="7F63E31A"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C5E16" w14:paraId="0D0956D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E2A42" w:rsidP="007A1B0F" w14:paraId="0BD98BE3" w14:textId="77777777">
    <w:pPr>
      <w:pStyle w:val="Header"/>
      <w:rPr>
        <w:noProof/>
      </w:rPr>
    </w:pPr>
    <w:r>
      <w:rPr>
        <w:noProof/>
      </w:rPr>
      <w:tab/>
    </w:r>
    <w:r>
      <w:rPr>
        <w:noProof/>
      </w:rPr>
      <w:tab/>
    </w:r>
    <w:r w:rsidRPr="00FC0F4F">
      <w:rPr>
        <w:rFonts w:cs="Arial"/>
        <w:sz w:val="16"/>
        <w:szCs w:val="16"/>
      </w:rPr>
      <w:br/>
    </w:r>
  </w:p>
  <w:p w:rsidR="004E2A42" w:rsidRPr="0072146F" w:rsidP="0072146F" w14:paraId="33D83A3D" w14:textId="77777777">
    <w:pPr>
      <w:pStyle w:val="Heading1"/>
      <w:jc w:val="center"/>
    </w:pPr>
    <w:r>
      <w:rPr>
        <w:noProof/>
      </w:rPr>
      <w:drawing>
        <wp:inline distT="0" distB="0" distL="0" distR="0">
          <wp:extent cx="1504950" cy="31432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93886" name="Picture 1"/>
                  <pic:cNvPicPr>
                    <a:picLocks noChangeAspect="1" noChangeArrowheads="1"/>
                  </pic:cNvPicPr>
                </pic:nvPicPr>
                <pic:blipFill>
                  <a:blip xmlns:r="http://schemas.openxmlformats.org/officeDocument/2006/relationships" r:embed="rId1"/>
                  <a:stretch>
                    <a:fillRect/>
                  </a:stretch>
                </pic:blipFill>
                <pic:spPr bwMode="auto">
                  <a:xfrm>
                    <a:off x="0" y="0"/>
                    <a:ext cx="1504950" cy="314325"/>
                  </a:xfrm>
                  <a:prstGeom prst="rect">
                    <a:avLst/>
                  </a:prstGeom>
                  <a:noFill/>
                  <a:ln w="9525">
                    <a:noFill/>
                    <a:miter lim="800000"/>
                    <a:headEnd/>
                    <a:tailEnd/>
                  </a:ln>
                </pic:spPr>
              </pic:pic>
            </a:graphicData>
          </a:graphic>
        </wp:inline>
      </w:drawing>
    </w:r>
    <w:r w:rsidRPr="00FC0F4F">
      <w:br/>
    </w:r>
    <w:r w:rsidRPr="00FC0F4F">
      <w:br/>
    </w:r>
    <w:r w:rsidRPr="00230339">
      <w:rPr>
        <w:u w:val="single"/>
      </w:rPr>
      <w:t>Curriculum Vitae</w:t>
    </w:r>
  </w:p>
  <w:p w:rsidR="004E2A42" w14:paraId="093F0789" w14:textId="77777777">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C5E16" w14:paraId="7021291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multilevel"/>
    <w:tmpl w:val="00000002"/>
    <w:name w:val="WWNum11"/>
    <w:lvl w:ilvl="0">
      <w:start w:val="1"/>
      <w:numFmt w:val="bullet"/>
      <w:lvlText w:val=""/>
      <w:lvlJc w:val="left"/>
      <w:pPr>
        <w:tabs>
          <w:tab w:val="num" w:pos="360"/>
        </w:tabs>
        <w:ind w:left="360" w:hanging="360"/>
      </w:pPr>
      <w:rPr>
        <w:rFonts w:ascii="Symbol" w:hAnsi="Symbol"/>
        <w:color w:val="00000A"/>
      </w:rPr>
    </w:lvl>
    <w:lvl w:ilvl="1">
      <w:start w:val="1"/>
      <w:numFmt w:val="bullet"/>
      <w:lvlText w:val="o"/>
      <w:lvlJc w:val="left"/>
      <w:pPr>
        <w:tabs>
          <w:tab w:val="num" w:pos="1620"/>
        </w:tabs>
        <w:ind w:left="1620" w:hanging="360"/>
      </w:pPr>
      <w:rPr>
        <w:rFonts w:ascii="Courier New" w:hAnsi="Courier New" w:cs="Courier New"/>
      </w:rPr>
    </w:lvl>
    <w:lvl w:ilvl="2">
      <w:start w:val="1"/>
      <w:numFmt w:val="bullet"/>
      <w:lvlText w:val=""/>
      <w:lvlJc w:val="left"/>
      <w:pPr>
        <w:tabs>
          <w:tab w:val="num" w:pos="2340"/>
        </w:tabs>
        <w:ind w:left="2340" w:hanging="360"/>
      </w:pPr>
      <w:rPr>
        <w:rFonts w:ascii="Wingdings" w:hAnsi="Wingdings"/>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New" w:hAnsi="Courier New" w:cs="Courier New"/>
      </w:rPr>
    </w:lvl>
    <w:lvl w:ilvl="5">
      <w:start w:val="1"/>
      <w:numFmt w:val="bullet"/>
      <w:lvlText w:val=""/>
      <w:lvlJc w:val="left"/>
      <w:pPr>
        <w:tabs>
          <w:tab w:val="num" w:pos="4500"/>
        </w:tabs>
        <w:ind w:left="4500" w:hanging="360"/>
      </w:pPr>
      <w:rPr>
        <w:rFonts w:ascii="Wingdings" w:hAnsi="Wingdings"/>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New" w:hAnsi="Courier New" w:cs="Courier New"/>
      </w:rPr>
    </w:lvl>
    <w:lvl w:ilvl="8">
      <w:start w:val="1"/>
      <w:numFmt w:val="bullet"/>
      <w:lvlText w:val=""/>
      <w:lvlJc w:val="left"/>
      <w:pPr>
        <w:tabs>
          <w:tab w:val="num" w:pos="6660"/>
        </w:tabs>
        <w:ind w:left="6660" w:hanging="360"/>
      </w:pPr>
      <w:rPr>
        <w:rFonts w:ascii="Wingdings" w:hAnsi="Wingdings"/>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07"/>
    <w:multiLevelType w:val="hybridMultilevel"/>
    <w:tmpl w:val="D356428C"/>
    <w:lvl w:ilvl="0">
      <w:start w:val="1"/>
      <w:numFmt w:val="bullet"/>
      <w:lvlText w:val=""/>
      <w:lvlJc w:val="left"/>
      <w:rPr>
        <w:rFonts w:ascii="Symbol" w:hAnsi="Symbol" w:hint="default"/>
      </w:rPr>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4">
    <w:nsid w:val="0B3C3F87"/>
    <w:multiLevelType w:val="hybridMultilevel"/>
    <w:tmpl w:val="A2A645BA"/>
    <w:lvl w:ilvl="0">
      <w:start w:val="1"/>
      <w:numFmt w:val="bullet"/>
      <w:lvlText w:val=""/>
      <w:lvlJc w:val="left"/>
      <w:pPr>
        <w:ind w:left="1004" w:hanging="360"/>
      </w:pPr>
      <w:rPr>
        <w:rFonts w:ascii="Symbol" w:hAnsi="Symbol" w:hint="default"/>
      </w:rPr>
    </w:lvl>
    <w:lvl w:ilvl="1" w:tentative="1">
      <w:start w:val="1"/>
      <w:numFmt w:val="bullet"/>
      <w:lvlText w:val="o"/>
      <w:lvlJc w:val="left"/>
      <w:pPr>
        <w:ind w:left="1724" w:hanging="360"/>
      </w:pPr>
      <w:rPr>
        <w:rFonts w:ascii="Courier New" w:hAnsi="Courier New" w:cs="Courier New" w:hint="default"/>
      </w:rPr>
    </w:lvl>
    <w:lvl w:ilvl="2" w:tentative="1">
      <w:start w:val="1"/>
      <w:numFmt w:val="bullet"/>
      <w:lvlText w:val=""/>
      <w:lvlJc w:val="left"/>
      <w:pPr>
        <w:ind w:left="2444" w:hanging="360"/>
      </w:pPr>
      <w:rPr>
        <w:rFonts w:ascii="Wingdings" w:hAnsi="Wingdings" w:hint="default"/>
      </w:rPr>
    </w:lvl>
    <w:lvl w:ilvl="3" w:tentative="1">
      <w:start w:val="1"/>
      <w:numFmt w:val="bullet"/>
      <w:lvlText w:val=""/>
      <w:lvlJc w:val="left"/>
      <w:pPr>
        <w:ind w:left="3164" w:hanging="360"/>
      </w:pPr>
      <w:rPr>
        <w:rFonts w:ascii="Symbol" w:hAnsi="Symbol" w:hint="default"/>
      </w:rPr>
    </w:lvl>
    <w:lvl w:ilvl="4" w:tentative="1">
      <w:start w:val="1"/>
      <w:numFmt w:val="bullet"/>
      <w:lvlText w:val="o"/>
      <w:lvlJc w:val="left"/>
      <w:pPr>
        <w:ind w:left="3884" w:hanging="360"/>
      </w:pPr>
      <w:rPr>
        <w:rFonts w:ascii="Courier New" w:hAnsi="Courier New" w:cs="Courier New" w:hint="default"/>
      </w:rPr>
    </w:lvl>
    <w:lvl w:ilvl="5" w:tentative="1">
      <w:start w:val="1"/>
      <w:numFmt w:val="bullet"/>
      <w:lvlText w:val=""/>
      <w:lvlJc w:val="left"/>
      <w:pPr>
        <w:ind w:left="4604" w:hanging="360"/>
      </w:pPr>
      <w:rPr>
        <w:rFonts w:ascii="Wingdings" w:hAnsi="Wingdings" w:hint="default"/>
      </w:rPr>
    </w:lvl>
    <w:lvl w:ilvl="6" w:tentative="1">
      <w:start w:val="1"/>
      <w:numFmt w:val="bullet"/>
      <w:lvlText w:val=""/>
      <w:lvlJc w:val="left"/>
      <w:pPr>
        <w:ind w:left="5324" w:hanging="360"/>
      </w:pPr>
      <w:rPr>
        <w:rFonts w:ascii="Symbol" w:hAnsi="Symbol" w:hint="default"/>
      </w:rPr>
    </w:lvl>
    <w:lvl w:ilvl="7" w:tentative="1">
      <w:start w:val="1"/>
      <w:numFmt w:val="bullet"/>
      <w:lvlText w:val="o"/>
      <w:lvlJc w:val="left"/>
      <w:pPr>
        <w:ind w:left="6044" w:hanging="360"/>
      </w:pPr>
      <w:rPr>
        <w:rFonts w:ascii="Courier New" w:hAnsi="Courier New" w:cs="Courier New" w:hint="default"/>
      </w:rPr>
    </w:lvl>
    <w:lvl w:ilvl="8" w:tentative="1">
      <w:start w:val="1"/>
      <w:numFmt w:val="bullet"/>
      <w:lvlText w:val=""/>
      <w:lvlJc w:val="left"/>
      <w:pPr>
        <w:ind w:left="6764" w:hanging="360"/>
      </w:pPr>
      <w:rPr>
        <w:rFonts w:ascii="Wingdings" w:hAnsi="Wingdings" w:hint="default"/>
      </w:rPr>
    </w:lvl>
  </w:abstractNum>
  <w:abstractNum w:abstractNumId="5">
    <w:nsid w:val="16963969"/>
    <w:multiLevelType w:val="hybridMultilevel"/>
    <w:tmpl w:val="60A634D6"/>
    <w:lvl w:ilvl="0">
      <w:start w:val="0"/>
      <w:numFmt w:val="bullet"/>
      <w:lvlText w:val="•"/>
      <w:lvlJc w:val="left"/>
      <w:pPr>
        <w:ind w:left="720" w:hanging="360"/>
      </w:pPr>
      <w:rPr>
        <w:rFonts w:ascii="Arial" w:eastAsia="Times New Roman" w:hAnsi="Arial" w:cs="Arial" w:hint="default"/>
      </w:rPr>
    </w:lvl>
    <w:lvl w:ilvl="1">
      <w:start w:val="0"/>
      <w:numFmt w:val="bullet"/>
      <w:lvlText w:val="•"/>
      <w:lvlJc w:val="left"/>
      <w:pPr>
        <w:ind w:left="1800" w:hanging="720"/>
      </w:pPr>
      <w:rPr>
        <w:rFonts w:ascii="Arial" w:eastAsia="Times New Roman" w:hAnsi="Arial"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DDC27F7"/>
    <w:multiLevelType w:val="hybridMultilevel"/>
    <w:tmpl w:val="E02A5AE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B157714"/>
    <w:multiLevelType w:val="hybridMultilevel"/>
    <w:tmpl w:val="12D836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C456DC8"/>
    <w:multiLevelType w:val="hybridMultilevel"/>
    <w:tmpl w:val="B0FE90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9685A8C"/>
    <w:multiLevelType w:val="hybridMultilevel"/>
    <w:tmpl w:val="D3563A3E"/>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4DE74EEF"/>
    <w:multiLevelType w:val="multilevel"/>
    <w:tmpl w:val="6A06C70A"/>
    <w:lvl w:ilvl="0">
      <w:start w:val="1"/>
      <w:numFmt w:val="bullet"/>
      <w:lvlText w:val=""/>
      <w:lvlJc w:val="left"/>
      <w:pPr>
        <w:tabs>
          <w:tab w:val="num" w:pos="1440"/>
        </w:tabs>
        <w:ind w:left="1440" w:hanging="360"/>
      </w:pPr>
      <w:rPr>
        <w:rFonts w:ascii="Wingdings" w:hAnsi="Wingdings" w:cs="Verdana"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Verdan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Batang" w:hint="default"/>
      </w:rPr>
    </w:lvl>
    <w:lvl w:ilvl="5">
      <w:start w:val="1"/>
      <w:numFmt w:val="bullet"/>
      <w:lvlText w:val=""/>
      <w:lvlJc w:val="left"/>
      <w:pPr>
        <w:tabs>
          <w:tab w:val="num" w:pos="4320"/>
        </w:tabs>
        <w:ind w:left="4320" w:hanging="360"/>
      </w:pPr>
      <w:rPr>
        <w:rFonts w:ascii="Wingdings" w:hAnsi="Wingdings" w:cs="Verdan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Batang" w:hint="default"/>
      </w:rPr>
    </w:lvl>
    <w:lvl w:ilvl="8">
      <w:start w:val="1"/>
      <w:numFmt w:val="bullet"/>
      <w:lvlText w:val=""/>
      <w:lvlJc w:val="left"/>
      <w:pPr>
        <w:tabs>
          <w:tab w:val="num" w:pos="6480"/>
        </w:tabs>
        <w:ind w:left="6480" w:hanging="360"/>
      </w:pPr>
      <w:rPr>
        <w:rFonts w:ascii="Wingdings" w:hAnsi="Wingdings" w:cs="Verdana" w:hint="default"/>
      </w:rPr>
    </w:lvl>
  </w:abstractNum>
  <w:abstractNum w:abstractNumId="11">
    <w:nsid w:val="528743D7"/>
    <w:multiLevelType w:val="hybridMultilevel"/>
    <w:tmpl w:val="9FE480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A9A087D"/>
    <w:multiLevelType w:val="hybridMultilevel"/>
    <w:tmpl w:val="76CCE4F8"/>
    <w:lvl w:ilvl="0">
      <w:start w:val="1"/>
      <w:numFmt w:val="bullet"/>
      <w:lvlText w:val=""/>
      <w:lvlJc w:val="left"/>
      <w:pPr>
        <w:ind w:left="720" w:hanging="360"/>
      </w:pPr>
      <w:rPr>
        <w:rFonts w:ascii="Symbol" w:hAnsi="Symbol" w:hint="default"/>
        <w:color w:val="7030A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5E31BC"/>
    <w:multiLevelType w:val="hybridMultilevel"/>
    <w:tmpl w:val="B96E5B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AAB6F0F"/>
    <w:multiLevelType w:val="hybridMultilevel"/>
    <w:tmpl w:val="E40EB09C"/>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751749A3"/>
    <w:multiLevelType w:val="hybridMultilevel"/>
    <w:tmpl w:val="898A10B8"/>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7E706E8C"/>
    <w:multiLevelType w:val="hybridMultilevel"/>
    <w:tmpl w:val="89F4C64E"/>
    <w:lvl w:ilvl="0">
      <w:start w:val="1"/>
      <w:numFmt w:val="bullet"/>
      <w:lvlText w:val=""/>
      <w:lvlJc w:val="left"/>
      <w:pPr>
        <w:tabs>
          <w:tab w:val="num" w:pos="644"/>
        </w:tabs>
        <w:ind w:left="644"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7"/>
  </w:num>
  <w:num w:numId="4">
    <w:abstractNumId w:val="13"/>
  </w:num>
  <w:num w:numId="5">
    <w:abstractNumId w:val="2"/>
  </w:num>
  <w:num w:numId="6">
    <w:abstractNumId w:val="8"/>
  </w:num>
  <w:num w:numId="7">
    <w:abstractNumId w:val="6"/>
  </w:num>
  <w:num w:numId="8">
    <w:abstractNumId w:val="14"/>
  </w:num>
  <w:num w:numId="9">
    <w:abstractNumId w:val="16"/>
  </w:num>
  <w:num w:numId="10">
    <w:abstractNumId w:val="4"/>
  </w:num>
  <w:num w:numId="11">
    <w:abstractNumId w:val="9"/>
  </w:num>
  <w:num w:numId="12">
    <w:abstractNumId w:val="11"/>
  </w:num>
  <w:num w:numId="13">
    <w:abstractNumId w:val="12"/>
  </w:num>
  <w:num w:numId="14">
    <w:abstractNumId w:val="0"/>
  </w:num>
  <w:num w:numId="1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0"/>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0" w:insDel="1" w:markup="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E9"/>
    <w:rsid w:val="00006978"/>
    <w:rsid w:val="00012C9B"/>
    <w:rsid w:val="00016DD4"/>
    <w:rsid w:val="000224DB"/>
    <w:rsid w:val="00026FFB"/>
    <w:rsid w:val="00027AE5"/>
    <w:rsid w:val="00027CD8"/>
    <w:rsid w:val="00033562"/>
    <w:rsid w:val="00035820"/>
    <w:rsid w:val="00035E9E"/>
    <w:rsid w:val="0004092F"/>
    <w:rsid w:val="0004143D"/>
    <w:rsid w:val="000419D4"/>
    <w:rsid w:val="00043DA9"/>
    <w:rsid w:val="00044D70"/>
    <w:rsid w:val="000503A8"/>
    <w:rsid w:val="00054CDF"/>
    <w:rsid w:val="00054DC3"/>
    <w:rsid w:val="0005606D"/>
    <w:rsid w:val="00057ABD"/>
    <w:rsid w:val="00063A78"/>
    <w:rsid w:val="00066679"/>
    <w:rsid w:val="000673A3"/>
    <w:rsid w:val="00071215"/>
    <w:rsid w:val="00082375"/>
    <w:rsid w:val="00082A06"/>
    <w:rsid w:val="0008380E"/>
    <w:rsid w:val="000874C0"/>
    <w:rsid w:val="000903E1"/>
    <w:rsid w:val="00093DF1"/>
    <w:rsid w:val="00095F8A"/>
    <w:rsid w:val="000963BB"/>
    <w:rsid w:val="000A4D59"/>
    <w:rsid w:val="000A7673"/>
    <w:rsid w:val="000B1898"/>
    <w:rsid w:val="000B3791"/>
    <w:rsid w:val="000B4BA5"/>
    <w:rsid w:val="000B523B"/>
    <w:rsid w:val="000B6024"/>
    <w:rsid w:val="000B694F"/>
    <w:rsid w:val="000C1EFC"/>
    <w:rsid w:val="000C2764"/>
    <w:rsid w:val="000C5427"/>
    <w:rsid w:val="000D051D"/>
    <w:rsid w:val="000D5C6C"/>
    <w:rsid w:val="000D7472"/>
    <w:rsid w:val="000D7849"/>
    <w:rsid w:val="000E17B6"/>
    <w:rsid w:val="000E2436"/>
    <w:rsid w:val="000E35ED"/>
    <w:rsid w:val="000E4BE3"/>
    <w:rsid w:val="000F3278"/>
    <w:rsid w:val="000F7288"/>
    <w:rsid w:val="00100E2E"/>
    <w:rsid w:val="0010206F"/>
    <w:rsid w:val="00104BD5"/>
    <w:rsid w:val="00106FE7"/>
    <w:rsid w:val="001149E3"/>
    <w:rsid w:val="00114C0E"/>
    <w:rsid w:val="00120806"/>
    <w:rsid w:val="00120D26"/>
    <w:rsid w:val="001213F1"/>
    <w:rsid w:val="0012325A"/>
    <w:rsid w:val="00124C50"/>
    <w:rsid w:val="00130798"/>
    <w:rsid w:val="00130A42"/>
    <w:rsid w:val="00131DEF"/>
    <w:rsid w:val="00133824"/>
    <w:rsid w:val="00141E80"/>
    <w:rsid w:val="00144969"/>
    <w:rsid w:val="00145601"/>
    <w:rsid w:val="00146A94"/>
    <w:rsid w:val="00147317"/>
    <w:rsid w:val="00147E43"/>
    <w:rsid w:val="00150579"/>
    <w:rsid w:val="001507B5"/>
    <w:rsid w:val="00151E8A"/>
    <w:rsid w:val="001547D4"/>
    <w:rsid w:val="00156115"/>
    <w:rsid w:val="00157575"/>
    <w:rsid w:val="00161EB1"/>
    <w:rsid w:val="00167C39"/>
    <w:rsid w:val="001706A6"/>
    <w:rsid w:val="0017295F"/>
    <w:rsid w:val="00176183"/>
    <w:rsid w:val="00182E8D"/>
    <w:rsid w:val="00184747"/>
    <w:rsid w:val="001850F9"/>
    <w:rsid w:val="00187005"/>
    <w:rsid w:val="00195EF8"/>
    <w:rsid w:val="001A1BBC"/>
    <w:rsid w:val="001A388E"/>
    <w:rsid w:val="001A4BD3"/>
    <w:rsid w:val="001A64AE"/>
    <w:rsid w:val="001B080D"/>
    <w:rsid w:val="001B3FA5"/>
    <w:rsid w:val="001C0C2F"/>
    <w:rsid w:val="001C0F9F"/>
    <w:rsid w:val="001C280B"/>
    <w:rsid w:val="001C2FAC"/>
    <w:rsid w:val="001C5C2B"/>
    <w:rsid w:val="001C6D6C"/>
    <w:rsid w:val="001C707F"/>
    <w:rsid w:val="001D067C"/>
    <w:rsid w:val="001D0E83"/>
    <w:rsid w:val="001D161D"/>
    <w:rsid w:val="001D24D7"/>
    <w:rsid w:val="001D57E1"/>
    <w:rsid w:val="001D6F86"/>
    <w:rsid w:val="001E11AA"/>
    <w:rsid w:val="001E1276"/>
    <w:rsid w:val="001E2537"/>
    <w:rsid w:val="001E6140"/>
    <w:rsid w:val="001E6C19"/>
    <w:rsid w:val="001F10A2"/>
    <w:rsid w:val="001F1832"/>
    <w:rsid w:val="001F30E5"/>
    <w:rsid w:val="001F4322"/>
    <w:rsid w:val="001F5ECA"/>
    <w:rsid w:val="00201402"/>
    <w:rsid w:val="002034DD"/>
    <w:rsid w:val="0020551D"/>
    <w:rsid w:val="00205981"/>
    <w:rsid w:val="00211E5E"/>
    <w:rsid w:val="00212AC2"/>
    <w:rsid w:val="0021454D"/>
    <w:rsid w:val="00220240"/>
    <w:rsid w:val="0022575B"/>
    <w:rsid w:val="0022688D"/>
    <w:rsid w:val="00230339"/>
    <w:rsid w:val="00236AEB"/>
    <w:rsid w:val="00241A7E"/>
    <w:rsid w:val="00242FFC"/>
    <w:rsid w:val="00246F93"/>
    <w:rsid w:val="00263B69"/>
    <w:rsid w:val="00274CC7"/>
    <w:rsid w:val="00275B55"/>
    <w:rsid w:val="00283C9E"/>
    <w:rsid w:val="00290D93"/>
    <w:rsid w:val="00291306"/>
    <w:rsid w:val="0029280E"/>
    <w:rsid w:val="002945EB"/>
    <w:rsid w:val="0029563B"/>
    <w:rsid w:val="002968BF"/>
    <w:rsid w:val="002A4D3C"/>
    <w:rsid w:val="002A714C"/>
    <w:rsid w:val="002B16E4"/>
    <w:rsid w:val="002B7C32"/>
    <w:rsid w:val="002C123D"/>
    <w:rsid w:val="002C1F1B"/>
    <w:rsid w:val="002D2ACF"/>
    <w:rsid w:val="002D3B16"/>
    <w:rsid w:val="002D4041"/>
    <w:rsid w:val="002D728F"/>
    <w:rsid w:val="002E148F"/>
    <w:rsid w:val="002E167A"/>
    <w:rsid w:val="002E2014"/>
    <w:rsid w:val="002E447A"/>
    <w:rsid w:val="002E6E10"/>
    <w:rsid w:val="002E7310"/>
    <w:rsid w:val="002F283E"/>
    <w:rsid w:val="002F2B72"/>
    <w:rsid w:val="002F6CA8"/>
    <w:rsid w:val="002F7D9E"/>
    <w:rsid w:val="00300EC2"/>
    <w:rsid w:val="0030100E"/>
    <w:rsid w:val="00303398"/>
    <w:rsid w:val="00303867"/>
    <w:rsid w:val="00311404"/>
    <w:rsid w:val="0032079C"/>
    <w:rsid w:val="003231DE"/>
    <w:rsid w:val="00324A48"/>
    <w:rsid w:val="00324A7B"/>
    <w:rsid w:val="00331C2D"/>
    <w:rsid w:val="00331F89"/>
    <w:rsid w:val="003407AA"/>
    <w:rsid w:val="003415CF"/>
    <w:rsid w:val="00344058"/>
    <w:rsid w:val="00350040"/>
    <w:rsid w:val="003503C5"/>
    <w:rsid w:val="00353104"/>
    <w:rsid w:val="003656E3"/>
    <w:rsid w:val="00365781"/>
    <w:rsid w:val="003743C5"/>
    <w:rsid w:val="003755CA"/>
    <w:rsid w:val="003953A9"/>
    <w:rsid w:val="0039579E"/>
    <w:rsid w:val="00396B4A"/>
    <w:rsid w:val="003A5161"/>
    <w:rsid w:val="003B72CB"/>
    <w:rsid w:val="003C102A"/>
    <w:rsid w:val="003C6585"/>
    <w:rsid w:val="003C7485"/>
    <w:rsid w:val="003E4F51"/>
    <w:rsid w:val="003F30D5"/>
    <w:rsid w:val="003F4C93"/>
    <w:rsid w:val="003F7FCF"/>
    <w:rsid w:val="0040589B"/>
    <w:rsid w:val="00406213"/>
    <w:rsid w:val="00410C9B"/>
    <w:rsid w:val="00411824"/>
    <w:rsid w:val="00413BF9"/>
    <w:rsid w:val="00414FB9"/>
    <w:rsid w:val="00420110"/>
    <w:rsid w:val="00420B92"/>
    <w:rsid w:val="00430C01"/>
    <w:rsid w:val="004318B1"/>
    <w:rsid w:val="00435AA1"/>
    <w:rsid w:val="0043632C"/>
    <w:rsid w:val="00436B41"/>
    <w:rsid w:val="00436ED3"/>
    <w:rsid w:val="004378AD"/>
    <w:rsid w:val="00437FB9"/>
    <w:rsid w:val="00444021"/>
    <w:rsid w:val="00452AE7"/>
    <w:rsid w:val="00452EC3"/>
    <w:rsid w:val="00453F0D"/>
    <w:rsid w:val="00465D31"/>
    <w:rsid w:val="00465EC9"/>
    <w:rsid w:val="004761C5"/>
    <w:rsid w:val="00476A01"/>
    <w:rsid w:val="00477C33"/>
    <w:rsid w:val="00484096"/>
    <w:rsid w:val="0048681D"/>
    <w:rsid w:val="004929D3"/>
    <w:rsid w:val="004961DB"/>
    <w:rsid w:val="004A79EB"/>
    <w:rsid w:val="004B4EDA"/>
    <w:rsid w:val="004B7615"/>
    <w:rsid w:val="004C29F2"/>
    <w:rsid w:val="004C5115"/>
    <w:rsid w:val="004D1A47"/>
    <w:rsid w:val="004D3FA6"/>
    <w:rsid w:val="004D553E"/>
    <w:rsid w:val="004D7D2B"/>
    <w:rsid w:val="004E1CF7"/>
    <w:rsid w:val="004E2A42"/>
    <w:rsid w:val="004E2F86"/>
    <w:rsid w:val="004F1A9C"/>
    <w:rsid w:val="0051143F"/>
    <w:rsid w:val="00511B60"/>
    <w:rsid w:val="00513CEC"/>
    <w:rsid w:val="00515194"/>
    <w:rsid w:val="0051595C"/>
    <w:rsid w:val="00516450"/>
    <w:rsid w:val="00516F45"/>
    <w:rsid w:val="00517F2D"/>
    <w:rsid w:val="00524191"/>
    <w:rsid w:val="00525237"/>
    <w:rsid w:val="00526348"/>
    <w:rsid w:val="00526A9A"/>
    <w:rsid w:val="0053285C"/>
    <w:rsid w:val="00533B21"/>
    <w:rsid w:val="0053520C"/>
    <w:rsid w:val="005408CD"/>
    <w:rsid w:val="0054230F"/>
    <w:rsid w:val="00542B35"/>
    <w:rsid w:val="00547C2E"/>
    <w:rsid w:val="005503E0"/>
    <w:rsid w:val="005507CF"/>
    <w:rsid w:val="00550E01"/>
    <w:rsid w:val="00553A5E"/>
    <w:rsid w:val="00555D55"/>
    <w:rsid w:val="0056084B"/>
    <w:rsid w:val="00563FE4"/>
    <w:rsid w:val="005661D1"/>
    <w:rsid w:val="00567EE9"/>
    <w:rsid w:val="00575B84"/>
    <w:rsid w:val="005779AC"/>
    <w:rsid w:val="0058245D"/>
    <w:rsid w:val="00584F1C"/>
    <w:rsid w:val="00587D52"/>
    <w:rsid w:val="0059013F"/>
    <w:rsid w:val="00590E74"/>
    <w:rsid w:val="00593207"/>
    <w:rsid w:val="005972F1"/>
    <w:rsid w:val="00597CF2"/>
    <w:rsid w:val="005A1EBE"/>
    <w:rsid w:val="005A231B"/>
    <w:rsid w:val="005A3A5D"/>
    <w:rsid w:val="005A3FF9"/>
    <w:rsid w:val="005B4BA3"/>
    <w:rsid w:val="005B77C3"/>
    <w:rsid w:val="005C2097"/>
    <w:rsid w:val="005C542F"/>
    <w:rsid w:val="005D6A5D"/>
    <w:rsid w:val="005E05F2"/>
    <w:rsid w:val="005E17DB"/>
    <w:rsid w:val="005E2191"/>
    <w:rsid w:val="005E267B"/>
    <w:rsid w:val="005E3374"/>
    <w:rsid w:val="005E57C3"/>
    <w:rsid w:val="005E6348"/>
    <w:rsid w:val="005F0318"/>
    <w:rsid w:val="005F0935"/>
    <w:rsid w:val="005F292C"/>
    <w:rsid w:val="005F2F1A"/>
    <w:rsid w:val="005F4945"/>
    <w:rsid w:val="005F5B47"/>
    <w:rsid w:val="00603814"/>
    <w:rsid w:val="00604A51"/>
    <w:rsid w:val="00604D5F"/>
    <w:rsid w:val="0060697E"/>
    <w:rsid w:val="00611B00"/>
    <w:rsid w:val="00612719"/>
    <w:rsid w:val="006160F2"/>
    <w:rsid w:val="00620616"/>
    <w:rsid w:val="00635791"/>
    <w:rsid w:val="00635864"/>
    <w:rsid w:val="00641C89"/>
    <w:rsid w:val="00641F83"/>
    <w:rsid w:val="006438B4"/>
    <w:rsid w:val="006463F1"/>
    <w:rsid w:val="00651AC6"/>
    <w:rsid w:val="00657D32"/>
    <w:rsid w:val="0066137D"/>
    <w:rsid w:val="00662816"/>
    <w:rsid w:val="006652B9"/>
    <w:rsid w:val="00665434"/>
    <w:rsid w:val="00666E04"/>
    <w:rsid w:val="006677F8"/>
    <w:rsid w:val="00670080"/>
    <w:rsid w:val="00671211"/>
    <w:rsid w:val="00676D97"/>
    <w:rsid w:val="00677571"/>
    <w:rsid w:val="00681D7E"/>
    <w:rsid w:val="006844DB"/>
    <w:rsid w:val="00687104"/>
    <w:rsid w:val="00690B73"/>
    <w:rsid w:val="00697B7C"/>
    <w:rsid w:val="006A12A5"/>
    <w:rsid w:val="006A3EF0"/>
    <w:rsid w:val="006B088D"/>
    <w:rsid w:val="006B349C"/>
    <w:rsid w:val="006B373D"/>
    <w:rsid w:val="006B4127"/>
    <w:rsid w:val="006B7C6B"/>
    <w:rsid w:val="006C41BE"/>
    <w:rsid w:val="006C767E"/>
    <w:rsid w:val="006D4001"/>
    <w:rsid w:val="006D5A6C"/>
    <w:rsid w:val="006E38C7"/>
    <w:rsid w:val="006E5158"/>
    <w:rsid w:val="006F1ADD"/>
    <w:rsid w:val="006F7295"/>
    <w:rsid w:val="00706A52"/>
    <w:rsid w:val="00711045"/>
    <w:rsid w:val="00711D09"/>
    <w:rsid w:val="00712E8B"/>
    <w:rsid w:val="007138EA"/>
    <w:rsid w:val="00716E9F"/>
    <w:rsid w:val="00720540"/>
    <w:rsid w:val="0072146F"/>
    <w:rsid w:val="007270C3"/>
    <w:rsid w:val="0073201F"/>
    <w:rsid w:val="00732454"/>
    <w:rsid w:val="00732CD3"/>
    <w:rsid w:val="00732F5F"/>
    <w:rsid w:val="007343A0"/>
    <w:rsid w:val="00735D81"/>
    <w:rsid w:val="00735DC1"/>
    <w:rsid w:val="00737A15"/>
    <w:rsid w:val="00742460"/>
    <w:rsid w:val="00747387"/>
    <w:rsid w:val="007534E6"/>
    <w:rsid w:val="007538CF"/>
    <w:rsid w:val="00754B03"/>
    <w:rsid w:val="007572FC"/>
    <w:rsid w:val="007574E4"/>
    <w:rsid w:val="00760708"/>
    <w:rsid w:val="0076177E"/>
    <w:rsid w:val="00764098"/>
    <w:rsid w:val="0077029E"/>
    <w:rsid w:val="007742AC"/>
    <w:rsid w:val="007750BE"/>
    <w:rsid w:val="007762C0"/>
    <w:rsid w:val="00781360"/>
    <w:rsid w:val="00781C53"/>
    <w:rsid w:val="00782900"/>
    <w:rsid w:val="00785823"/>
    <w:rsid w:val="0079006C"/>
    <w:rsid w:val="00793AE3"/>
    <w:rsid w:val="00795171"/>
    <w:rsid w:val="007A09D4"/>
    <w:rsid w:val="007A18BC"/>
    <w:rsid w:val="007A1B0F"/>
    <w:rsid w:val="007A209D"/>
    <w:rsid w:val="007A4FA8"/>
    <w:rsid w:val="007A60C7"/>
    <w:rsid w:val="007B018B"/>
    <w:rsid w:val="007B20E3"/>
    <w:rsid w:val="007B28DA"/>
    <w:rsid w:val="007B3E20"/>
    <w:rsid w:val="007B4E1F"/>
    <w:rsid w:val="007B6D34"/>
    <w:rsid w:val="007B7396"/>
    <w:rsid w:val="007C2FBC"/>
    <w:rsid w:val="007C5874"/>
    <w:rsid w:val="007C7029"/>
    <w:rsid w:val="007D0CE7"/>
    <w:rsid w:val="007D26EB"/>
    <w:rsid w:val="007D4407"/>
    <w:rsid w:val="007D5104"/>
    <w:rsid w:val="007D5DDD"/>
    <w:rsid w:val="007D66CC"/>
    <w:rsid w:val="007D7AC8"/>
    <w:rsid w:val="007E3EF0"/>
    <w:rsid w:val="007E6263"/>
    <w:rsid w:val="007F42F3"/>
    <w:rsid w:val="007F5711"/>
    <w:rsid w:val="007F6A7B"/>
    <w:rsid w:val="00800D64"/>
    <w:rsid w:val="008016BE"/>
    <w:rsid w:val="0080256B"/>
    <w:rsid w:val="008049DE"/>
    <w:rsid w:val="008050CE"/>
    <w:rsid w:val="00806A59"/>
    <w:rsid w:val="00806C6B"/>
    <w:rsid w:val="00810C10"/>
    <w:rsid w:val="00813410"/>
    <w:rsid w:val="00814E70"/>
    <w:rsid w:val="008158C3"/>
    <w:rsid w:val="008259D8"/>
    <w:rsid w:val="00826956"/>
    <w:rsid w:val="00826B6F"/>
    <w:rsid w:val="00833689"/>
    <w:rsid w:val="00834818"/>
    <w:rsid w:val="008400A1"/>
    <w:rsid w:val="00842318"/>
    <w:rsid w:val="00842F05"/>
    <w:rsid w:val="0084389C"/>
    <w:rsid w:val="00846BE3"/>
    <w:rsid w:val="00846F7F"/>
    <w:rsid w:val="00852038"/>
    <w:rsid w:val="00853CB7"/>
    <w:rsid w:val="00855851"/>
    <w:rsid w:val="0085727B"/>
    <w:rsid w:val="0085749F"/>
    <w:rsid w:val="00862AF5"/>
    <w:rsid w:val="00863A97"/>
    <w:rsid w:val="00864AD8"/>
    <w:rsid w:val="00864F2B"/>
    <w:rsid w:val="00877F48"/>
    <w:rsid w:val="00883891"/>
    <w:rsid w:val="00891B5C"/>
    <w:rsid w:val="00897B8F"/>
    <w:rsid w:val="008A2952"/>
    <w:rsid w:val="008A364A"/>
    <w:rsid w:val="008A3A0B"/>
    <w:rsid w:val="008B32EB"/>
    <w:rsid w:val="008B5BC8"/>
    <w:rsid w:val="008C2949"/>
    <w:rsid w:val="008C31D4"/>
    <w:rsid w:val="008C4CC9"/>
    <w:rsid w:val="008C4F77"/>
    <w:rsid w:val="008C5C5C"/>
    <w:rsid w:val="008C6DA5"/>
    <w:rsid w:val="008D12D5"/>
    <w:rsid w:val="008D35E5"/>
    <w:rsid w:val="008D578D"/>
    <w:rsid w:val="008D6C57"/>
    <w:rsid w:val="008D7979"/>
    <w:rsid w:val="008E099C"/>
    <w:rsid w:val="008E36A8"/>
    <w:rsid w:val="008E529E"/>
    <w:rsid w:val="008E7E58"/>
    <w:rsid w:val="008F1A19"/>
    <w:rsid w:val="008F28D5"/>
    <w:rsid w:val="008F3DD6"/>
    <w:rsid w:val="008F612B"/>
    <w:rsid w:val="00904BA5"/>
    <w:rsid w:val="0090634A"/>
    <w:rsid w:val="00910D63"/>
    <w:rsid w:val="0091180B"/>
    <w:rsid w:val="0091556B"/>
    <w:rsid w:val="00920F40"/>
    <w:rsid w:val="00927C41"/>
    <w:rsid w:val="009311DF"/>
    <w:rsid w:val="00934629"/>
    <w:rsid w:val="00934FDE"/>
    <w:rsid w:val="009411A5"/>
    <w:rsid w:val="0094678C"/>
    <w:rsid w:val="00946F64"/>
    <w:rsid w:val="0095002E"/>
    <w:rsid w:val="009530E8"/>
    <w:rsid w:val="009533DD"/>
    <w:rsid w:val="009570AF"/>
    <w:rsid w:val="009618FA"/>
    <w:rsid w:val="00966664"/>
    <w:rsid w:val="00972614"/>
    <w:rsid w:val="00984647"/>
    <w:rsid w:val="00985496"/>
    <w:rsid w:val="00987073"/>
    <w:rsid w:val="00991301"/>
    <w:rsid w:val="00995B37"/>
    <w:rsid w:val="00996747"/>
    <w:rsid w:val="009A4915"/>
    <w:rsid w:val="009A6EFF"/>
    <w:rsid w:val="009A79A9"/>
    <w:rsid w:val="009B2608"/>
    <w:rsid w:val="009B69A3"/>
    <w:rsid w:val="009B70E6"/>
    <w:rsid w:val="009C1C9A"/>
    <w:rsid w:val="009C2D56"/>
    <w:rsid w:val="009C45FD"/>
    <w:rsid w:val="009D67E2"/>
    <w:rsid w:val="009D7AF1"/>
    <w:rsid w:val="009E2F1F"/>
    <w:rsid w:val="009E3386"/>
    <w:rsid w:val="009E5AAA"/>
    <w:rsid w:val="009E5FE1"/>
    <w:rsid w:val="009F1DF0"/>
    <w:rsid w:val="009F440B"/>
    <w:rsid w:val="009F4B26"/>
    <w:rsid w:val="009F7E58"/>
    <w:rsid w:val="00A00459"/>
    <w:rsid w:val="00A11269"/>
    <w:rsid w:val="00A14D3D"/>
    <w:rsid w:val="00A23DA6"/>
    <w:rsid w:val="00A23F6B"/>
    <w:rsid w:val="00A3394F"/>
    <w:rsid w:val="00A33CA3"/>
    <w:rsid w:val="00A36D81"/>
    <w:rsid w:val="00A37A4E"/>
    <w:rsid w:val="00A42572"/>
    <w:rsid w:val="00A44B2B"/>
    <w:rsid w:val="00A4786A"/>
    <w:rsid w:val="00A53B4E"/>
    <w:rsid w:val="00A53D46"/>
    <w:rsid w:val="00A5428D"/>
    <w:rsid w:val="00A60643"/>
    <w:rsid w:val="00A6079E"/>
    <w:rsid w:val="00A61CB5"/>
    <w:rsid w:val="00A63012"/>
    <w:rsid w:val="00A630BF"/>
    <w:rsid w:val="00A6442C"/>
    <w:rsid w:val="00A646A6"/>
    <w:rsid w:val="00A721E2"/>
    <w:rsid w:val="00A73C8E"/>
    <w:rsid w:val="00A73D3E"/>
    <w:rsid w:val="00A77025"/>
    <w:rsid w:val="00A77474"/>
    <w:rsid w:val="00A80CAB"/>
    <w:rsid w:val="00A86052"/>
    <w:rsid w:val="00A86186"/>
    <w:rsid w:val="00A922BE"/>
    <w:rsid w:val="00A94DF9"/>
    <w:rsid w:val="00A95BD2"/>
    <w:rsid w:val="00A95D08"/>
    <w:rsid w:val="00AA014E"/>
    <w:rsid w:val="00AA08FD"/>
    <w:rsid w:val="00AA3D4D"/>
    <w:rsid w:val="00AA7810"/>
    <w:rsid w:val="00AA7875"/>
    <w:rsid w:val="00AA7909"/>
    <w:rsid w:val="00AB1505"/>
    <w:rsid w:val="00AB1B71"/>
    <w:rsid w:val="00AC2F02"/>
    <w:rsid w:val="00AC2F27"/>
    <w:rsid w:val="00AC610D"/>
    <w:rsid w:val="00AD1B78"/>
    <w:rsid w:val="00AD6122"/>
    <w:rsid w:val="00AE1630"/>
    <w:rsid w:val="00AE39F5"/>
    <w:rsid w:val="00AE66EC"/>
    <w:rsid w:val="00AE73FE"/>
    <w:rsid w:val="00AE76E4"/>
    <w:rsid w:val="00AF1278"/>
    <w:rsid w:val="00AF5265"/>
    <w:rsid w:val="00AF7514"/>
    <w:rsid w:val="00B03C88"/>
    <w:rsid w:val="00B07329"/>
    <w:rsid w:val="00B108EB"/>
    <w:rsid w:val="00B11851"/>
    <w:rsid w:val="00B16E5A"/>
    <w:rsid w:val="00B22F49"/>
    <w:rsid w:val="00B272DC"/>
    <w:rsid w:val="00B27BAE"/>
    <w:rsid w:val="00B30FEA"/>
    <w:rsid w:val="00B3411B"/>
    <w:rsid w:val="00B344EF"/>
    <w:rsid w:val="00B34842"/>
    <w:rsid w:val="00B36F61"/>
    <w:rsid w:val="00B40AA7"/>
    <w:rsid w:val="00B40CD5"/>
    <w:rsid w:val="00B42692"/>
    <w:rsid w:val="00B42F1C"/>
    <w:rsid w:val="00B467BE"/>
    <w:rsid w:val="00B47C2B"/>
    <w:rsid w:val="00B47DD4"/>
    <w:rsid w:val="00B50AAF"/>
    <w:rsid w:val="00B50B8C"/>
    <w:rsid w:val="00B5178B"/>
    <w:rsid w:val="00B52298"/>
    <w:rsid w:val="00B55BBF"/>
    <w:rsid w:val="00B577F3"/>
    <w:rsid w:val="00B6085B"/>
    <w:rsid w:val="00B634E0"/>
    <w:rsid w:val="00B6660F"/>
    <w:rsid w:val="00B66F34"/>
    <w:rsid w:val="00B718A8"/>
    <w:rsid w:val="00B74DCD"/>
    <w:rsid w:val="00B7729B"/>
    <w:rsid w:val="00B7798B"/>
    <w:rsid w:val="00B77C3A"/>
    <w:rsid w:val="00B809A7"/>
    <w:rsid w:val="00B87490"/>
    <w:rsid w:val="00B955AD"/>
    <w:rsid w:val="00B97A34"/>
    <w:rsid w:val="00BA0517"/>
    <w:rsid w:val="00BA1451"/>
    <w:rsid w:val="00BA289F"/>
    <w:rsid w:val="00BA2C6D"/>
    <w:rsid w:val="00BA317A"/>
    <w:rsid w:val="00BA3DCA"/>
    <w:rsid w:val="00BB018F"/>
    <w:rsid w:val="00BB2E16"/>
    <w:rsid w:val="00BB50EC"/>
    <w:rsid w:val="00BB511E"/>
    <w:rsid w:val="00BB5ED5"/>
    <w:rsid w:val="00BB6A85"/>
    <w:rsid w:val="00BB7900"/>
    <w:rsid w:val="00BC2AAA"/>
    <w:rsid w:val="00BC4B4B"/>
    <w:rsid w:val="00BD2216"/>
    <w:rsid w:val="00BD3754"/>
    <w:rsid w:val="00BD4ADB"/>
    <w:rsid w:val="00BF0015"/>
    <w:rsid w:val="00BF0F9C"/>
    <w:rsid w:val="00BF4512"/>
    <w:rsid w:val="00C03B1F"/>
    <w:rsid w:val="00C069E4"/>
    <w:rsid w:val="00C1502E"/>
    <w:rsid w:val="00C1515F"/>
    <w:rsid w:val="00C2353E"/>
    <w:rsid w:val="00C309C9"/>
    <w:rsid w:val="00C33F4A"/>
    <w:rsid w:val="00C5188E"/>
    <w:rsid w:val="00C51E69"/>
    <w:rsid w:val="00C52866"/>
    <w:rsid w:val="00C5533B"/>
    <w:rsid w:val="00C56D60"/>
    <w:rsid w:val="00C57FE7"/>
    <w:rsid w:val="00C60C19"/>
    <w:rsid w:val="00C621DB"/>
    <w:rsid w:val="00C629C5"/>
    <w:rsid w:val="00C63879"/>
    <w:rsid w:val="00C70256"/>
    <w:rsid w:val="00C739E2"/>
    <w:rsid w:val="00C74D25"/>
    <w:rsid w:val="00C7523C"/>
    <w:rsid w:val="00C76AF3"/>
    <w:rsid w:val="00C8596F"/>
    <w:rsid w:val="00C86D8A"/>
    <w:rsid w:val="00C92174"/>
    <w:rsid w:val="00C935F9"/>
    <w:rsid w:val="00C939A8"/>
    <w:rsid w:val="00C93DB0"/>
    <w:rsid w:val="00C95AD3"/>
    <w:rsid w:val="00CA10BF"/>
    <w:rsid w:val="00CB481F"/>
    <w:rsid w:val="00CB6145"/>
    <w:rsid w:val="00CC36EB"/>
    <w:rsid w:val="00CC3CB8"/>
    <w:rsid w:val="00CC48B1"/>
    <w:rsid w:val="00CE243E"/>
    <w:rsid w:val="00CE3836"/>
    <w:rsid w:val="00CE56A5"/>
    <w:rsid w:val="00CE5B55"/>
    <w:rsid w:val="00CE61BA"/>
    <w:rsid w:val="00CE7886"/>
    <w:rsid w:val="00CF102E"/>
    <w:rsid w:val="00CF2143"/>
    <w:rsid w:val="00CF25BC"/>
    <w:rsid w:val="00CF43BD"/>
    <w:rsid w:val="00CF4E60"/>
    <w:rsid w:val="00D017C1"/>
    <w:rsid w:val="00D01F5C"/>
    <w:rsid w:val="00D03ECC"/>
    <w:rsid w:val="00D06E1B"/>
    <w:rsid w:val="00D110FA"/>
    <w:rsid w:val="00D14D97"/>
    <w:rsid w:val="00D1597F"/>
    <w:rsid w:val="00D203E9"/>
    <w:rsid w:val="00D23632"/>
    <w:rsid w:val="00D272A2"/>
    <w:rsid w:val="00D3010E"/>
    <w:rsid w:val="00D31367"/>
    <w:rsid w:val="00D3498B"/>
    <w:rsid w:val="00D3622F"/>
    <w:rsid w:val="00D41CC7"/>
    <w:rsid w:val="00D44D6D"/>
    <w:rsid w:val="00D460FC"/>
    <w:rsid w:val="00D4650C"/>
    <w:rsid w:val="00D50694"/>
    <w:rsid w:val="00D50C26"/>
    <w:rsid w:val="00D52758"/>
    <w:rsid w:val="00D55312"/>
    <w:rsid w:val="00D557F0"/>
    <w:rsid w:val="00D57EA6"/>
    <w:rsid w:val="00D6347F"/>
    <w:rsid w:val="00D7146A"/>
    <w:rsid w:val="00D72479"/>
    <w:rsid w:val="00D7501E"/>
    <w:rsid w:val="00D7749F"/>
    <w:rsid w:val="00D77EB9"/>
    <w:rsid w:val="00D80238"/>
    <w:rsid w:val="00D81E88"/>
    <w:rsid w:val="00D834BA"/>
    <w:rsid w:val="00D86091"/>
    <w:rsid w:val="00D86EF0"/>
    <w:rsid w:val="00D93208"/>
    <w:rsid w:val="00D95794"/>
    <w:rsid w:val="00DA5B6A"/>
    <w:rsid w:val="00DA6B89"/>
    <w:rsid w:val="00DB3D02"/>
    <w:rsid w:val="00DB428F"/>
    <w:rsid w:val="00DC0B2C"/>
    <w:rsid w:val="00DC0DE8"/>
    <w:rsid w:val="00DC40DE"/>
    <w:rsid w:val="00DC778E"/>
    <w:rsid w:val="00DD0584"/>
    <w:rsid w:val="00DD0E3C"/>
    <w:rsid w:val="00DD4B16"/>
    <w:rsid w:val="00DD4B19"/>
    <w:rsid w:val="00DF345C"/>
    <w:rsid w:val="00DF5000"/>
    <w:rsid w:val="00DF5EF4"/>
    <w:rsid w:val="00E01727"/>
    <w:rsid w:val="00E026E3"/>
    <w:rsid w:val="00E0659B"/>
    <w:rsid w:val="00E065CA"/>
    <w:rsid w:val="00E10D4A"/>
    <w:rsid w:val="00E20AB8"/>
    <w:rsid w:val="00E213EB"/>
    <w:rsid w:val="00E2363C"/>
    <w:rsid w:val="00E3388F"/>
    <w:rsid w:val="00E43267"/>
    <w:rsid w:val="00E44046"/>
    <w:rsid w:val="00E46E3B"/>
    <w:rsid w:val="00E47C39"/>
    <w:rsid w:val="00E50CBE"/>
    <w:rsid w:val="00E52D3C"/>
    <w:rsid w:val="00E5379F"/>
    <w:rsid w:val="00E55247"/>
    <w:rsid w:val="00E638AD"/>
    <w:rsid w:val="00E67608"/>
    <w:rsid w:val="00E72319"/>
    <w:rsid w:val="00E728C7"/>
    <w:rsid w:val="00E733DA"/>
    <w:rsid w:val="00E7633E"/>
    <w:rsid w:val="00E84E10"/>
    <w:rsid w:val="00E9397B"/>
    <w:rsid w:val="00EA063C"/>
    <w:rsid w:val="00EA26B8"/>
    <w:rsid w:val="00EA388F"/>
    <w:rsid w:val="00EA6BA2"/>
    <w:rsid w:val="00EB3C92"/>
    <w:rsid w:val="00EB3F10"/>
    <w:rsid w:val="00EC02D7"/>
    <w:rsid w:val="00EC1FD6"/>
    <w:rsid w:val="00EC3AE1"/>
    <w:rsid w:val="00EC5E16"/>
    <w:rsid w:val="00ED4B3F"/>
    <w:rsid w:val="00ED564C"/>
    <w:rsid w:val="00EE0BCF"/>
    <w:rsid w:val="00EE39DE"/>
    <w:rsid w:val="00EE7BDA"/>
    <w:rsid w:val="00F0290F"/>
    <w:rsid w:val="00F02F1F"/>
    <w:rsid w:val="00F05B96"/>
    <w:rsid w:val="00F06720"/>
    <w:rsid w:val="00F10D53"/>
    <w:rsid w:val="00F20482"/>
    <w:rsid w:val="00F2179E"/>
    <w:rsid w:val="00F22406"/>
    <w:rsid w:val="00F23169"/>
    <w:rsid w:val="00F249EB"/>
    <w:rsid w:val="00F25946"/>
    <w:rsid w:val="00F27E34"/>
    <w:rsid w:val="00F35227"/>
    <w:rsid w:val="00F44B33"/>
    <w:rsid w:val="00F45996"/>
    <w:rsid w:val="00F46B5D"/>
    <w:rsid w:val="00F579B0"/>
    <w:rsid w:val="00F65594"/>
    <w:rsid w:val="00F65D4B"/>
    <w:rsid w:val="00F66A99"/>
    <w:rsid w:val="00F6785C"/>
    <w:rsid w:val="00F73C61"/>
    <w:rsid w:val="00F74000"/>
    <w:rsid w:val="00F745D3"/>
    <w:rsid w:val="00F7666D"/>
    <w:rsid w:val="00F77BA7"/>
    <w:rsid w:val="00F81231"/>
    <w:rsid w:val="00F82119"/>
    <w:rsid w:val="00F9069E"/>
    <w:rsid w:val="00F91FEE"/>
    <w:rsid w:val="00F93C57"/>
    <w:rsid w:val="00F94D32"/>
    <w:rsid w:val="00FA5BF3"/>
    <w:rsid w:val="00FA6EC2"/>
    <w:rsid w:val="00FB6EE4"/>
    <w:rsid w:val="00FC0F4F"/>
    <w:rsid w:val="00FC1FD4"/>
    <w:rsid w:val="00FD3486"/>
    <w:rsid w:val="00FD535A"/>
    <w:rsid w:val="00FD6D95"/>
    <w:rsid w:val="00FE085F"/>
    <w:rsid w:val="00FE2B52"/>
    <w:rsid w:val="00FF3CB3"/>
  </w:rsids>
  <m:mathPr>
    <m:mathFont m:val="Cambria Math"/>
    <m:smallFrac/>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15:docId w15:val="{B560E3C9-BA82-419B-A761-CAF354C3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EE9"/>
  </w:style>
  <w:style w:type="paragraph" w:styleId="Heading1">
    <w:name w:val="heading 1"/>
    <w:basedOn w:val="Normal"/>
    <w:next w:val="Normal"/>
    <w:qFormat/>
    <w:rsid w:val="00567EE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779A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BA3DCA"/>
    <w:pPr>
      <w:keepNext/>
      <w:spacing w:before="240" w:after="60"/>
      <w:outlineLvl w:val="2"/>
    </w:pPr>
    <w:rPr>
      <w:rFonts w:ascii="Calibri Light" w:hAnsi="Calibri Light"/>
      <w:b/>
      <w:bCs/>
      <w:sz w:val="26"/>
      <w:szCs w:val="26"/>
    </w:rPr>
  </w:style>
  <w:style w:type="paragraph" w:styleId="Heading4">
    <w:name w:val="heading 4"/>
    <w:basedOn w:val="Normal"/>
    <w:next w:val="Normal"/>
    <w:qFormat/>
    <w:rsid w:val="00567EE9"/>
    <w:pPr>
      <w:keepNext/>
      <w:jc w:val="center"/>
      <w:outlineLvl w:val="3"/>
    </w:pPr>
    <w:rPr>
      <w:b/>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7EE9"/>
    <w:pPr>
      <w:tabs>
        <w:tab w:val="center" w:pos="4320"/>
        <w:tab w:val="right" w:pos="8640"/>
      </w:tabs>
      <w:jc w:val="both"/>
    </w:pPr>
    <w:rPr>
      <w:rFonts w:ascii="Arial" w:eastAsia="Batang" w:hAnsi="Arial"/>
      <w:sz w:val="22"/>
    </w:rPr>
  </w:style>
  <w:style w:type="character" w:customStyle="1" w:styleId="BodyText2Char">
    <w:name w:val="Body Text 2 Char"/>
    <w:rsid w:val="00567EE9"/>
    <w:rPr>
      <w:b/>
      <w:bCs/>
      <w:noProof w:val="0"/>
      <w:sz w:val="24"/>
      <w:szCs w:val="24"/>
      <w:lang w:val="en-US" w:eastAsia="en-US"/>
    </w:rPr>
  </w:style>
  <w:style w:type="character" w:styleId="Hyperlink">
    <w:name w:val="Hyperlink"/>
    <w:rsid w:val="00B955AD"/>
    <w:rPr>
      <w:color w:val="0000FF"/>
      <w:u w:val="single"/>
    </w:rPr>
  </w:style>
  <w:style w:type="paragraph" w:styleId="DocumentMap">
    <w:name w:val="Document Map"/>
    <w:basedOn w:val="Normal"/>
    <w:semiHidden/>
    <w:rsid w:val="001E6C19"/>
    <w:pPr>
      <w:shd w:val="clear" w:color="auto" w:fill="000080"/>
    </w:pPr>
    <w:rPr>
      <w:rFonts w:ascii="Tahoma" w:hAnsi="Tahoma" w:cs="Tahoma"/>
    </w:rPr>
  </w:style>
  <w:style w:type="character" w:styleId="Strong">
    <w:name w:val="Strong"/>
    <w:qFormat/>
    <w:rsid w:val="00AC610D"/>
    <w:rPr>
      <w:b/>
      <w:bCs/>
    </w:rPr>
  </w:style>
  <w:style w:type="paragraph" w:customStyle="1" w:styleId="Heading21">
    <w:name w:val="Heading 21"/>
    <w:basedOn w:val="Normal"/>
    <w:next w:val="Normal"/>
    <w:rsid w:val="00764098"/>
    <w:pPr>
      <w:widowControl w:val="0"/>
      <w:tabs>
        <w:tab w:val="num" w:pos="1440"/>
      </w:tabs>
      <w:suppressAutoHyphens/>
      <w:ind w:left="1440" w:hanging="360"/>
      <w:outlineLvl w:val="1"/>
    </w:pPr>
    <w:rPr>
      <w:rFonts w:eastAsia="Lucida Sans Unicode" w:cs="Tahoma"/>
      <w:color w:val="000000"/>
      <w:sz w:val="24"/>
      <w:szCs w:val="24"/>
      <w:lang w:bidi="en-US"/>
    </w:rPr>
  </w:style>
  <w:style w:type="paragraph" w:styleId="Title">
    <w:name w:val="Title"/>
    <w:basedOn w:val="Normal"/>
    <w:qFormat/>
    <w:rsid w:val="00195EF8"/>
    <w:pPr>
      <w:spacing w:before="240" w:after="60"/>
      <w:jc w:val="center"/>
      <w:outlineLvl w:val="0"/>
    </w:pPr>
    <w:rPr>
      <w:rFonts w:ascii="Arial" w:hAnsi="Arial" w:cs="Arial"/>
      <w:b/>
      <w:bCs/>
      <w:kern w:val="28"/>
      <w:sz w:val="32"/>
      <w:szCs w:val="32"/>
    </w:rPr>
  </w:style>
  <w:style w:type="character" w:styleId="HTMLTypewriter">
    <w:name w:val="HTML Typewriter"/>
    <w:rsid w:val="00D3498B"/>
    <w:rPr>
      <w:rFonts w:ascii="Courier New" w:eastAsia="Courier New" w:hAnsi="Courier New" w:cs="Courier New"/>
      <w:sz w:val="20"/>
      <w:szCs w:val="20"/>
    </w:rPr>
  </w:style>
  <w:style w:type="paragraph" w:styleId="BodyText">
    <w:name w:val="Body Text"/>
    <w:basedOn w:val="Normal"/>
    <w:rsid w:val="00D3498B"/>
    <w:pPr>
      <w:jc w:val="both"/>
    </w:pPr>
    <w:rPr>
      <w:rFonts w:ascii="Arial" w:hAnsi="Arial" w:cs="Arial"/>
      <w:color w:val="000000"/>
      <w:sz w:val="18"/>
      <w:szCs w:val="24"/>
    </w:rPr>
  </w:style>
  <w:style w:type="paragraph" w:customStyle="1" w:styleId="Objective">
    <w:name w:val="Objective"/>
    <w:basedOn w:val="Normal"/>
    <w:next w:val="BodyText"/>
    <w:rsid w:val="00747387"/>
    <w:pPr>
      <w:spacing w:before="220" w:after="220" w:line="220" w:lineRule="atLeast"/>
      <w:ind w:right="-360"/>
    </w:pPr>
  </w:style>
  <w:style w:type="paragraph" w:styleId="ListParagraph">
    <w:name w:val="List Paragraph"/>
    <w:basedOn w:val="Normal"/>
    <w:link w:val="ListParagraphChar"/>
    <w:uiPriority w:val="34"/>
    <w:qFormat/>
    <w:rsid w:val="004C5115"/>
    <w:pPr>
      <w:ind w:left="720"/>
    </w:pPr>
  </w:style>
  <w:style w:type="paragraph" w:customStyle="1" w:styleId="Heady">
    <w:name w:val="Heady"/>
    <w:basedOn w:val="Normal"/>
    <w:rsid w:val="00E733DA"/>
    <w:pPr>
      <w:tabs>
        <w:tab w:val="left" w:pos="360"/>
      </w:tabs>
      <w:suppressAutoHyphens/>
      <w:jc w:val="both"/>
    </w:pPr>
    <w:rPr>
      <w:sz w:val="22"/>
      <w:lang w:eastAsia="ar-SA"/>
    </w:rPr>
  </w:style>
  <w:style w:type="paragraph" w:styleId="Footer">
    <w:name w:val="footer"/>
    <w:basedOn w:val="Normal"/>
    <w:link w:val="FooterChar"/>
    <w:uiPriority w:val="99"/>
    <w:rsid w:val="00D44D6D"/>
    <w:pPr>
      <w:tabs>
        <w:tab w:val="center" w:pos="4680"/>
        <w:tab w:val="right" w:pos="9360"/>
      </w:tabs>
    </w:pPr>
  </w:style>
  <w:style w:type="character" w:customStyle="1" w:styleId="FooterChar">
    <w:name w:val="Footer Char"/>
    <w:basedOn w:val="DefaultParagraphFont"/>
    <w:link w:val="Footer"/>
    <w:uiPriority w:val="99"/>
    <w:rsid w:val="00D44D6D"/>
  </w:style>
  <w:style w:type="character" w:customStyle="1" w:styleId="ListParagraphChar">
    <w:name w:val="List Paragraph Char"/>
    <w:link w:val="ListParagraph"/>
    <w:rsid w:val="00D44D6D"/>
  </w:style>
  <w:style w:type="paragraph" w:styleId="NoSpacing">
    <w:name w:val="No Spacing"/>
    <w:link w:val="NoSpacingChar"/>
    <w:qFormat/>
    <w:rsid w:val="0090634A"/>
    <w:rPr>
      <w:rFonts w:eastAsia="SimSun"/>
      <w:sz w:val="22"/>
      <w:szCs w:val="22"/>
    </w:rPr>
  </w:style>
  <w:style w:type="character" w:customStyle="1" w:styleId="NormalArialNarrow">
    <w:name w:val="Normal + Arial Narrow"/>
    <w:aliases w:val="12 pt,Black,Justified,Line spacing:  1.5 linesNormal + ...Normal + Arial Narrow Char Char"/>
    <w:rsid w:val="00B42692"/>
    <w:rPr>
      <w:rFonts w:ascii="Arial Narrow" w:hAnsi="Arial Narrow"/>
      <w:sz w:val="24"/>
      <w:szCs w:val="24"/>
      <w:lang w:val="en-US" w:eastAsia="en-US" w:bidi="ar-SA"/>
    </w:rPr>
  </w:style>
  <w:style w:type="character" w:customStyle="1" w:styleId="HeaderChar">
    <w:name w:val="Header Char"/>
    <w:link w:val="Header"/>
    <w:uiPriority w:val="99"/>
    <w:rsid w:val="007A1B0F"/>
    <w:rPr>
      <w:rFonts w:ascii="Arial" w:eastAsia="Batang" w:hAnsi="Arial"/>
      <w:sz w:val="22"/>
    </w:rPr>
  </w:style>
  <w:style w:type="paragraph" w:customStyle="1" w:styleId="Preformatted">
    <w:name w:val="Preformatted"/>
    <w:basedOn w:val="Normal"/>
    <w:rsid w:val="009F4B26"/>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snapToGrid w:val="0"/>
    </w:pPr>
    <w:rPr>
      <w:rFonts w:ascii="Courier New" w:hAnsi="Courier New" w:cs="Courier New"/>
      <w:lang w:eastAsia="ar-SA"/>
    </w:rPr>
  </w:style>
  <w:style w:type="paragraph" w:styleId="NormalWeb">
    <w:name w:val="Normal (Web)"/>
    <w:basedOn w:val="Normal"/>
    <w:uiPriority w:val="99"/>
    <w:unhideWhenUsed/>
    <w:rsid w:val="00220240"/>
    <w:pPr>
      <w:spacing w:before="100" w:beforeAutospacing="1" w:after="100" w:afterAutospacing="1"/>
    </w:pPr>
    <w:rPr>
      <w:sz w:val="24"/>
      <w:szCs w:val="24"/>
      <w:lang w:val="en-IN" w:eastAsia="en-IN"/>
    </w:rPr>
  </w:style>
  <w:style w:type="character" w:customStyle="1" w:styleId="Heading3Char">
    <w:name w:val="Heading 3 Char"/>
    <w:link w:val="Heading3"/>
    <w:semiHidden/>
    <w:rsid w:val="00BA3DCA"/>
    <w:rPr>
      <w:rFonts w:ascii="Calibri Light" w:eastAsia="Times New Roman" w:hAnsi="Calibri Light" w:cs="Times New Roman"/>
      <w:b/>
      <w:bCs/>
      <w:sz w:val="26"/>
      <w:szCs w:val="26"/>
    </w:rPr>
  </w:style>
  <w:style w:type="character" w:customStyle="1" w:styleId="go">
    <w:name w:val="go"/>
    <w:rsid w:val="00BA3DCA"/>
  </w:style>
  <w:style w:type="character" w:customStyle="1" w:styleId="UnresolvedMention1">
    <w:name w:val="Unresolved Mention1"/>
    <w:uiPriority w:val="99"/>
    <w:semiHidden/>
    <w:unhideWhenUsed/>
    <w:rsid w:val="00AA014E"/>
    <w:rPr>
      <w:color w:val="605E5C"/>
      <w:shd w:val="clear" w:color="auto" w:fill="E1DFDD"/>
    </w:rPr>
  </w:style>
  <w:style w:type="character" w:customStyle="1" w:styleId="NoSpacingChar">
    <w:name w:val="No Spacing Char"/>
    <w:basedOn w:val="DefaultParagraphFont"/>
    <w:link w:val="NoSpacing"/>
    <w:uiPriority w:val="1"/>
    <w:rsid w:val="00E84E10"/>
    <w:rPr>
      <w:rFonts w:eastAsia="SimSun"/>
      <w:sz w:val="22"/>
      <w:szCs w:val="22"/>
      <w:lang w:val="en-US" w:eastAsia="en-US" w:bidi="ar-SA"/>
    </w:rPr>
  </w:style>
  <w:style w:type="paragraph" w:styleId="BalloonText">
    <w:name w:val="Balloon Text"/>
    <w:basedOn w:val="Normal"/>
    <w:link w:val="BalloonTextChar"/>
    <w:rsid w:val="00E84E10"/>
    <w:rPr>
      <w:rFonts w:ascii="Tahoma" w:hAnsi="Tahoma" w:cs="Tahoma"/>
      <w:sz w:val="16"/>
      <w:szCs w:val="16"/>
    </w:rPr>
  </w:style>
  <w:style w:type="character" w:customStyle="1" w:styleId="BalloonTextChar">
    <w:name w:val="Balloon Text Char"/>
    <w:basedOn w:val="DefaultParagraphFont"/>
    <w:link w:val="BalloonText"/>
    <w:rsid w:val="00E84E10"/>
    <w:rPr>
      <w:rFonts w:ascii="Tahoma" w:hAnsi="Tahoma" w:cs="Tahoma"/>
      <w:sz w:val="16"/>
      <w:szCs w:val="16"/>
    </w:rPr>
  </w:style>
  <w:style w:type="character" w:customStyle="1" w:styleId="UnresolvedMention2">
    <w:name w:val="Unresolved Mention2"/>
    <w:basedOn w:val="DefaultParagraphFont"/>
    <w:uiPriority w:val="99"/>
    <w:semiHidden/>
    <w:unhideWhenUsed/>
    <w:rsid w:val="00410C9B"/>
    <w:rPr>
      <w:color w:val="605E5C"/>
      <w:shd w:val="clear" w:color="auto" w:fill="E1DFDD"/>
    </w:rPr>
  </w:style>
  <w:style w:type="paragraph" w:styleId="List">
    <w:name w:val="List"/>
    <w:basedOn w:val="BodyText"/>
    <w:uiPriority w:val="99"/>
    <w:rsid w:val="00D272A2"/>
    <w:pPr>
      <w:suppressAutoHyphens/>
      <w:spacing w:after="120"/>
      <w:jc w:val="left"/>
    </w:pPr>
    <w:rPr>
      <w:rFonts w:ascii="TmsRmn" w:hAnsi="TmsRmn" w:cs="TmsRmn"/>
      <w:color w:val="auto"/>
      <w:sz w:val="24"/>
      <w:lang w:eastAsia="ar-SA"/>
    </w:rPr>
  </w:style>
  <w:style w:type="character" w:styleId="Emphasis">
    <w:name w:val="Emphasis"/>
    <w:uiPriority w:val="20"/>
    <w:qFormat/>
    <w:rsid w:val="001706A6"/>
    <w:rPr>
      <w:i/>
      <w:iCs/>
    </w:rPr>
  </w:style>
  <w:style w:type="character" w:customStyle="1" w:styleId="ipa">
    <w:name w:val="ipa"/>
    <w:basedOn w:val="DefaultParagraphFont"/>
    <w:rsid w:val="00AE76E4"/>
  </w:style>
  <w:style w:type="character" w:customStyle="1" w:styleId="nowrap">
    <w:name w:val="nowrap"/>
    <w:basedOn w:val="DefaultParagraphFont"/>
    <w:rsid w:val="00AE76E4"/>
  </w:style>
  <w:style w:type="character" w:customStyle="1" w:styleId="fn">
    <w:name w:val="fn"/>
    <w:basedOn w:val="DefaultParagraphFont"/>
    <w:rsid w:val="00AE76E4"/>
  </w:style>
  <w:style w:type="character" w:customStyle="1" w:styleId="UnresolvedMention">
    <w:name w:val="Unresolved Mention"/>
    <w:basedOn w:val="DefaultParagraphFont"/>
    <w:uiPriority w:val="99"/>
    <w:semiHidden/>
    <w:unhideWhenUsed/>
    <w:rsid w:val="00E4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Paris" TargetMode="External" /><Relationship Id="rId11" Type="http://schemas.openxmlformats.org/officeDocument/2006/relationships/hyperlink" Target="https://en.wikipedia.org/wiki/Aircraft_engines" TargetMode="External" /><Relationship Id="rId12" Type="http://schemas.openxmlformats.org/officeDocument/2006/relationships/hyperlink" Target="https://en.wikipedia.org/wiki/Launch_vehicle" TargetMode="External" /><Relationship Id="rId13" Type="http://schemas.openxmlformats.org/officeDocument/2006/relationships/hyperlink" Target="https://en.wikipedia.org/wiki/Spacecraft_propulsion" TargetMode="External" /><Relationship Id="rId14" Type="http://schemas.openxmlformats.org/officeDocument/2006/relationships/hyperlink" Target="https://en.wikipedia.org/wiki/Missile" TargetMode="External" /><Relationship Id="rId15" Type="http://schemas.openxmlformats.org/officeDocument/2006/relationships/hyperlink" Target="https://en.wikipedia.org/wiki/SNECMA" TargetMode="External" /><Relationship Id="rId16" Type="http://schemas.openxmlformats.org/officeDocument/2006/relationships/hyperlink" Target="https://en.wikipedia.org/wiki/SAGEM" TargetMode="External" /><Relationship Id="rId17" Type="http://schemas.openxmlformats.org/officeDocument/2006/relationships/hyperlink" Target="https://en.wikipedia.org/wiki/Zodiac_Aerospace" TargetMode="External" /><Relationship Id="rId18" Type="http://schemas.openxmlformats.org/officeDocument/2006/relationships/hyperlink" Target="https://en.wikipedia.org/wiki/Aeronautical" TargetMode="External" /><Relationship Id="rId19" Type="http://schemas.openxmlformats.org/officeDocument/2006/relationships/hyperlink" Target="https://en.wikipedia.org/wiki/Sweden" TargetMode="External" /><Relationship Id="rId2" Type="http://schemas.openxmlformats.org/officeDocument/2006/relationships/webSettings" Target="webSettings.xml" /><Relationship Id="rId20" Type="http://schemas.openxmlformats.org/officeDocument/2006/relationships/hyperlink" Target="https://en.wikipedia.org/wiki/Stockholm" TargetMode="External" /><Relationship Id="rId21" Type="http://schemas.openxmlformats.org/officeDocument/2006/relationships/hyperlink" Target="https://en.wikipedia.org/wiki/Information_and_communications_technology" TargetMode="External" /><Relationship Id="rId22" Type="http://schemas.openxmlformats.org/officeDocument/2006/relationships/hyperlink" Target="https://en.wikipedia.org/wiki/3G" TargetMode="External" /><Relationship Id="rId23" Type="http://schemas.openxmlformats.org/officeDocument/2006/relationships/hyperlink" Target="https://en.wikipedia.org/wiki/4G" TargetMode="External" /><Relationship Id="rId24" Type="http://schemas.openxmlformats.org/officeDocument/2006/relationships/hyperlink" Target="https://en.wikipedia.org/wiki/5G" TargetMode="External" /><Relationship Id="rId25" Type="http://schemas.openxmlformats.org/officeDocument/2006/relationships/hyperlink" Target="https://en.wikipedia.org/wiki/Internet_Protocol" TargetMode="External" /><Relationship Id="rId26" Type="http://schemas.openxmlformats.org/officeDocument/2006/relationships/hyperlink" Target="https://en.wikipedia.org/wiki/Telecommunications_industry" TargetMode="External" /><Relationship Id="rId27" Type="http://schemas.openxmlformats.org/officeDocument/2006/relationships/hyperlink" Target="https://en.wikipedia.org/wiki/Automotive_industry" TargetMode="External" /><Relationship Id="rId28" Type="http://schemas.openxmlformats.org/officeDocument/2006/relationships/hyperlink" Target="https://en.wikipedia.org/wiki/Seoul" TargetMode="External" /><Relationship Id="rId29" Type="http://schemas.openxmlformats.org/officeDocument/2006/relationships/hyperlink" Target="https://en.wikipedia.org/wiki/Hyundai_Motor_Company" TargetMode="External" /><Relationship Id="rId3" Type="http://schemas.openxmlformats.org/officeDocument/2006/relationships/fontTable" Target="fontTable.xml" /><Relationship Id="rId30" Type="http://schemas.openxmlformats.org/officeDocument/2006/relationships/hyperlink" Target="https://en.wikipedia.org/wiki/Reinsurance" TargetMode="External" /><Relationship Id="rId31" Type="http://schemas.openxmlformats.org/officeDocument/2006/relationships/hyperlink" Target="https://en.wikipedia.org/wiki/Insurance" TargetMode="External" /><Relationship Id="rId32" Type="http://schemas.openxmlformats.org/officeDocument/2006/relationships/hyperlink" Target="https://en.wikipedia.org/wiki/Sports_car" TargetMode="External" /><Relationship Id="rId33" Type="http://schemas.openxmlformats.org/officeDocument/2006/relationships/hyperlink" Target="https://en.wikipedia.org/wiki/SUVs" TargetMode="External" /><Relationship Id="rId34" Type="http://schemas.openxmlformats.org/officeDocument/2006/relationships/hyperlink" Target="https://en.wikipedia.org/wiki/Sedans" TargetMode="External" /><Relationship Id="rId35" Type="http://schemas.openxmlformats.org/officeDocument/2006/relationships/hyperlink" Target="https://en.wikipedia.org/wiki/Stuttgart" TargetMode="External" /><Relationship Id="rId36" Type="http://schemas.openxmlformats.org/officeDocument/2006/relationships/hyperlink" Target="https://en.wikipedia.org/wiki/Baden-W%C3%BCrttemberg" TargetMode="External" /><Relationship Id="rId37" Type="http://schemas.openxmlformats.org/officeDocument/2006/relationships/hyperlink" Target="https://en.wikipedia.org/wiki/Volkswagen_Group" TargetMode="External" /><Relationship Id="rId38" Type="http://schemas.openxmlformats.org/officeDocument/2006/relationships/hyperlink" Target="https://en.wikipedia.org/wiki/Porsche_Automobil_Holding_SE" TargetMode="External" /><Relationship Id="rId39" Type="http://schemas.openxmlformats.org/officeDocument/2006/relationships/image" Target="https://rdxfootmark.naukri.com/v2/track/openCv?trackingInfo=dd4194fa9112ae13cb52008dda5ceff0134f4b0419514c4847440321091b5b58120b150315465f5909435601514841481f0f2b561358191b195115495d0c00584e4209430247460c590858184508105042445b0c0f054e4108120211474a411b02154e49405d58380c4f03434f1208130612494a411b0b15416a44564a141a245d4340010a110610425f590e59580f1b525a4553524f0e594b1100170b1946504f446&amp;docType=docx" TargetMode="External" /><Relationship Id="rId4" Type="http://schemas.openxmlformats.org/officeDocument/2006/relationships/customXml" Target="../customXml/item1.xml" /><Relationship Id="rId40" Type="http://schemas.openxmlformats.org/officeDocument/2006/relationships/header" Target="header1.xml" /><Relationship Id="rId41" Type="http://schemas.openxmlformats.org/officeDocument/2006/relationships/header" Target="header2.xml" /><Relationship Id="rId42" Type="http://schemas.openxmlformats.org/officeDocument/2006/relationships/footer" Target="footer1.xml" /><Relationship Id="rId43" Type="http://schemas.openxmlformats.org/officeDocument/2006/relationships/footer" Target="footer2.xml" /><Relationship Id="rId44" Type="http://schemas.openxmlformats.org/officeDocument/2006/relationships/header" Target="header3.xml" /><Relationship Id="rId45" Type="http://schemas.openxmlformats.org/officeDocument/2006/relationships/footer" Target="footer3.xml" /><Relationship Id="rId46" Type="http://schemas.openxmlformats.org/officeDocument/2006/relationships/theme" Target="theme/theme1.xm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hyperlink" Target="mailto:sureshdandepmgm@gmail.com" TargetMode="External" /><Relationship Id="rId6" Type="http://schemas.openxmlformats.org/officeDocument/2006/relationships/hyperlink" Target="https://en.wikipedia.org/wiki/Multinational_corporation" TargetMode="External" /><Relationship Id="rId7" Type="http://schemas.openxmlformats.org/officeDocument/2006/relationships/hyperlink" Target="https://en.wikipedia.org/wiki/Aerospace" TargetMode="External" /><Relationship Id="rId8" Type="http://schemas.openxmlformats.org/officeDocument/2006/relationships/hyperlink" Target="https://en.wikipedia.org/wiki/Defence_industry" TargetMode="External" /><Relationship Id="rId9" Type="http://schemas.openxmlformats.org/officeDocument/2006/relationships/hyperlink" Target="https://en.wikipedia.org/wiki/Computer_security"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52D65-B3DC-4785-9871-40264E773EB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1080</Words>
  <Characters>9807</Characters>
  <Application>Microsoft Office Word</Application>
  <DocSecurity>0</DocSecurity>
  <Lines>81</Lines>
  <Paragraphs>21</Paragraphs>
  <ScaleCrop>false</ScaleCrop>
  <HeadingPairs>
    <vt:vector size="2" baseType="variant">
      <vt:variant>
        <vt:lpstr>Title</vt:lpstr>
      </vt:variant>
      <vt:variant>
        <vt:i4>1</vt:i4>
      </vt:variant>
    </vt:vector>
  </HeadingPairs>
  <TitlesOfParts>
    <vt:vector size="1" baseType="lpstr">
      <vt:lpstr>Sazid SF Resume Vodafone</vt:lpstr>
    </vt:vector>
  </TitlesOfParts>
  <Company>Info Edge (I) Pvt.Ltd.</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Sazid SF Resume Vodafone</dc:title>
  <dc:creator>Sazid</dc:creator>
  <cp:lastModifiedBy>Guest User</cp:lastModifiedBy>
  <cp:revision>2</cp:revision>
  <cp:lastPrinted>2008-12-03T20:48:00Z</cp:lastPrinted>
  <dcterms:created xsi:type="dcterms:W3CDTF">2025-03-10T11:34:00Z</dcterms:created>
  <dcterms:modified xsi:type="dcterms:W3CDTF">2025-03-10T11:34:00Z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ActionId">
    <vt:lpwstr/>
  </property>
  <property fmtid="{D5CDD505-2E9C-101B-9397-08002B2CF9AE}" pid="3" name="MSIP_Label_0359f705-2ba0-454b-9cfc-6ce5bcaac040_ContentBits">
    <vt:lpwstr>2</vt:lpwstr>
  </property>
  <property fmtid="{D5CDD505-2E9C-101B-9397-08002B2CF9AE}" pid="4" name="MSIP_Label_0359f705-2ba0-454b-9cfc-6ce5bcaac040_Enabled">
    <vt:lpwstr>true</vt:lpwstr>
  </property>
  <property fmtid="{D5CDD505-2E9C-101B-9397-08002B2CF9AE}" pid="5" name="MSIP_Label_0359f705-2ba0-454b-9cfc-6ce5bcaac040_Method">
    <vt:lpwstr>Privileged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etDate">
    <vt:lpwstr>2021-08-13T07:00:42Z</vt:lpwstr>
  </property>
  <property fmtid="{D5CDD505-2E9C-101B-9397-08002B2CF9AE}" pid="8" name="MSIP_Label_0359f705-2ba0-454b-9cfc-6ce5bcaac040_SiteId">
    <vt:lpwstr>68283f3b-8487-4c86-adb3-a5228f18b893</vt:lpwstr>
  </property>
</Properties>
</file>