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35EE" w14:textId="5657BD84" w:rsidR="00497377" w:rsidRPr="00C15BBF" w:rsidRDefault="00D7502A" w:rsidP="008F0F9E">
      <w:pPr>
        <w:pStyle w:val="NoSpacing"/>
        <w:rPr>
          <w:rFonts w:asciiTheme="minorHAnsi" w:hAnsiTheme="minorHAnsi" w:cstheme="minorHAnsi"/>
          <w:b/>
          <w:color w:val="000000" w:themeColor="text1"/>
          <w:sz w:val="28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8"/>
          <w:szCs w:val="20"/>
        </w:rPr>
        <w:t>Ajay Gaikwad</w:t>
      </w:r>
    </w:p>
    <w:p w14:paraId="0CEF9773" w14:textId="77777777" w:rsidR="00497377" w:rsidRPr="00C15BBF" w:rsidRDefault="003F4DE3" w:rsidP="008F0F9E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B11/1, </w:t>
      </w:r>
      <w:proofErr w:type="spellStart"/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Venunagar</w:t>
      </w:r>
      <w:proofErr w:type="spellEnd"/>
      <w:r w:rsidR="0049737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Wakad</w:t>
      </w:r>
      <w:proofErr w:type="spellEnd"/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49737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Pune- 4110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57</w:t>
      </w:r>
      <w:r w:rsidR="0049737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(Maharashtra)</w:t>
      </w:r>
    </w:p>
    <w:p w14:paraId="486D5061" w14:textId="7ECC9A5F" w:rsidR="00C15BBF" w:rsidRPr="00C15BBF" w:rsidRDefault="00A45977" w:rsidP="008F0F9E">
      <w:pPr>
        <w:pStyle w:val="NoSpacing"/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Contact: </w:t>
      </w:r>
      <w:r w:rsidR="009C107F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+91 </w:t>
      </w:r>
      <w:r w:rsidR="009632E6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8329687219 / 7769056173</w:t>
      </w:r>
      <w:r w:rsidR="00497377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;</w:t>
      </w:r>
      <w:r w:rsidR="00F572B6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9737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Email: </w:t>
      </w:r>
      <w:r w:rsidR="003F4DE3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gaikwad.da71@gmail.co</w:t>
      </w:r>
      <w:r w:rsidR="00C15BBF">
        <w:rPr>
          <w:rFonts w:asciiTheme="minorHAnsi" w:hAnsiTheme="minorHAnsi" w:cstheme="minorHAnsi"/>
          <w:color w:val="000000" w:themeColor="text1"/>
          <w:sz w:val="20"/>
          <w:szCs w:val="20"/>
        </w:rPr>
        <w:t>m</w:t>
      </w:r>
    </w:p>
    <w:p w14:paraId="219D7F98" w14:textId="7943A70B" w:rsidR="00C15BBF" w:rsidRDefault="00120711" w:rsidP="008F0F9E">
      <w:pPr>
        <w:pStyle w:val="NoSpacing"/>
        <w:rPr>
          <w:rFonts w:asciiTheme="minorHAnsi" w:hAnsiTheme="minorHAnsi" w:cstheme="minorHAnsi"/>
          <w:color w:val="000000" w:themeColor="text1"/>
          <w:sz w:val="21"/>
          <w:szCs w:val="21"/>
          <w:u w:val="single"/>
          <w:shd w:val="clear" w:color="auto" w:fill="FFFFFF"/>
        </w:rPr>
      </w:pPr>
      <w:r w:rsidRPr="00C15BB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LinkedIn Profile: </w:t>
      </w:r>
      <w:hyperlink r:id="rId8" w:history="1">
        <w:r w:rsidR="00C15BBF" w:rsidRPr="00130B34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www.linkedin.com/in/ajay-gaikwad645</w:t>
        </w:r>
      </w:hyperlink>
    </w:p>
    <w:p w14:paraId="41078203" w14:textId="77777777" w:rsidR="00497377" w:rsidRPr="00C15BBF" w:rsidRDefault="002C7E22" w:rsidP="00A45977">
      <w:pPr>
        <w:pStyle w:val="NoSpacing"/>
        <w:spacing w:line="240" w:lineRule="exact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2A8B3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2pt" o:hrpct="0" o:hralign="center" o:hr="t">
            <v:imagedata r:id="rId9" o:title="BD14801_" grayscale="t" bilevel="t"/>
          </v:shape>
        </w:pict>
      </w:r>
    </w:p>
    <w:p w14:paraId="58137FBC" w14:textId="77777777" w:rsidR="0004319E" w:rsidRPr="00C15BBF" w:rsidRDefault="0004319E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CAREER OBJECTIVE</w:t>
      </w:r>
    </w:p>
    <w:p w14:paraId="7F18368B" w14:textId="77777777" w:rsidR="00224CB3" w:rsidRPr="00C15BBF" w:rsidRDefault="000B15E9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To be associated with a progressive organization which can provide me with a dynamic work sphere to extract my inherent skills as a professional, use and develop my aptitude to further organization’s</w:t>
      </w:r>
      <w:r w:rsidR="00A4597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objectives </w:t>
      </w:r>
      <w:r w:rsidR="00EC4569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attain my career targets in the progress.</w:t>
      </w:r>
    </w:p>
    <w:p w14:paraId="7184BADB" w14:textId="77777777" w:rsidR="00497377" w:rsidRPr="00C15BBF" w:rsidRDefault="002C7E22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39A26980">
          <v:shape id="_x0000_i1026" type="#_x0000_t75" style="width:9in;height:2pt" o:hrpct="0" o:hralign="center" o:hr="t">
            <v:imagedata r:id="rId9" o:title="BD14801_" grayscale="t" bilevel="t"/>
          </v:shape>
        </w:pict>
      </w:r>
    </w:p>
    <w:p w14:paraId="0C015574" w14:textId="77777777" w:rsidR="00E14C70" w:rsidRPr="00C15BBF" w:rsidRDefault="006076D1" w:rsidP="00E14C70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EXPERIENCE SUMMARY</w:t>
      </w:r>
    </w:p>
    <w:p w14:paraId="2A37FA37" w14:textId="025C6624" w:rsidR="00E14C70" w:rsidRPr="00C15BBF" w:rsidRDefault="00E14C70" w:rsidP="00E14C70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Competent and diligent professional with </w:t>
      </w:r>
      <w:r w:rsidR="00407239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around </w:t>
      </w:r>
      <w:r w:rsidR="00E400F2"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9</w:t>
      </w:r>
      <w:r w:rsidR="002C7E2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.6</w:t>
      </w:r>
      <w:r w:rsidR="00C247E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+</w:t>
      </w:r>
      <w:r w:rsidR="00E400F2"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years 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C50F6F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 experience in </w:t>
      </w:r>
      <w:r w:rsidR="00407239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E2E </w:t>
      </w:r>
      <w:r w:rsidR="00C50F6F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Recruitment. </w:t>
      </w:r>
    </w:p>
    <w:p w14:paraId="4086D6DD" w14:textId="77777777" w:rsidR="00842B29" w:rsidRPr="00C15BBF" w:rsidRDefault="00842B29" w:rsidP="00E14C70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Focused &amp; Strategic planning with approach towards meeting </w:t>
      </w:r>
      <w:r w:rsidR="009632E6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BSC, 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KPI &amp; Targets in respective time</w:t>
      </w:r>
      <w:r w:rsidR="008F0F9E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line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FEDAFAF" w14:textId="77777777" w:rsidR="00842B29" w:rsidRPr="00C15BBF" w:rsidRDefault="00842B29" w:rsidP="00842B29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Taking new initiative to control overall TAT of a project &amp; at the individual level. </w:t>
      </w:r>
    </w:p>
    <w:p w14:paraId="2C79866C" w14:textId="64C2B6FB" w:rsidR="006054DF" w:rsidRPr="00C15BBF" w:rsidRDefault="00EF2E38" w:rsidP="0045670F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Utilized creative sourcing techniques to target and cold call passive candidates as the firm did not have an applicant tracking database system</w:t>
      </w:r>
      <w:r w:rsidR="0045670F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92D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Global Dashboards, Reports, Market Mapping &amp; Talent Management. </w:t>
      </w:r>
    </w:p>
    <w:p w14:paraId="4D269967" w14:textId="77777777" w:rsidR="00A46A3A" w:rsidRPr="00C15BBF" w:rsidRDefault="00A46A3A" w:rsidP="00A45977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end-to-end recruitment campaign, building good </w:t>
      </w:r>
      <w:r w:rsidR="00986C4E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partnerships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632E6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with candidates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from across the </w:t>
      </w:r>
      <w:r w:rsidR="00407239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globe.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CD7D8C9" w14:textId="77777777" w:rsidR="00EF2E38" w:rsidRPr="00C15BBF" w:rsidRDefault="00CC454C" w:rsidP="00C50F6F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Experience in working with various clients such as</w:t>
      </w:r>
      <w:r w:rsidR="00DC5E71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E400F2"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Hyundai Motors,</w:t>
      </w:r>
      <w:r w:rsidR="00E400F2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60C96"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TATA Motors,</w:t>
      </w:r>
      <w:r w:rsidR="00960C96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51A17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HARMAN</w:t>
      </w:r>
      <w:r w:rsidR="00B00953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(JBL)</w:t>
      </w:r>
      <w:r w:rsidR="00451A17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Morgan Stanley, CITI, </w:t>
      </w:r>
      <w:r w:rsidR="008F0F9E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</w:t>
      </w:r>
      <w:r w:rsidR="00C50F6F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 Morgan, LTI, John Dear, Dodge, Amdocs,</w:t>
      </w:r>
      <w:r w:rsidR="00B00953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8F0F9E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and Cisco</w:t>
      </w:r>
      <w:r w:rsidR="00960C96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C50F6F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etc. </w:t>
      </w:r>
    </w:p>
    <w:p w14:paraId="5FA48516" w14:textId="77777777" w:rsidR="000D5AED" w:rsidRPr="00C15BBF" w:rsidRDefault="002C7E22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26B61763">
          <v:shape id="_x0000_i1027" type="#_x0000_t75" style="width:9in;height:2pt" o:hrpct="0" o:hralign="center" o:hr="t">
            <v:imagedata r:id="rId9" o:title="BD14801_" grayscale="t" bilevel="t"/>
          </v:shape>
        </w:pict>
      </w:r>
    </w:p>
    <w:p w14:paraId="23AB4417" w14:textId="77777777" w:rsidR="001E7945" w:rsidRPr="00C15BBF" w:rsidRDefault="001E7945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EDUCATIONAL QULIFICATION</w:t>
      </w:r>
    </w:p>
    <w:p w14:paraId="7C5FE6A4" w14:textId="77777777" w:rsidR="00456D27" w:rsidRPr="00C247E1" w:rsidRDefault="00456D27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8"/>
          <w:szCs w:val="8"/>
        </w:rPr>
      </w:pPr>
    </w:p>
    <w:p w14:paraId="06201BF1" w14:textId="77777777" w:rsidR="001E7945" w:rsidRPr="00C15BBF" w:rsidRDefault="008F56F6" w:rsidP="00A91740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B.B.A. (HR), Indira College of Commerce &amp; Science, Pune University, 2015</w:t>
      </w:r>
    </w:p>
    <w:p w14:paraId="18DC917E" w14:textId="77777777" w:rsidR="00F572B6" w:rsidRPr="00C15BBF" w:rsidRDefault="00F572B6" w:rsidP="00A91740">
      <w:pPr>
        <w:pStyle w:val="NoSpacing"/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P.G.D.B.M. (HR), MIT Management institute of Distance Learning. </w:t>
      </w:r>
    </w:p>
    <w:p w14:paraId="60C6574D" w14:textId="77777777" w:rsidR="00BB3AD4" w:rsidRPr="00C15BBF" w:rsidRDefault="002C7E22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32ABFA2C">
          <v:shape id="_x0000_i1028" type="#_x0000_t75" style="width:9in;height:2pt" o:hrpct="0" o:hralign="center" o:hr="t">
            <v:imagedata r:id="rId9" o:title="BD14801_" grayscale="t" bilevel="t"/>
          </v:shape>
        </w:pict>
      </w:r>
    </w:p>
    <w:p w14:paraId="34101E95" w14:textId="77777777" w:rsidR="00BB3AD4" w:rsidRPr="00C15BBF" w:rsidRDefault="00BB3AD4" w:rsidP="00A45977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u w:val="single"/>
        </w:rPr>
      </w:pPr>
    </w:p>
    <w:p w14:paraId="69720C66" w14:textId="77777777" w:rsidR="000832CA" w:rsidRPr="00C15BBF" w:rsidRDefault="000832CA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TECHNICAL SKILLS</w:t>
      </w:r>
    </w:p>
    <w:p w14:paraId="57528FD4" w14:textId="77777777" w:rsidR="000832CA" w:rsidRPr="00C247E1" w:rsidRDefault="000832CA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233"/>
      </w:tblGrid>
      <w:tr w:rsidR="00C15BBF" w:rsidRPr="00C15BBF" w14:paraId="3A0A6BE6" w14:textId="77777777" w:rsidTr="00C247E1">
        <w:tc>
          <w:tcPr>
            <w:tcW w:w="2127" w:type="dxa"/>
          </w:tcPr>
          <w:p w14:paraId="15648BA3" w14:textId="77777777" w:rsidR="000832CA" w:rsidRPr="00C15BBF" w:rsidRDefault="00EF2E38" w:rsidP="00A45977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BB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Recruiting Tools</w:t>
            </w:r>
          </w:p>
        </w:tc>
        <w:tc>
          <w:tcPr>
            <w:tcW w:w="7233" w:type="dxa"/>
          </w:tcPr>
          <w:p w14:paraId="4D4DBAF7" w14:textId="68DA78E3" w:rsidR="000832CA" w:rsidRPr="00C15BBF" w:rsidRDefault="00B00953" w:rsidP="00B00953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Naukri, </w:t>
            </w:r>
            <w:r w:rsidR="00885296"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LinkedIn, Monster, </w:t>
            </w:r>
            <w:r w:rsidR="00C247E1"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indeed</w:t>
            </w:r>
            <w:r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Facebook</w:t>
            </w:r>
          </w:p>
        </w:tc>
      </w:tr>
      <w:tr w:rsidR="00C15BBF" w:rsidRPr="00C15BBF" w14:paraId="4B461F84" w14:textId="77777777" w:rsidTr="00C247E1">
        <w:tc>
          <w:tcPr>
            <w:tcW w:w="2127" w:type="dxa"/>
          </w:tcPr>
          <w:p w14:paraId="3CDA2C0C" w14:textId="77777777" w:rsidR="008F5F96" w:rsidRPr="00C15BBF" w:rsidRDefault="00B00953" w:rsidP="00A45977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BB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ATS Tools Used </w:t>
            </w:r>
          </w:p>
        </w:tc>
        <w:tc>
          <w:tcPr>
            <w:tcW w:w="7233" w:type="dxa"/>
          </w:tcPr>
          <w:p w14:paraId="18D8ABDE" w14:textId="2F6A4B2B" w:rsidR="008F5F96" w:rsidRPr="00C15BBF" w:rsidRDefault="00C247E1" w:rsidP="00B00953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SuccessFactors</w:t>
            </w:r>
            <w:r w:rsidR="00B00953"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Hirecraft, Peoplesoft, </w:t>
            </w:r>
            <w:r w:rsidR="00063EEA" w:rsidRPr="00C15B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ALT 2023, Taleo</w:t>
            </w:r>
            <w:r w:rsidR="00063E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247E1" w:rsidRPr="00C15BBF" w14:paraId="115FC5F0" w14:textId="77777777" w:rsidTr="00C247E1">
        <w:tc>
          <w:tcPr>
            <w:tcW w:w="2127" w:type="dxa"/>
          </w:tcPr>
          <w:p w14:paraId="5C33E9D0" w14:textId="77777777" w:rsidR="00B00953" w:rsidRPr="00C15BBF" w:rsidRDefault="00B00953" w:rsidP="007C3594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BB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Office Automation</w:t>
            </w:r>
          </w:p>
        </w:tc>
        <w:tc>
          <w:tcPr>
            <w:tcW w:w="7233" w:type="dxa"/>
          </w:tcPr>
          <w:p w14:paraId="4E9DA8C1" w14:textId="6BCCDB14" w:rsidR="00B00953" w:rsidRPr="00C15BBF" w:rsidRDefault="002C7E22" w:rsidP="007C3594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Advance Excel, Dashboards, HRIS, PowerPoint Presentations, MS Forms</w:t>
            </w:r>
          </w:p>
        </w:tc>
      </w:tr>
      <w:tr w:rsidR="00063EEA" w:rsidRPr="00C15BBF" w14:paraId="6D14D65C" w14:textId="77777777" w:rsidTr="00C247E1">
        <w:tc>
          <w:tcPr>
            <w:tcW w:w="2127" w:type="dxa"/>
          </w:tcPr>
          <w:p w14:paraId="05FF2956" w14:textId="5C201B28" w:rsidR="00063EEA" w:rsidRPr="00C15BBF" w:rsidRDefault="00063EEA" w:rsidP="007C3594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Certification</w:t>
            </w:r>
          </w:p>
        </w:tc>
        <w:tc>
          <w:tcPr>
            <w:tcW w:w="7233" w:type="dxa"/>
          </w:tcPr>
          <w:p w14:paraId="28E17A12" w14:textId="46DAE4C1" w:rsidR="00063EEA" w:rsidRPr="00C15BBF" w:rsidRDefault="00063EEA" w:rsidP="007C3594">
            <w:pPr>
              <w:snapToGri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Core HR Practices &amp; MS-CIT</w:t>
            </w:r>
          </w:p>
        </w:tc>
      </w:tr>
    </w:tbl>
    <w:p w14:paraId="22394927" w14:textId="77777777" w:rsidR="00B00953" w:rsidRPr="00C15BBF" w:rsidRDefault="00B00953" w:rsidP="00B00953">
      <w:pPr>
        <w:pStyle w:val="NoSpacing"/>
        <w:jc w:val="both"/>
        <w:rPr>
          <w:rFonts w:asciiTheme="minorHAnsi" w:hAnsiTheme="minorHAnsi" w:cstheme="minorHAnsi"/>
          <w:color w:val="000000" w:themeColor="text1"/>
          <w:sz w:val="8"/>
          <w:szCs w:val="8"/>
        </w:rPr>
      </w:pPr>
    </w:p>
    <w:p w14:paraId="0AB82328" w14:textId="77777777" w:rsidR="000832CA" w:rsidRPr="00C15BBF" w:rsidRDefault="002C7E22" w:rsidP="00A45977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0AA92F39">
          <v:shape id="_x0000_i1029" type="#_x0000_t75" style="width:9in;height:2pt" o:hrpct="0" o:hralign="center" o:hr="t">
            <v:imagedata r:id="rId9" o:title="BD14801_" grayscale="t" bilevel="t"/>
          </v:shape>
        </w:pict>
      </w:r>
    </w:p>
    <w:p w14:paraId="55295BAB" w14:textId="77777777" w:rsidR="000F2BD0" w:rsidRPr="00C247E1" w:rsidRDefault="000F2BD0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12"/>
          <w:szCs w:val="12"/>
          <w:u w:val="single"/>
        </w:rPr>
      </w:pPr>
    </w:p>
    <w:p w14:paraId="2EAE9A6B" w14:textId="77777777" w:rsidR="000D5AED" w:rsidRPr="00C15BBF" w:rsidRDefault="001C5208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PROFESSIONAL </w:t>
      </w:r>
      <w:r w:rsidR="000F2BD0"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EXPERIENCE:</w:t>
      </w:r>
    </w:p>
    <w:p w14:paraId="7B66D8E7" w14:textId="77777777" w:rsidR="00522ECD" w:rsidRPr="00C15BBF" w:rsidRDefault="00522ECD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10"/>
          <w:szCs w:val="10"/>
        </w:rPr>
      </w:pPr>
    </w:p>
    <w:p w14:paraId="339C148C" w14:textId="718B32CB" w:rsidR="00E400F2" w:rsidRPr="00C15BBF" w:rsidRDefault="00C247E1" w:rsidP="00727D5D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TENNECO</w:t>
      </w:r>
      <w:r w:rsidR="00E400F2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Clean Air                                                                                                                      </w:t>
      </w:r>
      <w:r w:rsid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</w:t>
      </w:r>
      <w:r w:rsidR="00E400F2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</w:t>
      </w:r>
      <w:r w:rsid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</w:t>
      </w:r>
      <w:r w:rsidR="00E400F2" w:rsidRPr="00727D5D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>July 2024 to till date</w:t>
      </w:r>
    </w:p>
    <w:p w14:paraId="05CD17CE" w14:textId="15844693" w:rsidR="00E400F2" w:rsidRPr="00C15BBF" w:rsidRDefault="00E400F2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Designation: </w:t>
      </w:r>
      <w:r w:rsidR="00E46E0B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Senior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TA Specialist</w:t>
      </w:r>
    </w:p>
    <w:p w14:paraId="2816DE41" w14:textId="05B9E85E" w:rsidR="00E400F2" w:rsidRPr="00C15BBF" w:rsidRDefault="00063EEA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Clients:</w:t>
      </w:r>
      <w:r w:rsidR="00E400F2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Leadership Hiring (Internal)</w:t>
      </w:r>
    </w:p>
    <w:p w14:paraId="105921BB" w14:textId="77777777" w:rsidR="00E400F2" w:rsidRPr="00C15BBF" w:rsidRDefault="00E400F2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14"/>
          <w:szCs w:val="14"/>
        </w:rPr>
      </w:pPr>
    </w:p>
    <w:p w14:paraId="466FCCAA" w14:textId="77777777" w:rsidR="00E400F2" w:rsidRPr="00C15BBF" w:rsidRDefault="00E400F2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Responsibilities: </w:t>
      </w:r>
    </w:p>
    <w:p w14:paraId="4A0B6568" w14:textId="77777777" w:rsidR="00E400F2" w:rsidRDefault="00E400F2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Making sure KPI &amp; Business timelines are met though right candidate at the right time. </w:t>
      </w:r>
    </w:p>
    <w:p w14:paraId="225FCC70" w14:textId="16835E3B" w:rsidR="00D92D88" w:rsidRPr="00C15BBF" w:rsidRDefault="00D92D88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Publishing Global Reports to all the business for Headcount as well as reductions reports. </w:t>
      </w:r>
    </w:p>
    <w:p w14:paraId="323E23D8" w14:textId="676CEB73" w:rsidR="00E400F2" w:rsidRPr="00C15BBF" w:rsidRDefault="00E400F2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Managing End to End recruitment process for Leadership hiring Pan India</w:t>
      </w:r>
      <w:r w:rsidR="007707D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.</w:t>
      </w:r>
    </w:p>
    <w:p w14:paraId="14F1DFE0" w14:textId="49BC43C5" w:rsidR="00E400F2" w:rsidRDefault="00E400F2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Talent Mapping </w:t>
      </w:r>
      <w:r w:rsidR="00063EE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+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Market mapping for technical as well as </w:t>
      </w:r>
      <w:r w:rsidR="00D60D35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non-technical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roles into Automotive sector.</w:t>
      </w:r>
    </w:p>
    <w:p w14:paraId="2DBD2AD1" w14:textId="4F08822D" w:rsidR="00063EEA" w:rsidRDefault="00063EE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Using continues improvement into approaching candidate for more talent attraction. </w:t>
      </w:r>
    </w:p>
    <w:p w14:paraId="2DC648F9" w14:textId="640FD57D" w:rsidR="00063EEA" w:rsidRDefault="00063EE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Creating Banners for LinkedIn employer branding through Canva. </w:t>
      </w:r>
    </w:p>
    <w:p w14:paraId="604796A7" w14:textId="2198C243" w:rsidR="007707DA" w:rsidRDefault="007707D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Headhunting candidates from various connections on LinkedIn, maintain relationship with external as well as internal connections in leadership for quick closure with right candidat</w:t>
      </w:r>
      <w:r w:rsidR="00063EE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e.</w:t>
      </w:r>
    </w:p>
    <w:p w14:paraId="15DC3649" w14:textId="6DE2040E" w:rsidR="007707DA" w:rsidRDefault="00063EE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Assess</w:t>
      </w:r>
      <w:r w:rsidR="007707D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candidate </w:t>
      </w: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with cross function interview coordination</w:t>
      </w:r>
      <w:r w:rsidR="007707D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for their leadership quality</w:t>
      </w: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in inter-link department as well</w:t>
      </w:r>
      <w:r w:rsidR="007707D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.</w:t>
      </w:r>
    </w:p>
    <w:p w14:paraId="128CF6EE" w14:textId="140C906E" w:rsidR="007707DA" w:rsidRDefault="007707D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Certified with P3 Certification along with 5S</w:t>
      </w:r>
      <w:r w:rsidR="00063EEA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. </w:t>
      </w:r>
    </w:p>
    <w:p w14:paraId="34484B43" w14:textId="365E4492" w:rsidR="007707DA" w:rsidRDefault="007707D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Making sure budgets and CTC expectations are to be kept in control with tough negotiation with candidates.</w:t>
      </w:r>
    </w:p>
    <w:p w14:paraId="3EDBB1FB" w14:textId="257FF228" w:rsidR="00063EEA" w:rsidRDefault="00063EEA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Keeping a tab on leadership movement basis daily discussion with HR directors to understand further SOP.</w:t>
      </w:r>
    </w:p>
    <w:p w14:paraId="7259D1AC" w14:textId="148E39CB" w:rsidR="00D92D88" w:rsidRDefault="00D92D88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Tracking all the onboarding tickets with HRIS team for better onboarding experience.</w:t>
      </w:r>
    </w:p>
    <w:p w14:paraId="0E3B5C4D" w14:textId="3D56B5AF" w:rsidR="00D92D88" w:rsidRDefault="00D92D88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Leading review calls for Weekly, Monthly status on recruitment with Global Leadership Team.</w:t>
      </w:r>
    </w:p>
    <w:p w14:paraId="7D1AB513" w14:textId="4E3766B1" w:rsidR="00D92D88" w:rsidRDefault="00D92D88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Coordinating with Global &amp; Local HR team for upcoming resignation for back profiles.</w:t>
      </w:r>
    </w:p>
    <w:p w14:paraId="3C97F3CA" w14:textId="0A79B405" w:rsidR="00D92D88" w:rsidRDefault="00D92D88" w:rsidP="00E400F2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Weekly meetup with leadership on ground level challenges &amp; confidential positions update. </w:t>
      </w:r>
    </w:p>
    <w:p w14:paraId="226EA19C" w14:textId="77777777" w:rsidR="007707DA" w:rsidRPr="00C15BBF" w:rsidRDefault="007707DA" w:rsidP="007707DA">
      <w:pPr>
        <w:pStyle w:val="Default"/>
        <w:ind w:left="720"/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</w:p>
    <w:p w14:paraId="3514292F" w14:textId="77777777" w:rsidR="00E400F2" w:rsidRPr="00C15BBF" w:rsidRDefault="002C7E22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17854AE4">
          <v:shape id="_x0000_i1030" type="#_x0000_t75" style="width:9in;height:2pt" o:hrpct="0" o:hralign="center" o:hr="t">
            <v:imagedata r:id="rId9" o:title="BD14801_" grayscale="t" bilevel="t"/>
          </v:shape>
        </w:pict>
      </w:r>
    </w:p>
    <w:p w14:paraId="617CAE6A" w14:textId="4580D487" w:rsidR="00407239" w:rsidRPr="00C15BBF" w:rsidRDefault="00986C4E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lastRenderedPageBreak/>
        <w:t>Taggd</w:t>
      </w:r>
      <w:r w:rsidR="00842B29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(</w:t>
      </w:r>
      <w:proofErr w:type="spellStart"/>
      <w:proofErr w:type="gramStart"/>
      <w:r w:rsidR="009632E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Peoplestrong</w:t>
      </w:r>
      <w:proofErr w:type="spellEnd"/>
      <w:r w:rsidR="009632E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)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</w:t>
      </w:r>
      <w:proofErr w:type="gramEnd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                           </w:t>
      </w:r>
      <w:r w:rsidR="009632E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                                          </w:t>
      </w:r>
      <w:r w:rsid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</w:t>
      </w:r>
      <w:r w:rsidR="00376DAF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>Dec</w:t>
      </w:r>
      <w:r w:rsidR="00407239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 xml:space="preserve"> 2022 to </w:t>
      </w:r>
      <w:r w:rsidR="00E400F2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>Jul</w:t>
      </w:r>
      <w:r w:rsidR="009632E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 xml:space="preserve"> 2024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>.</w:t>
      </w:r>
    </w:p>
    <w:p w14:paraId="073BF725" w14:textId="77777777" w:rsidR="00407239" w:rsidRPr="00C15BBF" w:rsidRDefault="00407239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Designation: </w:t>
      </w:r>
      <w:r w:rsidR="00960C9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Assistant Manager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– </w:t>
      </w:r>
      <w:r w:rsidR="00960C9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TA</w:t>
      </w:r>
    </w:p>
    <w:p w14:paraId="0223B5F7" w14:textId="02FD2EFE" w:rsidR="00063EEA" w:rsidRPr="00063EEA" w:rsidRDefault="00407239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063EEA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Clients: </w:t>
      </w:r>
      <w:r w:rsidR="00063EEA" w:rsidRPr="00063EEA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R</w:t>
      </w:r>
      <w:r w:rsidR="00063EEA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PO</w:t>
      </w:r>
    </w:p>
    <w:p w14:paraId="6FAF0CD1" w14:textId="131F0B01" w:rsidR="00063EEA" w:rsidRDefault="00E400F2" w:rsidP="00063EEA">
      <w:pPr>
        <w:pStyle w:val="Default"/>
        <w:numPr>
          <w:ilvl w:val="0"/>
          <w:numId w:val="26"/>
        </w:numPr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  <w:t xml:space="preserve">TATA Motors – PV, CV &amp; EV (Pimpri) </w:t>
      </w:r>
      <w:r w:rsidR="00063EEA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  <w:t xml:space="preserve">: Dec 2022 – Feb 2024 </w:t>
      </w:r>
    </w:p>
    <w:p w14:paraId="228509BB" w14:textId="2A094342" w:rsidR="00407239" w:rsidRPr="00C15BBF" w:rsidRDefault="00E400F2" w:rsidP="00063EEA">
      <w:pPr>
        <w:pStyle w:val="Default"/>
        <w:numPr>
          <w:ilvl w:val="0"/>
          <w:numId w:val="26"/>
        </w:numPr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  <w:t>Hyundai Motors – PV (Talegoan Dabhade)</w:t>
      </w:r>
      <w:r w:rsidR="00063EEA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lang w:val="sv-SE"/>
        </w:rPr>
        <w:t xml:space="preserve"> : Mar 2024 – Jul 2024</w:t>
      </w:r>
    </w:p>
    <w:p w14:paraId="64D302C1" w14:textId="77777777" w:rsidR="00596D75" w:rsidRPr="00C15BBF" w:rsidRDefault="00596D75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8"/>
          <w:szCs w:val="8"/>
          <w:lang w:val="sv-SE"/>
        </w:rPr>
      </w:pPr>
    </w:p>
    <w:p w14:paraId="0E1D8C52" w14:textId="77777777" w:rsidR="00407239" w:rsidRPr="00C15BBF" w:rsidRDefault="00407239" w:rsidP="00407239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Responsibilities: </w:t>
      </w:r>
    </w:p>
    <w:p w14:paraId="1E9CCFFA" w14:textId="77777777" w:rsidR="00986C4E" w:rsidRPr="00C15BBF" w:rsidRDefault="00986C4E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Heading operations Pan India hiring for </w:t>
      </w:r>
      <w:r w:rsidR="008F0F9E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TATA Motors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, from Pune CV plant, with E2E solution to recruitment.</w:t>
      </w:r>
    </w:p>
    <w:p w14:paraId="00E3676A" w14:textId="77777777" w:rsidR="00986C4E" w:rsidRPr="00C15BBF" w:rsidRDefault="00986C4E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Making sure quarterly &amp; Yearly KPI met through strategic planning &amp; taking new initiative to control the TAT (</w:t>
      </w:r>
      <w:r w:rsidR="008F0F9E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Turn-around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Time). </w:t>
      </w:r>
    </w:p>
    <w:p w14:paraId="2F030CD3" w14:textId="77777777" w:rsidR="00986C4E" w:rsidRPr="00C15BBF" w:rsidRDefault="00986C4E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Daily interactions with stakeholders for better clarity on upcoming / forecasted &amp; </w:t>
      </w:r>
      <w:r w:rsidR="008F0F9E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current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positions.</w:t>
      </w:r>
    </w:p>
    <w:p w14:paraId="230FC0CA" w14:textId="77777777" w:rsidR="00986C4E" w:rsidRPr="00C15BBF" w:rsidRDefault="00986C4E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Conducting F2F Drive including planning, Coordination &amp; Execution of Drive in Pan India Locations.</w:t>
      </w:r>
    </w:p>
    <w:p w14:paraId="2E63C4F6" w14:textId="77777777" w:rsidR="00407239" w:rsidRPr="00C15BBF" w:rsidRDefault="00407239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Managing Team of </w:t>
      </w:r>
      <w:r w:rsidR="00960C96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8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recruiters with daily calls, updates, requirement reassigning &amp; setting up goals for daily targets</w:t>
      </w:r>
    </w:p>
    <w:p w14:paraId="4487DCB5" w14:textId="77777777" w:rsidR="00986C4E" w:rsidRPr="00C15BBF" w:rsidRDefault="00986C4E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Running LinkedIn &amp; Employee Referral campaign from TML official page for EV engineering &amp; Operations as function along with monthly throughput/report of outcome.</w:t>
      </w:r>
    </w:p>
    <w:p w14:paraId="2B2AEAF4" w14:textId="77777777" w:rsidR="00842B29" w:rsidRPr="00C15BBF" w:rsidRDefault="00842B29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Publishing daily &amp; Monthly ATS reports for individual performance understanding of recruiters + for better tracking of Joiners &amp; Numbers. </w:t>
      </w:r>
    </w:p>
    <w:p w14:paraId="288450AF" w14:textId="77777777" w:rsidR="00012518" w:rsidRPr="00C15BBF" w:rsidRDefault="00842B29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Creating PPT for HR offsite &amp; HRLT for project review </w:t>
      </w:r>
      <w:r w:rsidR="00012518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&amp; performance improvement.</w:t>
      </w:r>
    </w:p>
    <w:p w14:paraId="77180C55" w14:textId="77777777" w:rsidR="00012518" w:rsidRPr="00C15BBF" w:rsidRDefault="00012518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Providing Skill Mapping &amp; Market intelligence to business if need be. </w:t>
      </w:r>
    </w:p>
    <w:p w14:paraId="709E1302" w14:textId="77777777" w:rsidR="00012518" w:rsidRPr="00C15BBF" w:rsidRDefault="00012518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Reviewing consolidated Tracker for any potential miss. </w:t>
      </w:r>
    </w:p>
    <w:p w14:paraId="7B4C36EC" w14:textId="77777777" w:rsidR="009632E6" w:rsidRPr="00C15BBF" w:rsidRDefault="009632E6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Creating MS form for Employee Referral &amp; </w:t>
      </w:r>
      <w:r w:rsidR="008F0F9E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LinkedIn 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Campaign. </w:t>
      </w:r>
    </w:p>
    <w:p w14:paraId="35E3FE09" w14:textId="77777777" w:rsidR="00407239" w:rsidRPr="00C15BBF" w:rsidRDefault="002C7E22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6F96D49B">
          <v:shape id="_x0000_i1031" type="#_x0000_t75" style="width:9in;height:2pt" o:hrpct="0" o:hralign="center" o:hr="t">
            <v:imagedata r:id="rId9" o:title="BD14801_" grayscale="t" bilevel="t"/>
          </v:shape>
        </w:pict>
      </w:r>
    </w:p>
    <w:p w14:paraId="06957451" w14:textId="40612673" w:rsidR="00DC5E71" w:rsidRPr="00C15BBF" w:rsidRDefault="00DC5E71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</w:pPr>
      <w:proofErr w:type="spellStart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Calsoft</w:t>
      </w:r>
      <w:proofErr w:type="spellEnd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Inc., Pune</w:t>
      </w:r>
      <w:r w:rsidR="00B00953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(Permanent – Full </w:t>
      </w:r>
      <w:proofErr w:type="gramStart"/>
      <w:r w:rsidR="009632E6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time)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</w:t>
      </w:r>
      <w:proofErr w:type="gramEnd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                                                   </w:t>
      </w:r>
      <w:r w:rsid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 xml:space="preserve">Jan 2022 to </w:t>
      </w:r>
      <w:r w:rsidR="00986C4E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>Dec</w:t>
      </w:r>
      <w:r w:rsidR="00CA61F1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 xml:space="preserve"> 2022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  <w:u w:val="single"/>
        </w:rPr>
        <w:t xml:space="preserve"> </w:t>
      </w:r>
    </w:p>
    <w:p w14:paraId="2E9C011F" w14:textId="77777777" w:rsidR="00DC5E71" w:rsidRPr="00C15BBF" w:rsidRDefault="00DC5E71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Designation: Senior Executive – Talent Acquisition </w:t>
      </w:r>
    </w:p>
    <w:p w14:paraId="31E3D6DB" w14:textId="77777777" w:rsidR="00DC5E71" w:rsidRPr="00C15BBF" w:rsidRDefault="00DC5E71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Clients: </w:t>
      </w:r>
      <w:r w:rsidR="00B00953"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Internal – Cisco, VMware, Dell</w:t>
      </w:r>
    </w:p>
    <w:p w14:paraId="0CB66C2C" w14:textId="77777777" w:rsidR="00DC5E71" w:rsidRPr="00C15BBF" w:rsidRDefault="00DC5E71" w:rsidP="00DC5E71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Responsibilities: </w:t>
      </w:r>
    </w:p>
    <w:p w14:paraId="4D609AF1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Managing Team of 3</w:t>
      </w:r>
      <w:r w:rsidR="00275D18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-5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</w:t>
      </w:r>
      <w:r w:rsidR="00522ECD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recruiters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with daily calls, updates, requirement reassigning &amp; setting up goals for daily targets</w:t>
      </w:r>
    </w:p>
    <w:p w14:paraId="0E24E9EB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Training new joiners in TA for smooth </w:t>
      </w:r>
      <w:r w:rsidR="00522ECD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workflow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understanding. </w:t>
      </w:r>
    </w:p>
    <w:p w14:paraId="392E9218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Working on Top 3 Account of </w:t>
      </w:r>
      <w:proofErr w:type="spellStart"/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Calsoft</w:t>
      </w:r>
      <w:proofErr w:type="spellEnd"/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with leadership hiring to get maximum revenue generation.</w:t>
      </w:r>
    </w:p>
    <w:p w14:paraId="4AA785A0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Interacting with Project directors &amp; Technical people for better understanding of</w:t>
      </w:r>
      <w:r w:rsidR="00EA6C30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Position.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</w:t>
      </w:r>
    </w:p>
    <w:p w14:paraId="17BE1BFA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Coordinating interviews with </w:t>
      </w:r>
      <w:r w:rsidR="00522ECD"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>clients</w:t>
      </w: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 directly.</w:t>
      </w:r>
    </w:p>
    <w:p w14:paraId="7343F8EB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Conducting &amp; Hosting Virtual / F2F drive over pan India for urgent requirements. </w:t>
      </w:r>
    </w:p>
    <w:p w14:paraId="11B14AEE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Making sure offered candidate Post Offer Engagement happens on time for better conversion. </w:t>
      </w:r>
    </w:p>
    <w:p w14:paraId="5994542B" w14:textId="77777777" w:rsidR="00DC5E71" w:rsidRPr="00C15BBF" w:rsidRDefault="00DC5E71" w:rsidP="00C15BBF">
      <w:pPr>
        <w:pStyle w:val="Default"/>
        <w:numPr>
          <w:ilvl w:val="0"/>
          <w:numId w:val="22"/>
        </w:numPr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Cs/>
          <w:color w:val="000000" w:themeColor="text1"/>
          <w:spacing w:val="4"/>
          <w:sz w:val="20"/>
          <w:szCs w:val="20"/>
        </w:rPr>
        <w:t xml:space="preserve">Collecting documents from candidate for validation &amp; Offer process. </w:t>
      </w:r>
    </w:p>
    <w:p w14:paraId="32246FC3" w14:textId="2D5D5D5F" w:rsidR="00C15BBF" w:rsidRPr="00C15BBF" w:rsidRDefault="002C7E22" w:rsidP="00C15BBF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pict w14:anchorId="42104BE3">
          <v:shape id="_x0000_i1032" type="#_x0000_t75" style="width:9in;height:2pt" o:hrpct="0" o:hralign="center" o:hr="t">
            <v:imagedata r:id="rId9" o:title="BD14801_" grayscale="t" bilevel="t"/>
          </v:shape>
        </w:pict>
      </w:r>
    </w:p>
    <w:p w14:paraId="391FF6ED" w14:textId="089357BA" w:rsidR="00C15BBF" w:rsidRPr="00C15BBF" w:rsidRDefault="00C15BBF" w:rsidP="00C15BBF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Harman Connected Services, Pune (Permanent – Full </w:t>
      </w:r>
      <w:proofErr w:type="gramStart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time)   </w:t>
      </w:r>
      <w:proofErr w:type="gramEnd"/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                       </w:t>
      </w:r>
      <w:r w:rsidR="00E018F7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Sep’19 to Feb 2021</w:t>
      </w:r>
    </w:p>
    <w:p w14:paraId="1A50B3D9" w14:textId="77777777" w:rsidR="00C15BBF" w:rsidRPr="00C15BBF" w:rsidRDefault="00C15BBF" w:rsidP="00C15BBF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Designation: Talent Acquisition Associate </w:t>
      </w:r>
    </w:p>
    <w:p w14:paraId="251045D4" w14:textId="77777777" w:rsidR="00C15BBF" w:rsidRPr="00C15BBF" w:rsidRDefault="00C15BBF" w:rsidP="00C15BBF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Clients: Internal Project hiring (Mostly Automotive Project) </w:t>
      </w:r>
    </w:p>
    <w:p w14:paraId="7C53A01E" w14:textId="77777777" w:rsidR="00C15BBF" w:rsidRPr="00C15BBF" w:rsidRDefault="00C15BBF" w:rsidP="00C15BBF">
      <w:pPr>
        <w:pStyle w:val="Default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Responsibilities: </w:t>
      </w:r>
    </w:p>
    <w:p w14:paraId="2F329164" w14:textId="77777777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Managed end-to-end recruitment process for open positions assigned. This includes sourcing, prescreening, scheduling interviews &amp; coordinating. </w:t>
      </w:r>
    </w:p>
    <w:p w14:paraId="420071C9" w14:textId="77777777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Managed recruitment Drive for Variety of skills &amp; managing database for it. </w:t>
      </w:r>
    </w:p>
    <w:p w14:paraId="2619F84C" w14:textId="0B75865A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Update reports and trackers for daily status.</w:t>
      </w:r>
    </w:p>
    <w:p w14:paraId="4D575200" w14:textId="77777777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Collecting documents from candidate for validation &amp; Offer process. </w:t>
      </w:r>
    </w:p>
    <w:p w14:paraId="29F1B466" w14:textId="77777777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Initiate BGV for each candidate. </w:t>
      </w:r>
    </w:p>
    <w:p w14:paraId="38A28432" w14:textId="77777777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Daily connect with candidate for confirm joining. </w:t>
      </w:r>
    </w:p>
    <w:p w14:paraId="4DB65585" w14:textId="149A67C5" w:rsidR="00C15BBF" w:rsidRPr="00C15BBF" w:rsidRDefault="00C15BBF" w:rsidP="00C15BBF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Keeping tool compliance with status &amp; Feedback in tools post interview or offer released. </w:t>
      </w:r>
    </w:p>
    <w:p w14:paraId="5EC07EC6" w14:textId="181FB622" w:rsidR="00C15BBF" w:rsidRPr="00C15BBF" w:rsidRDefault="002C7E22" w:rsidP="00C15BBF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pict w14:anchorId="369E8764">
          <v:shape id="_x0000_i1033" type="#_x0000_t75" style="width:9in;height:2pt" o:hrpct="0" o:hralign="center" o:hr="t">
            <v:imagedata r:id="rId9" o:title="BD14801_" grayscale="t" bilevel="t"/>
          </v:shape>
        </w:pict>
      </w:r>
    </w:p>
    <w:p w14:paraId="20E2C17F" w14:textId="77777777" w:rsidR="00C247E1" w:rsidRDefault="00C247E1" w:rsidP="00E018F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</w:pPr>
    </w:p>
    <w:p w14:paraId="508BAE14" w14:textId="3625EA5F" w:rsidR="00E018F7" w:rsidRDefault="00C15BBF" w:rsidP="00E018F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Capgemini Pvt. Ltd., Pune (Team lease Payroll)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ab/>
      </w:r>
      <w:r w:rsidR="00E018F7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 xml:space="preserve">               </w:t>
      </w:r>
      <w:r w:rsidRPr="00C15BBF">
        <w:rPr>
          <w:rFonts w:asciiTheme="minorHAnsi" w:hAnsiTheme="minorHAnsi" w:cstheme="minorHAnsi"/>
          <w:b/>
          <w:color w:val="000000" w:themeColor="text1"/>
          <w:spacing w:val="4"/>
          <w:sz w:val="20"/>
          <w:szCs w:val="20"/>
        </w:rPr>
        <w:t>Jul’18 to Sep 2020</w:t>
      </w:r>
    </w:p>
    <w:p w14:paraId="4D279A60" w14:textId="2B9A1105" w:rsidR="00C15BBF" w:rsidRPr="00C15BBF" w:rsidRDefault="00C15BBF" w:rsidP="00E018F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Designation: Consultant (Recruitment) </w:t>
      </w:r>
    </w:p>
    <w:p w14:paraId="035A3F0D" w14:textId="77777777" w:rsidR="00C15BBF" w:rsidRPr="00C15BBF" w:rsidRDefault="00C15BBF" w:rsidP="00C15BB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Clients: HSBC, BNPP &amp; Various Banking &amp; Service based Clients.  </w:t>
      </w:r>
    </w:p>
    <w:p w14:paraId="383197F6" w14:textId="77777777" w:rsidR="00C15BBF" w:rsidRPr="00C15BBF" w:rsidRDefault="00C15BBF" w:rsidP="00C15BBF">
      <w:pPr>
        <w:pStyle w:val="NoSpacing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619F81B8" w14:textId="44A20ED4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Managed recruitment process for open positions assigned. This includes prescreening, scheduling interviews &amp; coordinating.</w:t>
      </w:r>
    </w:p>
    <w:p w14:paraId="3F406961" w14:textId="77777777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Collecting documents from candidate for validation &amp; Offer process.</w:t>
      </w:r>
    </w:p>
    <w:p w14:paraId="2517798B" w14:textId="77777777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Initiate BGV process for each offered candidate.</w:t>
      </w:r>
    </w:p>
    <w:p w14:paraId="109E9208" w14:textId="77777777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Managed recruitment Drive for Niche skills &amp; managing database for it.</w:t>
      </w:r>
    </w:p>
    <w:p w14:paraId="2E54E9CA" w14:textId="77777777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Hire for all position’s junior developers to Senior Managers/ Group Managers </w:t>
      </w:r>
    </w:p>
    <w:p w14:paraId="0A99BCA8" w14:textId="77777777" w:rsidR="00C15BBF" w:rsidRP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Updated reports and trackers for daily status</w:t>
      </w:r>
    </w:p>
    <w:p w14:paraId="46E73D71" w14:textId="77777777" w:rsidR="00C15BBF" w:rsidRDefault="00C15BBF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Daily connect with candidate for confirm joining.  </w:t>
      </w:r>
    </w:p>
    <w:p w14:paraId="4595F18E" w14:textId="77777777" w:rsidR="00063EEA" w:rsidRPr="00C15BBF" w:rsidRDefault="00063EEA" w:rsidP="00063EEA">
      <w:pPr>
        <w:pStyle w:val="Default"/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02CEBAC" w14:textId="77777777" w:rsidR="00C15BBF" w:rsidRPr="00C15BBF" w:rsidRDefault="002C7E22" w:rsidP="00C15BBF">
      <w:pPr>
        <w:spacing w:after="0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pict w14:anchorId="7ABCD40D">
          <v:shape id="_x0000_i1034" type="#_x0000_t75" style="width:9in;height:2pt" o:hrpct="0" o:hralign="center" o:hr="t">
            <v:imagedata r:id="rId9" o:title="BD14801_" grayscale="t" bilevel="t"/>
          </v:shape>
        </w:pict>
      </w:r>
    </w:p>
    <w:p w14:paraId="4E514CB2" w14:textId="77777777" w:rsidR="00C05217" w:rsidRPr="00C05217" w:rsidRDefault="00C05217" w:rsidP="00C0521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Xoriant Solutions Pvt. Ltd., Pune </w:t>
      </w: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Feb’17 to May’ 18</w:t>
      </w:r>
    </w:p>
    <w:p w14:paraId="1FF8232E" w14:textId="77777777" w:rsidR="00C05217" w:rsidRPr="00C05217" w:rsidRDefault="00C05217" w:rsidP="00C0521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Designation: Recruitment Executive</w:t>
      </w:r>
    </w:p>
    <w:p w14:paraId="0D6A5F60" w14:textId="77777777" w:rsidR="00C05217" w:rsidRPr="00C05217" w:rsidRDefault="00C05217" w:rsidP="00C0521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Clients: </w:t>
      </w:r>
      <w:bookmarkStart w:id="0" w:name="_Hlk507711017"/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Morgan Stanley, CITI, KPMG, Hitachi, SAP Ariba</w:t>
      </w:r>
      <w:bookmarkEnd w:id="0"/>
    </w:p>
    <w:p w14:paraId="44D99A2D" w14:textId="77777777" w:rsidR="00C05217" w:rsidRPr="00C05217" w:rsidRDefault="00C05217" w:rsidP="00C0521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Responsibilities:</w:t>
      </w:r>
    </w:p>
    <w:p w14:paraId="6AFC81F1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Managed end-to-end recruitment process for open positions assigned. This includes sourcing, prescreening, scheduling interviews &amp; coordinating</w:t>
      </w:r>
    </w:p>
    <w:p w14:paraId="7411F355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Used different modes of sourcing job boards, referrals, social media, and database</w:t>
      </w:r>
    </w:p>
    <w:p w14:paraId="6FB0FC96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Managed recruitment pipeline at any given time</w:t>
      </w:r>
    </w:p>
    <w:p w14:paraId="73D6F84E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Proficient in hiring for generic and niche skill set</w:t>
      </w:r>
    </w:p>
    <w:p w14:paraId="1900C53E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Hire for all positions junior developers to Senior Managers/ Group Managers</w:t>
      </w:r>
    </w:p>
    <w:p w14:paraId="4D9BAD92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Updated reports and trackers</w:t>
      </w:r>
    </w:p>
    <w:p w14:paraId="685E8FE8" w14:textId="77777777" w:rsidR="00C05217" w:rsidRDefault="002C7E22" w:rsidP="00C05217">
      <w:pPr>
        <w:spacing w:after="0" w:line="240" w:lineRule="auto"/>
        <w:jc w:val="center"/>
      </w:pPr>
      <w:r>
        <w:rPr>
          <w:rFonts w:ascii="Palatino Linotype" w:hAnsi="Palatino Linotype"/>
          <w:sz w:val="21"/>
          <w:szCs w:val="21"/>
        </w:rPr>
        <w:pict w14:anchorId="4CE6E200">
          <v:shape id="_x0000_i1035" type="#_x0000_t75" style="width:9in;height:2pt" o:hrpct="0" o:hralign="center" o:hr="t">
            <v:imagedata r:id="rId9" o:title="BD14801_" grayscale="t" bilevel="t"/>
          </v:shape>
        </w:pict>
      </w:r>
    </w:p>
    <w:p w14:paraId="008ED955" w14:textId="77777777" w:rsidR="00C05217" w:rsidRPr="00C05217" w:rsidRDefault="00C05217" w:rsidP="00C0521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Alike Thoughts Info Systems</w:t>
      </w: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Nov’15 to Feb’17</w:t>
      </w:r>
    </w:p>
    <w:p w14:paraId="03344C41" w14:textId="77777777" w:rsidR="00C05217" w:rsidRPr="00C05217" w:rsidRDefault="00C05217" w:rsidP="00C0521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Designation: IT Recruiter Trainee</w:t>
      </w:r>
    </w:p>
    <w:p w14:paraId="085DF9D6" w14:textId="77777777" w:rsidR="00C05217" w:rsidRPr="00C05217" w:rsidRDefault="00C05217" w:rsidP="00C0521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Clients: </w:t>
      </w:r>
      <w:proofErr w:type="spellStart"/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LnT</w:t>
      </w:r>
      <w:proofErr w:type="spellEnd"/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Infotech, ATOS, Bristlecone, Xoriant, Mobility Solutions</w:t>
      </w:r>
    </w:p>
    <w:p w14:paraId="184649C4" w14:textId="77777777" w:rsidR="00C05217" w:rsidRPr="00C05217" w:rsidRDefault="00C05217" w:rsidP="00C05217">
      <w:pPr>
        <w:pStyle w:val="NoSpacing"/>
        <w:tabs>
          <w:tab w:val="right" w:pos="936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Responsibilities:</w:t>
      </w:r>
    </w:p>
    <w:p w14:paraId="5B88A62F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Involved in recruitment, sourcing right candidate, calling, and scheduling</w:t>
      </w:r>
    </w:p>
    <w:p w14:paraId="245C52D6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I have been in ATOS for Drives to coordinate with Recruiters of ATOS</w:t>
      </w:r>
    </w:p>
    <w:p w14:paraId="04E29597" w14:textId="77777777" w:rsidR="00C05217" w:rsidRPr="00C05217" w:rsidRDefault="00C05217" w:rsidP="00C052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5217">
        <w:rPr>
          <w:rFonts w:asciiTheme="minorHAnsi" w:hAnsiTheme="minorHAnsi" w:cstheme="minorHAnsi"/>
          <w:color w:val="000000" w:themeColor="text1"/>
          <w:sz w:val="20"/>
          <w:szCs w:val="20"/>
        </w:rPr>
        <w:t>Conducted 8 Walk-in drives where I have performed the MIS part with Interview patching with Panels on Call</w:t>
      </w:r>
    </w:p>
    <w:p w14:paraId="322AC5A8" w14:textId="4B4B7F02" w:rsidR="00BB329E" w:rsidRPr="00C05217" w:rsidRDefault="002C7E22" w:rsidP="00C05217">
      <w:pPr>
        <w:spacing w:after="0" w:line="240" w:lineRule="auto"/>
        <w:jc w:val="center"/>
      </w:pPr>
      <w:r>
        <w:rPr>
          <w:rFonts w:ascii="Palatino Linotype" w:hAnsi="Palatino Linotype"/>
          <w:sz w:val="21"/>
          <w:szCs w:val="21"/>
        </w:rPr>
        <w:pict w14:anchorId="507908BE">
          <v:shape id="_x0000_i1036" type="#_x0000_t75" style="width:9in;height:2pt" o:hrpct="0" o:hralign="center" o:hr="t">
            <v:imagedata r:id="rId9" o:title="BD14801_" grayscale="t" bilevel="t"/>
          </v:shape>
        </w:pict>
      </w:r>
    </w:p>
    <w:p w14:paraId="2DED86A3" w14:textId="77777777" w:rsidR="00EA6C30" w:rsidRPr="00C15BBF" w:rsidRDefault="00EA6C30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0C52F56F" w14:textId="77777777" w:rsidR="006C2A06" w:rsidRPr="00C15BBF" w:rsidRDefault="006C2A06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DECLARATION</w:t>
      </w:r>
    </w:p>
    <w:p w14:paraId="659E4B1C" w14:textId="77777777" w:rsidR="006C2A06" w:rsidRPr="00C15BBF" w:rsidRDefault="00102B9F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I, </w:t>
      </w:r>
      <w:r w:rsidR="006C2A06"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hereby declare that all the information provided here is correct to the best of my knowledge.</w:t>
      </w:r>
    </w:p>
    <w:p w14:paraId="04B45C53" w14:textId="77777777" w:rsidR="00C50F6F" w:rsidRPr="00C15BBF" w:rsidRDefault="00C50F6F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37F1289" w14:textId="77777777" w:rsidR="00063EEA" w:rsidRDefault="00063EEA" w:rsidP="00A45977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64685E4" w14:textId="4065FBF1" w:rsidR="006C2A06" w:rsidRPr="00C15BBF" w:rsidRDefault="006C2A06" w:rsidP="00A45977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Place: </w:t>
      </w: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>Pune, India</w:t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Signature</w:t>
      </w:r>
      <w:r w:rsidR="00A45977" w:rsidRPr="00C15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</w:p>
    <w:sectPr w:rsidR="006C2A06" w:rsidRPr="00C15BBF" w:rsidSect="00C15BBF">
      <w:pgSz w:w="12240" w:h="15840"/>
      <w:pgMar w:top="720" w:right="720" w:bottom="720" w:left="720" w:header="288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39EA" w14:textId="77777777" w:rsidR="00BF12D1" w:rsidRDefault="00BF12D1" w:rsidP="000E16EE">
      <w:pPr>
        <w:spacing w:after="0" w:line="240" w:lineRule="auto"/>
      </w:pPr>
      <w:r>
        <w:separator/>
      </w:r>
    </w:p>
  </w:endnote>
  <w:endnote w:type="continuationSeparator" w:id="0">
    <w:p w14:paraId="360D661F" w14:textId="77777777" w:rsidR="00BF12D1" w:rsidRDefault="00BF12D1" w:rsidP="000E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6328" w14:textId="77777777" w:rsidR="00BF12D1" w:rsidRDefault="00BF12D1" w:rsidP="000E16EE">
      <w:pPr>
        <w:spacing w:after="0" w:line="240" w:lineRule="auto"/>
      </w:pPr>
      <w:r>
        <w:separator/>
      </w:r>
    </w:p>
  </w:footnote>
  <w:footnote w:type="continuationSeparator" w:id="0">
    <w:p w14:paraId="6C8503F8" w14:textId="77777777" w:rsidR="00BF12D1" w:rsidRDefault="00BF12D1" w:rsidP="000E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3B9C28"/>
    <w:multiLevelType w:val="hybridMultilevel"/>
    <w:tmpl w:val="85FB4E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F040623"/>
    <w:multiLevelType w:val="hybridMultilevel"/>
    <w:tmpl w:val="DEDFC7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5C397C"/>
    <w:multiLevelType w:val="hybridMultilevel"/>
    <w:tmpl w:val="FDDCA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0119A"/>
    <w:multiLevelType w:val="hybridMultilevel"/>
    <w:tmpl w:val="E03E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2129"/>
    <w:multiLevelType w:val="multilevel"/>
    <w:tmpl w:val="AE708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AD2460"/>
    <w:multiLevelType w:val="hybridMultilevel"/>
    <w:tmpl w:val="7C5C4A02"/>
    <w:lvl w:ilvl="0" w:tplc="4DE601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C1EEA"/>
    <w:multiLevelType w:val="hybridMultilevel"/>
    <w:tmpl w:val="56489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11099E"/>
    <w:multiLevelType w:val="hybridMultilevel"/>
    <w:tmpl w:val="56DE0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734C3"/>
    <w:multiLevelType w:val="hybridMultilevel"/>
    <w:tmpl w:val="7E8080B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B74CB"/>
    <w:multiLevelType w:val="hybridMultilevel"/>
    <w:tmpl w:val="AB1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6195A"/>
    <w:multiLevelType w:val="hybridMultilevel"/>
    <w:tmpl w:val="42D08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025BC7"/>
    <w:multiLevelType w:val="hybridMultilevel"/>
    <w:tmpl w:val="7544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5261"/>
    <w:multiLevelType w:val="multilevel"/>
    <w:tmpl w:val="2EC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75C2B"/>
    <w:multiLevelType w:val="hybridMultilevel"/>
    <w:tmpl w:val="34C6D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63F18"/>
    <w:multiLevelType w:val="hybridMultilevel"/>
    <w:tmpl w:val="6DA48D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6AD45AE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E5461"/>
    <w:multiLevelType w:val="hybridMultilevel"/>
    <w:tmpl w:val="90CA3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3054E"/>
    <w:multiLevelType w:val="hybridMultilevel"/>
    <w:tmpl w:val="86EED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F36EC"/>
    <w:multiLevelType w:val="hybridMultilevel"/>
    <w:tmpl w:val="5FD62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F5CB7"/>
    <w:multiLevelType w:val="hybridMultilevel"/>
    <w:tmpl w:val="478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D5539"/>
    <w:multiLevelType w:val="hybridMultilevel"/>
    <w:tmpl w:val="5A8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1DD8"/>
    <w:multiLevelType w:val="hybridMultilevel"/>
    <w:tmpl w:val="192272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2817415">
    <w:abstractNumId w:val="12"/>
  </w:num>
  <w:num w:numId="2" w16cid:durableId="313459983">
    <w:abstractNumId w:val="11"/>
  </w:num>
  <w:num w:numId="3" w16cid:durableId="887574935">
    <w:abstractNumId w:val="7"/>
  </w:num>
  <w:num w:numId="4" w16cid:durableId="1104375310">
    <w:abstractNumId w:val="22"/>
  </w:num>
  <w:num w:numId="5" w16cid:durableId="1391004242">
    <w:abstractNumId w:val="23"/>
  </w:num>
  <w:num w:numId="6" w16cid:durableId="379327297">
    <w:abstractNumId w:val="19"/>
  </w:num>
  <w:num w:numId="7" w16cid:durableId="1548182331">
    <w:abstractNumId w:val="15"/>
  </w:num>
  <w:num w:numId="8" w16cid:durableId="288442734">
    <w:abstractNumId w:val="2"/>
  </w:num>
  <w:num w:numId="9" w16cid:durableId="872036145">
    <w:abstractNumId w:val="16"/>
  </w:num>
  <w:num w:numId="10" w16cid:durableId="108939931">
    <w:abstractNumId w:val="20"/>
  </w:num>
  <w:num w:numId="11" w16cid:durableId="1398238824">
    <w:abstractNumId w:val="13"/>
  </w:num>
  <w:num w:numId="12" w16cid:durableId="1693918992">
    <w:abstractNumId w:val="17"/>
  </w:num>
  <w:num w:numId="13" w16cid:durableId="1511141872">
    <w:abstractNumId w:val="5"/>
  </w:num>
  <w:num w:numId="14" w16cid:durableId="2031564298">
    <w:abstractNumId w:val="18"/>
  </w:num>
  <w:num w:numId="15" w16cid:durableId="1290630282">
    <w:abstractNumId w:val="14"/>
  </w:num>
  <w:num w:numId="16" w16cid:durableId="600069641">
    <w:abstractNumId w:val="1"/>
  </w:num>
  <w:num w:numId="17" w16cid:durableId="1407798896">
    <w:abstractNumId w:val="0"/>
  </w:num>
  <w:num w:numId="18" w16cid:durableId="1377967792">
    <w:abstractNumId w:val="10"/>
  </w:num>
  <w:num w:numId="19" w16cid:durableId="1884319030">
    <w:abstractNumId w:val="6"/>
  </w:num>
  <w:num w:numId="20" w16cid:durableId="241185774">
    <w:abstractNumId w:val="3"/>
  </w:num>
  <w:num w:numId="21" w16cid:durableId="1831403973">
    <w:abstractNumId w:val="8"/>
  </w:num>
  <w:num w:numId="22" w16cid:durableId="302514408">
    <w:abstractNumId w:val="21"/>
  </w:num>
  <w:num w:numId="23" w16cid:durableId="1106465465">
    <w:abstractNumId w:val="10"/>
  </w:num>
  <w:num w:numId="24" w16cid:durableId="267007263">
    <w:abstractNumId w:val="16"/>
  </w:num>
  <w:num w:numId="25" w16cid:durableId="1518274007">
    <w:abstractNumId w:val="9"/>
  </w:num>
  <w:num w:numId="26" w16cid:durableId="371926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7"/>
    <w:rsid w:val="000124F7"/>
    <w:rsid w:val="00012518"/>
    <w:rsid w:val="000151C8"/>
    <w:rsid w:val="00020CAC"/>
    <w:rsid w:val="0004319E"/>
    <w:rsid w:val="00056A86"/>
    <w:rsid w:val="00056DF4"/>
    <w:rsid w:val="00063EEA"/>
    <w:rsid w:val="000665D0"/>
    <w:rsid w:val="00073B85"/>
    <w:rsid w:val="000832CA"/>
    <w:rsid w:val="000A2B74"/>
    <w:rsid w:val="000B15E9"/>
    <w:rsid w:val="000B2640"/>
    <w:rsid w:val="000D11DE"/>
    <w:rsid w:val="000D5AED"/>
    <w:rsid w:val="000E16EE"/>
    <w:rsid w:val="000F2BD0"/>
    <w:rsid w:val="00102B9F"/>
    <w:rsid w:val="001056B9"/>
    <w:rsid w:val="0011028F"/>
    <w:rsid w:val="00110955"/>
    <w:rsid w:val="001119EE"/>
    <w:rsid w:val="00120711"/>
    <w:rsid w:val="001325A5"/>
    <w:rsid w:val="00153AC4"/>
    <w:rsid w:val="00155CDF"/>
    <w:rsid w:val="00192EE5"/>
    <w:rsid w:val="001C5208"/>
    <w:rsid w:val="001C5AA0"/>
    <w:rsid w:val="001E2A2A"/>
    <w:rsid w:val="001E7945"/>
    <w:rsid w:val="00200F9F"/>
    <w:rsid w:val="00212EDF"/>
    <w:rsid w:val="00214097"/>
    <w:rsid w:val="00216D9E"/>
    <w:rsid w:val="00224CB3"/>
    <w:rsid w:val="00265C84"/>
    <w:rsid w:val="00275D18"/>
    <w:rsid w:val="00280745"/>
    <w:rsid w:val="00295668"/>
    <w:rsid w:val="002B1785"/>
    <w:rsid w:val="002C7E22"/>
    <w:rsid w:val="002D50DF"/>
    <w:rsid w:val="002D65FE"/>
    <w:rsid w:val="002E22B0"/>
    <w:rsid w:val="002E6A5F"/>
    <w:rsid w:val="002F3840"/>
    <w:rsid w:val="003157F5"/>
    <w:rsid w:val="00326595"/>
    <w:rsid w:val="00327C5A"/>
    <w:rsid w:val="003554F6"/>
    <w:rsid w:val="003765DA"/>
    <w:rsid w:val="00376DAF"/>
    <w:rsid w:val="003B7CD9"/>
    <w:rsid w:val="003C3BE5"/>
    <w:rsid w:val="003D21CF"/>
    <w:rsid w:val="003F4DE3"/>
    <w:rsid w:val="004006EE"/>
    <w:rsid w:val="00407239"/>
    <w:rsid w:val="00451A17"/>
    <w:rsid w:val="004548F9"/>
    <w:rsid w:val="0045670F"/>
    <w:rsid w:val="00456D27"/>
    <w:rsid w:val="00473E7A"/>
    <w:rsid w:val="00497377"/>
    <w:rsid w:val="004C3F5E"/>
    <w:rsid w:val="004C79C2"/>
    <w:rsid w:val="004D13F8"/>
    <w:rsid w:val="004D3BD1"/>
    <w:rsid w:val="00506440"/>
    <w:rsid w:val="00513AEE"/>
    <w:rsid w:val="00522ECD"/>
    <w:rsid w:val="00564F8F"/>
    <w:rsid w:val="00574B85"/>
    <w:rsid w:val="005859EF"/>
    <w:rsid w:val="0059138E"/>
    <w:rsid w:val="00595D80"/>
    <w:rsid w:val="00596952"/>
    <w:rsid w:val="00596D75"/>
    <w:rsid w:val="005B1B57"/>
    <w:rsid w:val="005D6247"/>
    <w:rsid w:val="005F4D93"/>
    <w:rsid w:val="006054DF"/>
    <w:rsid w:val="006076D1"/>
    <w:rsid w:val="006124EB"/>
    <w:rsid w:val="0061260B"/>
    <w:rsid w:val="00620242"/>
    <w:rsid w:val="00623475"/>
    <w:rsid w:val="00633AF6"/>
    <w:rsid w:val="00635582"/>
    <w:rsid w:val="006428A0"/>
    <w:rsid w:val="00661C5C"/>
    <w:rsid w:val="0066414D"/>
    <w:rsid w:val="00680C21"/>
    <w:rsid w:val="00694042"/>
    <w:rsid w:val="006C2A06"/>
    <w:rsid w:val="006F2C31"/>
    <w:rsid w:val="006F50D5"/>
    <w:rsid w:val="00727D5D"/>
    <w:rsid w:val="00744452"/>
    <w:rsid w:val="007515C3"/>
    <w:rsid w:val="00751AAF"/>
    <w:rsid w:val="007651EC"/>
    <w:rsid w:val="007707DA"/>
    <w:rsid w:val="007959EF"/>
    <w:rsid w:val="007A65F1"/>
    <w:rsid w:val="007B3869"/>
    <w:rsid w:val="007B4D32"/>
    <w:rsid w:val="007B6780"/>
    <w:rsid w:val="007C076F"/>
    <w:rsid w:val="007C268F"/>
    <w:rsid w:val="007C3594"/>
    <w:rsid w:val="007F2492"/>
    <w:rsid w:val="007F42C2"/>
    <w:rsid w:val="008048ED"/>
    <w:rsid w:val="008071C1"/>
    <w:rsid w:val="008109B2"/>
    <w:rsid w:val="00810CDD"/>
    <w:rsid w:val="00816307"/>
    <w:rsid w:val="00835676"/>
    <w:rsid w:val="0083697C"/>
    <w:rsid w:val="00836B5D"/>
    <w:rsid w:val="00840562"/>
    <w:rsid w:val="00840D94"/>
    <w:rsid w:val="00842B29"/>
    <w:rsid w:val="00842F6C"/>
    <w:rsid w:val="008765EE"/>
    <w:rsid w:val="00882F6A"/>
    <w:rsid w:val="00885296"/>
    <w:rsid w:val="008D1CF6"/>
    <w:rsid w:val="008D6E59"/>
    <w:rsid w:val="008E63A5"/>
    <w:rsid w:val="008F0F9E"/>
    <w:rsid w:val="008F56F6"/>
    <w:rsid w:val="008F5F96"/>
    <w:rsid w:val="008F6536"/>
    <w:rsid w:val="00907F10"/>
    <w:rsid w:val="009234C3"/>
    <w:rsid w:val="00926F87"/>
    <w:rsid w:val="00960C96"/>
    <w:rsid w:val="009632E6"/>
    <w:rsid w:val="00972324"/>
    <w:rsid w:val="00986C4E"/>
    <w:rsid w:val="009C107F"/>
    <w:rsid w:val="009E7714"/>
    <w:rsid w:val="009F5C96"/>
    <w:rsid w:val="00A12B28"/>
    <w:rsid w:val="00A242A1"/>
    <w:rsid w:val="00A30A10"/>
    <w:rsid w:val="00A45977"/>
    <w:rsid w:val="00A46A3A"/>
    <w:rsid w:val="00A46C62"/>
    <w:rsid w:val="00A91740"/>
    <w:rsid w:val="00A963C4"/>
    <w:rsid w:val="00AF1B90"/>
    <w:rsid w:val="00AF3ACF"/>
    <w:rsid w:val="00B00953"/>
    <w:rsid w:val="00B04287"/>
    <w:rsid w:val="00B14F3A"/>
    <w:rsid w:val="00B31E85"/>
    <w:rsid w:val="00B35856"/>
    <w:rsid w:val="00B4000D"/>
    <w:rsid w:val="00B42256"/>
    <w:rsid w:val="00B512A8"/>
    <w:rsid w:val="00B62392"/>
    <w:rsid w:val="00B86B9D"/>
    <w:rsid w:val="00B90FF0"/>
    <w:rsid w:val="00B975C7"/>
    <w:rsid w:val="00BB329E"/>
    <w:rsid w:val="00BB3AD4"/>
    <w:rsid w:val="00BD02AF"/>
    <w:rsid w:val="00BF12D1"/>
    <w:rsid w:val="00C00818"/>
    <w:rsid w:val="00C05217"/>
    <w:rsid w:val="00C15BBF"/>
    <w:rsid w:val="00C21B8E"/>
    <w:rsid w:val="00C247E1"/>
    <w:rsid w:val="00C35F44"/>
    <w:rsid w:val="00C45D1B"/>
    <w:rsid w:val="00C50F6F"/>
    <w:rsid w:val="00C5293F"/>
    <w:rsid w:val="00C6766A"/>
    <w:rsid w:val="00C8009E"/>
    <w:rsid w:val="00CA0F83"/>
    <w:rsid w:val="00CA60AC"/>
    <w:rsid w:val="00CA61F1"/>
    <w:rsid w:val="00CA6535"/>
    <w:rsid w:val="00CB5E1C"/>
    <w:rsid w:val="00CC454C"/>
    <w:rsid w:val="00CC735F"/>
    <w:rsid w:val="00CC78CB"/>
    <w:rsid w:val="00CE04ED"/>
    <w:rsid w:val="00D30808"/>
    <w:rsid w:val="00D60D35"/>
    <w:rsid w:val="00D7502A"/>
    <w:rsid w:val="00D8656C"/>
    <w:rsid w:val="00D92D88"/>
    <w:rsid w:val="00D93FC9"/>
    <w:rsid w:val="00D94A57"/>
    <w:rsid w:val="00DB1F72"/>
    <w:rsid w:val="00DC5E71"/>
    <w:rsid w:val="00E018F7"/>
    <w:rsid w:val="00E0209C"/>
    <w:rsid w:val="00E02795"/>
    <w:rsid w:val="00E05C90"/>
    <w:rsid w:val="00E14C16"/>
    <w:rsid w:val="00E14C70"/>
    <w:rsid w:val="00E400F2"/>
    <w:rsid w:val="00E406C1"/>
    <w:rsid w:val="00E46E0B"/>
    <w:rsid w:val="00E705AC"/>
    <w:rsid w:val="00E95CEE"/>
    <w:rsid w:val="00E96B54"/>
    <w:rsid w:val="00EA1EE5"/>
    <w:rsid w:val="00EA6C30"/>
    <w:rsid w:val="00EC4569"/>
    <w:rsid w:val="00ED29F2"/>
    <w:rsid w:val="00EE3D26"/>
    <w:rsid w:val="00EE5EA4"/>
    <w:rsid w:val="00EF2E38"/>
    <w:rsid w:val="00F21BEE"/>
    <w:rsid w:val="00F2544F"/>
    <w:rsid w:val="00F26E77"/>
    <w:rsid w:val="00F35124"/>
    <w:rsid w:val="00F572B6"/>
    <w:rsid w:val="00F86986"/>
    <w:rsid w:val="00F92C5C"/>
    <w:rsid w:val="00FC3750"/>
    <w:rsid w:val="00FC6BDF"/>
    <w:rsid w:val="00FD26CC"/>
    <w:rsid w:val="00FF16E5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7450C"/>
  <w15:chartTrackingRefBased/>
  <w15:docId w15:val="{F5DA8801-A30D-4986-880E-75BBBE8E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7377"/>
    <w:rPr>
      <w:sz w:val="22"/>
      <w:szCs w:val="22"/>
    </w:rPr>
  </w:style>
  <w:style w:type="character" w:styleId="Hyperlink">
    <w:name w:val="Hyperlink"/>
    <w:rsid w:val="0049737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497377"/>
    <w:rPr>
      <w:sz w:val="22"/>
      <w:szCs w:val="22"/>
      <w:lang w:val="en-US" w:eastAsia="en-US" w:bidi="ar-SA"/>
    </w:rPr>
  </w:style>
  <w:style w:type="character" w:styleId="Strong">
    <w:name w:val="Strong"/>
    <w:uiPriority w:val="22"/>
    <w:qFormat/>
    <w:rsid w:val="00497377"/>
    <w:rPr>
      <w:b/>
      <w:sz w:val="20"/>
    </w:rPr>
  </w:style>
  <w:style w:type="table" w:styleId="TableGrid">
    <w:name w:val="Table Grid"/>
    <w:basedOn w:val="TableNormal"/>
    <w:uiPriority w:val="59"/>
    <w:rsid w:val="00C00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705AC"/>
  </w:style>
  <w:style w:type="paragraph" w:customStyle="1" w:styleId="CVhead">
    <w:name w:val="CV head"/>
    <w:basedOn w:val="BodyText"/>
    <w:rsid w:val="007F42C2"/>
    <w:pPr>
      <w:spacing w:line="240" w:lineRule="auto"/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F42C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F42C2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29F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D29F2"/>
    <w:rPr>
      <w:sz w:val="22"/>
      <w:szCs w:val="22"/>
      <w:lang w:val="en-US" w:eastAsia="en-US"/>
    </w:rPr>
  </w:style>
  <w:style w:type="character" w:customStyle="1" w:styleId="Book">
    <w:name w:val="Book"/>
    <w:rsid w:val="00ED29F2"/>
    <w:rPr>
      <w:rFonts w:ascii="Book Antiqua" w:hAnsi="Book Antiqua"/>
      <w:position w:val="0"/>
      <w:sz w:val="20"/>
      <w:vertAlign w:val="baseline"/>
      <w:lang w:val="en-GB"/>
    </w:rPr>
  </w:style>
  <w:style w:type="character" w:styleId="UnresolvedMention">
    <w:name w:val="Unresolved Mention"/>
    <w:uiPriority w:val="99"/>
    <w:semiHidden/>
    <w:unhideWhenUsed/>
    <w:rsid w:val="003F4DE3"/>
    <w:rPr>
      <w:color w:val="808080"/>
      <w:shd w:val="clear" w:color="auto" w:fill="E6E6E6"/>
    </w:rPr>
  </w:style>
  <w:style w:type="character" w:styleId="Emphasis">
    <w:name w:val="Emphasis"/>
    <w:uiPriority w:val="20"/>
    <w:qFormat/>
    <w:rsid w:val="00885296"/>
    <w:rPr>
      <w:i/>
      <w:iCs/>
    </w:rPr>
  </w:style>
  <w:style w:type="paragraph" w:styleId="ListParagraph">
    <w:name w:val="List Paragraph"/>
    <w:basedOn w:val="Normal"/>
    <w:uiPriority w:val="34"/>
    <w:qFormat/>
    <w:rsid w:val="008F56F6"/>
    <w:pPr>
      <w:ind w:left="720"/>
      <w:contextualSpacing/>
    </w:pPr>
    <w:rPr>
      <w:rFonts w:eastAsia="Times New Roman" w:cs="Mangal"/>
    </w:rPr>
  </w:style>
  <w:style w:type="paragraph" w:styleId="Header">
    <w:name w:val="header"/>
    <w:basedOn w:val="Normal"/>
    <w:link w:val="HeaderChar"/>
    <w:uiPriority w:val="99"/>
    <w:unhideWhenUsed/>
    <w:rsid w:val="000E16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16E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6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16EE"/>
    <w:rPr>
      <w:sz w:val="22"/>
      <w:szCs w:val="22"/>
    </w:rPr>
  </w:style>
  <w:style w:type="paragraph" w:customStyle="1" w:styleId="Default">
    <w:name w:val="Default"/>
    <w:rsid w:val="00E14C70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8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jay-gaikwad6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8433-C9CE-409B-B761-C83FE597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Links>
    <vt:vector size="12" baseType="variant">
      <vt:variant>
        <vt:i4>6291498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http://www.linkedin.com/in/ajay-gaikwad645</vt:lpwstr>
      </vt:variant>
      <vt:variant>
        <vt:lpwstr/>
      </vt:variant>
      <vt:variant>
        <vt:i4>2687062</vt:i4>
      </vt:variant>
      <vt:variant>
        <vt:i4>0</vt:i4>
      </vt:variant>
      <vt:variant>
        <vt:i4>0</vt:i4>
      </vt:variant>
      <vt:variant>
        <vt:i4>5</vt:i4>
      </vt:variant>
      <vt:variant>
        <vt:lpwstr>mailto:gaikwad.da71@gmail.com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Gaikwad, Ajay</cp:lastModifiedBy>
  <cp:revision>6</cp:revision>
  <cp:lastPrinted>2024-12-06T13:43:00Z</cp:lastPrinted>
  <dcterms:created xsi:type="dcterms:W3CDTF">2025-02-21T06:10:00Z</dcterms:created>
  <dcterms:modified xsi:type="dcterms:W3CDTF">2025-05-12T10:52:00Z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c719e3-781f-4194-88cb-68199c211420_Enabled">
    <vt:lpwstr>true</vt:lpwstr>
  </property>
  <property fmtid="{D5CDD505-2E9C-101B-9397-08002B2CF9AE}" pid="3" name="MSIP_Label_5cc719e3-781f-4194-88cb-68199c211420_SetDate">
    <vt:lpwstr>2024-10-16T10:22:43Z</vt:lpwstr>
  </property>
  <property fmtid="{D5CDD505-2E9C-101B-9397-08002B2CF9AE}" pid="4" name="MSIP_Label_5cc719e3-781f-4194-88cb-68199c211420_Method">
    <vt:lpwstr>Standard</vt:lpwstr>
  </property>
  <property fmtid="{D5CDD505-2E9C-101B-9397-08002B2CF9AE}" pid="5" name="MSIP_Label_5cc719e3-781f-4194-88cb-68199c211420_Name">
    <vt:lpwstr>General Business - Tenneco Confidential</vt:lpwstr>
  </property>
  <property fmtid="{D5CDD505-2E9C-101B-9397-08002B2CF9AE}" pid="6" name="MSIP_Label_5cc719e3-781f-4194-88cb-68199c211420_SiteId">
    <vt:lpwstr>6eec918b-f654-44a7-ac1a-abfdb64e694e</vt:lpwstr>
  </property>
  <property fmtid="{D5CDD505-2E9C-101B-9397-08002B2CF9AE}" pid="7" name="MSIP_Label_5cc719e3-781f-4194-88cb-68199c211420_ActionId">
    <vt:lpwstr>881e7f3c-4734-45c6-8e46-46c13a2d1878</vt:lpwstr>
  </property>
  <property fmtid="{D5CDD505-2E9C-101B-9397-08002B2CF9AE}" pid="8" name="MSIP_Label_5cc719e3-781f-4194-88cb-68199c211420_ContentBits">
    <vt:lpwstr>1</vt:lpwstr>
  </property>
</Properties>
</file>