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4"/>
        <w:gridCol w:w="309"/>
        <w:gridCol w:w="7455"/>
      </w:tblGrid>
      <w:tr>
        <w:trPr>
          <w:trHeight w:val="1596" w:hRule="atLeast"/>
        </w:trPr>
        <w:tc>
          <w:tcPr>
            <w:tcW w:w="3824" w:type="dxa"/>
          </w:tcPr>
          <w:p>
            <w:pPr>
              <w:pStyle w:val="TableParagraph"/>
              <w:spacing w:line="237" w:lineRule="auto" w:before="273"/>
              <w:ind w:left="285" w:firstLine="852"/>
              <w:rPr>
                <w:b/>
                <w:sz w:val="52"/>
              </w:rPr>
            </w:pPr>
            <w:r>
              <w:rPr>
                <w:b/>
                <w:spacing w:val="-4"/>
                <w:sz w:val="52"/>
              </w:rPr>
              <w:t>PAVAN </w:t>
            </w:r>
            <w:r>
              <w:rPr>
                <w:b/>
                <w:spacing w:val="-2"/>
                <w:sz w:val="52"/>
              </w:rPr>
              <w:t>KUMAR</w:t>
            </w:r>
            <w:r>
              <w:rPr>
                <w:b/>
                <w:spacing w:val="-28"/>
                <w:sz w:val="52"/>
              </w:rPr>
              <w:t> </w:t>
            </w:r>
            <w:r>
              <w:rPr>
                <w:b/>
                <w:spacing w:val="-2"/>
                <w:sz w:val="52"/>
              </w:rPr>
              <w:t>YADIKI</w:t>
            </w:r>
          </w:p>
        </w:tc>
        <w:tc>
          <w:tcPr>
            <w:tcW w:w="309" w:type="dxa"/>
            <w:shd w:val="clear" w:color="auto" w:fill="F0F0F0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455" w:type="dxa"/>
            <w:shd w:val="clear" w:color="auto" w:fill="006EC0"/>
          </w:tcPr>
          <w:p>
            <w:pPr>
              <w:pStyle w:val="TableParagraph"/>
              <w:spacing w:before="348"/>
              <w:ind w:left="149" w:right="132"/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50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175138</wp:posOffset>
                      </wp:positionV>
                      <wp:extent cx="4734560" cy="83883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4734560" cy="838835"/>
                                <a:chExt cx="4734560" cy="83883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4734560" cy="838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34560" h="838835">
                                      <a:moveTo>
                                        <a:pt x="473443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38504"/>
                                      </a:lnTo>
                                      <a:lnTo>
                                        <a:pt x="4734433" y="838504"/>
                                      </a:lnTo>
                                      <a:lnTo>
                                        <a:pt x="47344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6EC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13.7904pt;width:372.8pt;height:66.05pt;mso-position-horizontal-relative:column;mso-position-vertical-relative:paragraph;z-index:-15911424" id="docshapegroup1" coordorigin="0,276" coordsize="7456,1321">
                      <v:rect style="position:absolute;left:0;top:275;width:7456;height:1321" id="docshape2" filled="true" fillcolor="#006ec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sz w:val="32"/>
              </w:rPr>
              <w:t>SAP Functional Consultant</w:t>
            </w:r>
            <w:r>
              <w:rPr>
                <w:b/>
                <w:color w:val="FFFFFF"/>
                <w:spacing w:val="-1"/>
                <w:sz w:val="32"/>
              </w:rPr>
              <w:t> </w:t>
            </w:r>
            <w:r>
              <w:rPr>
                <w:b/>
                <w:color w:val="FFFFFF"/>
                <w:sz w:val="32"/>
              </w:rPr>
              <w:t>|Total 12+Years|SAP FICO, RAR, S/4 HANA Finance</w:t>
            </w:r>
            <w:r>
              <w:rPr>
                <w:b/>
                <w:color w:val="FFFFFF"/>
                <w:spacing w:val="40"/>
                <w:sz w:val="32"/>
              </w:rPr>
              <w:t> </w:t>
            </w:r>
            <w:r>
              <w:rPr>
                <w:b/>
                <w:color w:val="FFFFFF"/>
                <w:sz w:val="32"/>
              </w:rPr>
              <w:t>|BRIM | Certified (S/4</w:t>
            </w:r>
            <w:r>
              <w:rPr>
                <w:b/>
                <w:color w:val="FFFFFF"/>
                <w:spacing w:val="80"/>
                <w:sz w:val="32"/>
              </w:rPr>
              <w:t> </w:t>
            </w:r>
            <w:r>
              <w:rPr>
                <w:b/>
                <w:color w:val="FFFFFF"/>
                <w:sz w:val="32"/>
              </w:rPr>
              <w:t>HANA, ISTQB) | SAP Functional Testing</w:t>
            </w:r>
          </w:p>
        </w:tc>
      </w:tr>
      <w:tr>
        <w:trPr>
          <w:trHeight w:val="264" w:hRule="atLeast"/>
        </w:trPr>
        <w:tc>
          <w:tcPr>
            <w:tcW w:w="382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9" w:type="dxa"/>
            <w:shd w:val="clear" w:color="auto" w:fill="F0F0F0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455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596" w:hRule="atLeast"/>
        </w:trPr>
        <w:tc>
          <w:tcPr>
            <w:tcW w:w="3824" w:type="dxa"/>
            <w:shd w:val="clear" w:color="auto" w:fill="D9D9D9"/>
          </w:tcPr>
          <w:p>
            <w:pPr>
              <w:pStyle w:val="TableParagraph"/>
              <w:spacing w:before="4"/>
              <w:ind w:left="0" w:right="105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Contact</w:t>
            </w:r>
          </w:p>
          <w:p>
            <w:pPr>
              <w:pStyle w:val="TableParagraph"/>
              <w:spacing w:before="236"/>
              <w:ind w:left="1764"/>
              <w:rPr>
                <w:sz w:val="20"/>
              </w:rPr>
            </w:pPr>
            <w:r>
              <w:rPr>
                <w:spacing w:val="-5"/>
                <w:sz w:val="20"/>
              </w:rPr>
              <w:t>+91-</w:t>
            </w:r>
            <w:r>
              <w:rPr>
                <w:spacing w:val="-2"/>
                <w:sz w:val="20"/>
              </w:rPr>
              <w:t>9686117428</w:t>
            </w:r>
          </w:p>
          <w:p>
            <w:pPr>
              <w:pStyle w:val="TableParagraph"/>
              <w:tabs>
                <w:tab w:pos="2004" w:val="left" w:leader="none"/>
              </w:tabs>
              <w:spacing w:before="217"/>
              <w:ind w:left="0" w:right="147"/>
              <w:jc w:val="right"/>
              <w:rPr>
                <w:position w:val="-2"/>
                <w:sz w:val="20"/>
              </w:rPr>
            </w:pPr>
            <w:r>
              <w:rPr>
                <w:position w:val="-2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736">
                      <wp:simplePos x="0" y="0"/>
                      <wp:positionH relativeFrom="column">
                        <wp:posOffset>598423</wp:posOffset>
                      </wp:positionH>
                      <wp:positionV relativeFrom="paragraph">
                        <wp:posOffset>-263124</wp:posOffset>
                      </wp:positionV>
                      <wp:extent cx="1757680" cy="27622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757680" cy="276225"/>
                                <a:chExt cx="1757680" cy="276225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36064" y="57150"/>
                                  <a:ext cx="125856" cy="2185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23114"/>
                                  <a:ext cx="1616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6075" h="0">
                                      <a:moveTo>
                                        <a:pt x="161582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6CA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1568196" y="0"/>
                                  <a:ext cx="189865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865" h="45720">
                                      <a:moveTo>
                                        <a:pt x="1894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189483" y="45720"/>
                                      </a:lnTo>
                                      <a:lnTo>
                                        <a:pt x="1894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6CA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119999pt;margin-top:-20.718489pt;width:138.4pt;height:21.75pt;mso-position-horizontal-relative:column;mso-position-vertical-relative:paragraph;z-index:15732736" id="docshapegroup3" coordorigin="942,-414" coordsize="2768,435">
                      <v:shape style="position:absolute;left:3361;top:-325;width:199;height:345" type="#_x0000_t75" id="docshape4" stroked="false">
                        <v:imagedata r:id="rId5" o:title=""/>
                      </v:shape>
                      <v:line style="position:absolute" from="3487,-378" to="942,-378" stroked="true" strokeweight="1pt" strokecolor="#006ca7">
                        <v:stroke dashstyle="solid"/>
                      </v:line>
                      <v:rect style="position:absolute;left:3412;top:-415;width:299;height:72" id="docshape5" filled="true" fillcolor="#006ca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hyperlink r:id="rId6">
              <w:r>
                <w:rPr>
                  <w:spacing w:val="-2"/>
                  <w:sz w:val="20"/>
                </w:rPr>
                <w:t>kvypavan@gmail.com</w:t>
              </w:r>
              <w:r>
                <w:rPr>
                  <w:sz w:val="20"/>
                </w:rPr>
                <w:tab/>
              </w:r>
              <w:r>
                <w:rPr>
                  <w:position w:val="-2"/>
                  <w:sz w:val="20"/>
                </w:rPr>
                <w:drawing>
                  <wp:inline distT="0" distB="0" distL="0" distR="0">
                    <wp:extent cx="199097" cy="138429"/>
                    <wp:effectExtent l="0" t="0" r="0" b="0"/>
                    <wp:docPr id="7" name="Image 7">
                      <a:hlinkClick r:id="rId6"/>
                    </wp:docPr>
                    <wp:cNvGraphicFramePr>
                      <a:graphicFrameLocks/>
                    </wp:cNvGraphicFramePr>
                    <a:graphic>
                      <a:graphicData uri="http://schemas.openxmlformats.org/drawingml/2006/picture">
                        <pic:pic>
                          <pic:nvPicPr>
                            <pic:cNvPr id="7" name="Image 7">
                              <a:hlinkClick r:id="rId6"/>
                            </pic:cNvPr>
                            <pic:cNvPicPr/>
                          </pic:nvPicPr>
                          <pic:blipFill>
                            <a:blip r:embed="rId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9097" cy="13842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position w:val="-2"/>
                  <w:sz w:val="20"/>
                </w:rPr>
              </w:r>
            </w:hyperlink>
          </w:p>
          <w:p>
            <w:pPr>
              <w:pStyle w:val="TableParagraph"/>
              <w:tabs>
                <w:tab w:pos="3361" w:val="left" w:leader="none"/>
              </w:tabs>
              <w:spacing w:before="137"/>
              <w:ind w:left="2311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248">
                      <wp:simplePos x="0" y="0"/>
                      <wp:positionH relativeFrom="column">
                        <wp:posOffset>2134489</wp:posOffset>
                      </wp:positionH>
                      <wp:positionV relativeFrom="paragraph">
                        <wp:posOffset>379729</wp:posOffset>
                      </wp:positionV>
                      <wp:extent cx="185420" cy="174625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85420" cy="174625"/>
                                <a:chExt cx="185420" cy="174625"/>
                              </a:xfrm>
                            </wpg:grpSpPr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166" cy="1743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8.070007pt;margin-top:29.9pt;width:14.6pt;height:13.75pt;mso-position-horizontal-relative:column;mso-position-vertical-relative:paragraph;z-index:15733248" id="docshapegroup6" coordorigin="3361,598" coordsize="292,275">
                      <v:shape style="position:absolute;left:3361;top:598;width:292;height:275" type="#_x0000_t75" id="docshape7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Bengaluru</w:t>
            </w:r>
            <w:r>
              <w:rPr>
                <w:sz w:val="20"/>
              </w:rPr>
              <w:tab/>
            </w:r>
            <w:r>
              <w:rPr>
                <w:position w:val="-4"/>
                <w:sz w:val="20"/>
              </w:rPr>
              <w:drawing>
                <wp:inline distT="0" distB="0" distL="0" distR="0">
                  <wp:extent cx="196062" cy="186690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62" cy="18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39"/>
              <w:ind w:right="906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color w:val="0966C2"/>
                <w:spacing w:val="-2"/>
                <w:sz w:val="21"/>
                <w:u w:val="single" w:color="0966C2"/>
              </w:rPr>
              <w:t>linkedin.com/in/pavan-</w:t>
            </w:r>
            <w:r>
              <w:rPr>
                <w:rFonts w:ascii="Segoe UI"/>
                <w:b/>
                <w:color w:val="0966C2"/>
                <w:spacing w:val="-2"/>
                <w:sz w:val="21"/>
              </w:rPr>
              <w:t> </w:t>
            </w:r>
            <w:hyperlink r:id="rId10">
              <w:r>
                <w:rPr>
                  <w:rFonts w:ascii="Segoe UI"/>
                  <w:b/>
                  <w:color w:val="0966C2"/>
                  <w:spacing w:val="-4"/>
                  <w:sz w:val="21"/>
                  <w:u w:val="single" w:color="0966C2"/>
                </w:rPr>
                <w:t>kumar-yadiki-048784338</w:t>
              </w:r>
            </w:hyperlink>
          </w:p>
        </w:tc>
        <w:tc>
          <w:tcPr>
            <w:tcW w:w="309" w:type="dxa"/>
            <w:vMerge w:val="restart"/>
            <w:shd w:val="clear" w:color="auto" w:fill="F0F0F0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455" w:type="dxa"/>
            <w:vMerge w:val="restart"/>
          </w:tcPr>
          <w:p>
            <w:pPr>
              <w:pStyle w:val="TableParagraph"/>
              <w:spacing w:before="136" w:after="53"/>
              <w:ind w:left="576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224">
                      <wp:simplePos x="0" y="0"/>
                      <wp:positionH relativeFrom="column">
                        <wp:posOffset>108965</wp:posOffset>
                      </wp:positionH>
                      <wp:positionV relativeFrom="paragraph">
                        <wp:posOffset>12078</wp:posOffset>
                      </wp:positionV>
                      <wp:extent cx="186690" cy="219075"/>
                      <wp:effectExtent l="0" t="0" r="0" b="0"/>
                      <wp:wrapNone/>
                      <wp:docPr id="11" name="Group 11" descr="Head with gears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 descr="Head with gears"/>
                            <wpg:cNvGrpSpPr/>
                            <wpg:grpSpPr>
                              <a:xfrm>
                                <a:off x="0" y="0"/>
                                <a:ext cx="186690" cy="219075"/>
                                <a:chExt cx="186690" cy="219075"/>
                              </a:xfrm>
                            </wpg:grpSpPr>
                            <pic:pic>
                              <pic:nvPicPr>
                                <pic:cNvPr id="12" name="Image 12" descr="Head with gears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105" cy="2186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8pt;margin-top:.951063pt;width:14.7pt;height:17.25pt;mso-position-horizontal-relative:column;mso-position-vertical-relative:paragraph;z-index:15732224" id="docshapegroup8" coordorigin="172,19" coordsize="294,345" alt="Head with gears">
                      <v:shape style="position:absolute;left:171;top:19;width:294;height:345" type="#_x0000_t75" id="docshape9" alt="Head with gears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Profile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Summary</w:t>
            </w:r>
          </w:p>
          <w:p>
            <w:pPr>
              <w:pStyle w:val="TableParagraph"/>
              <w:spacing w:line="71" w:lineRule="exact"/>
              <w:ind w:left="114"/>
              <w:rPr>
                <w:rFonts w:ascii="Times New Roman"/>
                <w:position w:val="0"/>
                <w:sz w:val="7"/>
              </w:rPr>
            </w:pPr>
            <w:r>
              <w:rPr>
                <w:rFonts w:ascii="Times New Roman"/>
                <w:position w:val="0"/>
                <w:sz w:val="7"/>
              </w:rPr>
              <mc:AlternateContent>
                <mc:Choice Requires="wps">
                  <w:drawing>
                    <wp:inline distT="0" distB="0" distL="0" distR="0">
                      <wp:extent cx="4592320" cy="45085"/>
                      <wp:effectExtent l="0" t="0" r="0" b="2540"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4592320" cy="45085"/>
                                <a:chExt cx="4592320" cy="4508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386968" y="16508"/>
                                  <a:ext cx="420560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5605" h="12700">
                                      <a:moveTo>
                                        <a:pt x="420509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4205097" y="12700"/>
                                      </a:lnTo>
                                      <a:lnTo>
                                        <a:pt x="42050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4242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403225" cy="45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" h="45085">
                                      <a:moveTo>
                                        <a:pt x="4026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083"/>
                                      </a:lnTo>
                                      <a:lnTo>
                                        <a:pt x="402640" y="45083"/>
                                      </a:lnTo>
                                      <a:lnTo>
                                        <a:pt x="402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1.6pt;height:3.55pt;mso-position-horizontal-relative:char;mso-position-vertical-relative:line" id="docshapegroup10" coordorigin="0,0" coordsize="7232,71">
                      <v:rect style="position:absolute;left:609;top:26;width:6623;height:20" id="docshape11" filled="true" fillcolor="#242424" stroked="false">
                        <v:fill type="solid"/>
                      </v:rect>
                      <v:rect style="position:absolute;left:0;top:0;width:635;height:71" id="docshape12" filled="true" fillcolor="#57575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position w:val="0"/>
                <w:sz w:val="7"/>
              </w:rPr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3" w:val="left" w:leader="none"/>
                <w:tab w:pos="476" w:val="left" w:leader="none"/>
              </w:tabs>
              <w:spacing w:line="240" w:lineRule="auto" w:before="37" w:after="0"/>
              <w:ind w:left="476" w:right="218" w:hanging="363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Visionary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SAP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Functional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Consultant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12+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years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experience,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8+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years specializing in </w:t>
            </w:r>
            <w:r>
              <w:rPr>
                <w:b/>
                <w:sz w:val="20"/>
              </w:rPr>
              <w:t>SAP FICO and RAR</w:t>
            </w:r>
            <w:r>
              <w:rPr>
                <w:sz w:val="20"/>
              </w:rPr>
              <w:t>, and 4 years as an </w:t>
            </w:r>
            <w:r>
              <w:rPr>
                <w:b/>
                <w:sz w:val="20"/>
              </w:rPr>
              <w:t>SAP end user.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2" w:val="left" w:leader="none"/>
              </w:tabs>
              <w:spacing w:line="240" w:lineRule="auto" w:before="0" w:after="0"/>
              <w:ind w:left="472" w:right="0" w:hanging="35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Proven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expertise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SAP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S/4HANA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Finance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SAP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RAR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FICO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migration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full-cycle</w:t>
            </w:r>
          </w:p>
          <w:p>
            <w:pPr>
              <w:pStyle w:val="TableParagraph"/>
              <w:spacing w:line="242" w:lineRule="exact" w:before="6"/>
              <w:ind w:left="476"/>
              <w:jc w:val="both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SAP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implementation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projects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across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diverse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global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industries.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2" w:val="left" w:leader="none"/>
                <w:tab w:pos="476" w:val="left" w:leader="none"/>
              </w:tabs>
              <w:spacing w:line="240" w:lineRule="auto" w:before="0" w:after="0"/>
              <w:ind w:left="476" w:right="212" w:hanging="363"/>
              <w:jc w:val="both"/>
              <w:rPr>
                <w:sz w:val="20"/>
              </w:rPr>
            </w:pPr>
            <w:r>
              <w:rPr>
                <w:sz w:val="20"/>
              </w:rPr>
              <w:t>Currently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leading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international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SAP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migration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“SPICE,”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collaborating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with onshore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&amp; offshore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teams 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managing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multiple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onsite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engagements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 </w:t>
            </w:r>
            <w:r>
              <w:rPr>
                <w:b/>
                <w:sz w:val="20"/>
              </w:rPr>
              <w:t>Germany </w:t>
            </w:r>
            <w:r>
              <w:rPr>
                <w:sz w:val="20"/>
              </w:rPr>
              <w:t>for execution and stakeholder alignment.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2" w:val="left" w:leader="none"/>
              </w:tabs>
              <w:spacing w:line="240" w:lineRule="auto" w:before="0" w:after="0"/>
              <w:ind w:left="472" w:right="0" w:hanging="359"/>
              <w:jc w:val="both"/>
              <w:rPr>
                <w:sz w:val="20"/>
              </w:rPr>
            </w:pPr>
            <w:r>
              <w:rPr>
                <w:sz w:val="20"/>
              </w:rPr>
              <w:t>Demonstrated success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managing </w:t>
            </w:r>
            <w:r>
              <w:rPr>
                <w:b/>
                <w:sz w:val="20"/>
              </w:rPr>
              <w:t>complete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SAP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technical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landscapes</w:t>
            </w:r>
            <w:r>
              <w:rPr>
                <w:sz w:val="20"/>
              </w:rPr>
              <w:t>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ensuring</w:t>
            </w:r>
          </w:p>
          <w:p>
            <w:pPr>
              <w:pStyle w:val="TableParagraph"/>
              <w:spacing w:line="242" w:lineRule="exact" w:before="4"/>
              <w:ind w:left="476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system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reliability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performance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optimization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high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customer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satisfaction.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2" w:val="left" w:leader="none"/>
              </w:tabs>
              <w:spacing w:line="252" w:lineRule="exact" w:before="0" w:after="0"/>
              <w:ind w:left="472" w:right="0" w:hanging="359"/>
              <w:jc w:val="both"/>
              <w:rPr>
                <w:sz w:val="20"/>
              </w:rPr>
            </w:pPr>
            <w:r>
              <w:rPr>
                <w:sz w:val="20"/>
              </w:rPr>
              <w:t>Adept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SAP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testing</w:t>
            </w:r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UAT/BAT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execution</w:t>
            </w:r>
            <w:r>
              <w:rPr>
                <w:sz w:val="20"/>
              </w:rPr>
              <w:t>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defect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lifecycle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using</w:t>
            </w:r>
          </w:p>
          <w:p>
            <w:pPr>
              <w:pStyle w:val="TableParagraph"/>
              <w:spacing w:line="242" w:lineRule="exact" w:before="6"/>
              <w:ind w:left="476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HP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ALM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SAP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Solution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Manager.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2" w:val="left" w:leader="none"/>
                <w:tab w:pos="476" w:val="left" w:leader="none"/>
              </w:tabs>
              <w:spacing w:line="240" w:lineRule="auto" w:before="0" w:after="0"/>
              <w:ind w:left="476" w:right="206" w:hanging="363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Skilled in integrating SAP modules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like </w:t>
            </w:r>
            <w:r>
              <w:rPr>
                <w:b/>
                <w:sz w:val="20"/>
              </w:rPr>
              <w:t>SD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MM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configuring </w:t>
            </w:r>
            <w:r>
              <w:rPr>
                <w:b/>
                <w:sz w:val="20"/>
              </w:rPr>
              <w:t>BRF+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applications </w:t>
            </w:r>
            <w:r>
              <w:rPr>
                <w:sz w:val="20"/>
              </w:rPr>
              <w:t>for SAP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RAR;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in-depth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functional knowledge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PCA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CCA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b/>
                <w:sz w:val="20"/>
              </w:rPr>
              <w:t>Internal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Orders</w:t>
            </w:r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with strong capabilities in </w:t>
            </w:r>
            <w:r>
              <w:rPr>
                <w:b/>
                <w:sz w:val="20"/>
              </w:rPr>
              <w:t>data migration validations.</w:t>
            </w:r>
          </w:p>
          <w:p>
            <w:pPr>
              <w:pStyle w:val="TableParagraph"/>
              <w:spacing w:line="402" w:lineRule="exact" w:after="55"/>
              <w:ind w:left="114"/>
              <w:rPr>
                <w:b/>
                <w:sz w:val="28"/>
              </w:rPr>
            </w:pPr>
            <w:r>
              <w:rPr/>
              <w:drawing>
                <wp:inline distT="0" distB="0" distL="0" distR="0">
                  <wp:extent cx="246354" cy="211454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54" cy="211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8"/>
              </w:rPr>
              <w:t>Notable Achievements</w:t>
            </w:r>
          </w:p>
          <w:p>
            <w:pPr>
              <w:pStyle w:val="TableParagraph"/>
              <w:spacing w:line="71" w:lineRule="exact"/>
              <w:ind w:left="114"/>
              <w:rPr>
                <w:rFonts w:ascii="Times New Roman"/>
                <w:position w:val="0"/>
                <w:sz w:val="7"/>
              </w:rPr>
            </w:pPr>
            <w:r>
              <w:rPr>
                <w:rFonts w:ascii="Times New Roman"/>
                <w:position w:val="0"/>
                <w:sz w:val="7"/>
              </w:rPr>
              <mc:AlternateContent>
                <mc:Choice Requires="wps">
                  <w:drawing>
                    <wp:inline distT="0" distB="0" distL="0" distR="0">
                      <wp:extent cx="4592320" cy="45085"/>
                      <wp:effectExtent l="0" t="0" r="0" b="2540"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4592320" cy="45085"/>
                                <a:chExt cx="4592320" cy="4508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386968" y="16381"/>
                                  <a:ext cx="420560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5605" h="12700">
                                      <a:moveTo>
                                        <a:pt x="420509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4205097" y="12700"/>
                                      </a:lnTo>
                                      <a:lnTo>
                                        <a:pt x="42050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4242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403225" cy="45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" h="45085">
                                      <a:moveTo>
                                        <a:pt x="4026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083"/>
                                      </a:lnTo>
                                      <a:lnTo>
                                        <a:pt x="402640" y="45083"/>
                                      </a:lnTo>
                                      <a:lnTo>
                                        <a:pt x="402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1.6pt;height:3.55pt;mso-position-horizontal-relative:char;mso-position-vertical-relative:line" id="docshapegroup13" coordorigin="0,0" coordsize="7232,71">
                      <v:rect style="position:absolute;left:609;top:25;width:6623;height:20" id="docshape14" filled="true" fillcolor="#242424" stroked="false">
                        <v:fill type="solid"/>
                      </v:rect>
                      <v:rect style="position:absolute;left:0;top:0;width:635;height:71" id="docshape15" filled="true" fillcolor="#57575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position w:val="0"/>
                <w:sz w:val="7"/>
              </w:rPr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6" w:val="left" w:leader="none"/>
              </w:tabs>
              <w:spacing w:line="240" w:lineRule="auto" w:before="42" w:after="0"/>
              <w:ind w:left="476" w:right="357" w:hanging="363"/>
              <w:jc w:val="left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end-to-end</w:t>
            </w:r>
            <w:r>
              <w:rPr>
                <w:spacing w:val="36"/>
                <w:sz w:val="20"/>
              </w:rPr>
              <w:t> </w:t>
            </w:r>
            <w:r>
              <w:rPr>
                <w:b/>
                <w:sz w:val="20"/>
              </w:rPr>
              <w:t>implementation</w:t>
            </w:r>
            <w:r>
              <w:rPr>
                <w:b/>
                <w:spacing w:val="37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34"/>
                <w:sz w:val="20"/>
              </w:rPr>
              <w:t> </w:t>
            </w:r>
            <w:r>
              <w:rPr>
                <w:b/>
                <w:sz w:val="20"/>
              </w:rPr>
              <w:t>SAP</w:t>
            </w:r>
            <w:r>
              <w:rPr>
                <w:b/>
                <w:spacing w:val="35"/>
                <w:sz w:val="20"/>
              </w:rPr>
              <w:t> </w:t>
            </w:r>
            <w:r>
              <w:rPr>
                <w:b/>
                <w:sz w:val="20"/>
              </w:rPr>
              <w:t>S/4HANA</w:t>
            </w:r>
            <w:r>
              <w:rPr>
                <w:b/>
                <w:spacing w:val="34"/>
                <w:sz w:val="20"/>
              </w:rPr>
              <w:t> </w:t>
            </w:r>
            <w:r>
              <w:rPr>
                <w:b/>
                <w:sz w:val="20"/>
              </w:rPr>
              <w:t>modules</w:t>
            </w:r>
            <w:r>
              <w:rPr>
                <w:b/>
                <w:spacing w:val="35"/>
                <w:sz w:val="20"/>
              </w:rPr>
              <w:t> </w:t>
            </w:r>
            <w:r>
              <w:rPr>
                <w:b/>
                <w:sz w:val="20"/>
              </w:rPr>
              <w:t>(SD,</w:t>
            </w:r>
            <w:r>
              <w:rPr>
                <w:b/>
                <w:spacing w:val="34"/>
                <w:sz w:val="20"/>
              </w:rPr>
              <w:t> </w:t>
            </w:r>
            <w:r>
              <w:rPr>
                <w:b/>
                <w:sz w:val="20"/>
              </w:rPr>
              <w:t>MM,</w:t>
            </w:r>
            <w:r>
              <w:rPr>
                <w:b/>
                <w:spacing w:val="34"/>
                <w:sz w:val="20"/>
              </w:rPr>
              <w:t> </w:t>
            </w:r>
            <w:r>
              <w:rPr>
                <w:b/>
                <w:sz w:val="20"/>
              </w:rPr>
              <w:t>FI/CO)</w:t>
            </w:r>
            <w:r>
              <w:rPr>
                <w:sz w:val="20"/>
              </w:rPr>
              <w:t>, ensuring seamless integration and alignment with business requirements.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6" w:val="left" w:leader="none"/>
              </w:tabs>
              <w:spacing w:line="235" w:lineRule="auto" w:before="4" w:after="0"/>
              <w:ind w:left="476" w:right="314" w:hanging="363"/>
              <w:jc w:val="left"/>
              <w:rPr>
                <w:sz w:val="20"/>
              </w:rPr>
            </w:pPr>
            <w:r>
              <w:rPr>
                <w:sz w:val="20"/>
              </w:rPr>
              <w:t>Delivered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comprehensive</w:t>
            </w:r>
            <w:r>
              <w:rPr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end-user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training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across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multiple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client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locations,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resulting in </w:t>
            </w:r>
            <w:r>
              <w:rPr>
                <w:b/>
                <w:sz w:val="20"/>
              </w:rPr>
              <w:t>improved user adoption </w:t>
            </w:r>
            <w:r>
              <w:rPr>
                <w:sz w:val="20"/>
              </w:rPr>
              <w:t>&amp; </w:t>
            </w:r>
            <w:r>
              <w:rPr>
                <w:b/>
                <w:sz w:val="20"/>
              </w:rPr>
              <w:t>enhanced customer satisfaction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6" w:val="left" w:leader="none"/>
              </w:tabs>
              <w:spacing w:line="240" w:lineRule="auto" w:before="4" w:after="0"/>
              <w:ind w:left="476" w:right="256" w:hanging="363"/>
              <w:jc w:val="left"/>
              <w:rPr>
                <w:sz w:val="20"/>
              </w:rPr>
            </w:pPr>
            <w:r>
              <w:rPr>
                <w:sz w:val="20"/>
              </w:rPr>
              <w:t>Ensured </w:t>
            </w:r>
            <w:r>
              <w:rPr>
                <w:b/>
                <w:sz w:val="20"/>
              </w:rPr>
              <w:t>SAP S/4HANA Finance configuration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adhered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to key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financial standards (IFRS,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GAAP)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controls,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enabling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accurate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compliant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financial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reporting.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6" w:val="left" w:leader="none"/>
              </w:tabs>
              <w:spacing w:line="240" w:lineRule="auto" w:before="0" w:after="0"/>
              <w:ind w:left="476" w:right="309" w:hanging="363"/>
              <w:jc w:val="left"/>
              <w:rPr>
                <w:sz w:val="20"/>
              </w:rPr>
            </w:pPr>
            <w:r>
              <w:rPr>
                <w:sz w:val="20"/>
              </w:rPr>
              <w:t>Proactively</w:t>
            </w:r>
            <w:r>
              <w:rPr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resolved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over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90%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initial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SAP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FI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module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issues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coordination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 Senior Consultants, accelerating system stabilization post-deployment.</w:t>
            </w:r>
          </w:p>
          <w:p>
            <w:pPr>
              <w:pStyle w:val="TableParagraph"/>
              <w:spacing w:before="192" w:after="53"/>
              <w:ind w:left="114"/>
              <w:rPr>
                <w:b/>
                <w:sz w:val="28"/>
              </w:rPr>
            </w:pPr>
            <w:r>
              <w:rPr/>
              <w:drawing>
                <wp:inline distT="0" distB="0" distL="0" distR="0">
                  <wp:extent cx="246354" cy="211454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54" cy="211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</w:t>
            </w:r>
            <w:r>
              <w:rPr>
                <w:b/>
                <w:sz w:val="28"/>
              </w:rPr>
              <w:t>Work Experience</w:t>
            </w:r>
          </w:p>
          <w:p>
            <w:pPr>
              <w:pStyle w:val="TableParagraph"/>
              <w:spacing w:line="71" w:lineRule="exact"/>
              <w:ind w:left="114"/>
              <w:rPr>
                <w:rFonts w:ascii="Times New Roman"/>
                <w:position w:val="0"/>
                <w:sz w:val="7"/>
              </w:rPr>
            </w:pPr>
            <w:r>
              <w:rPr>
                <w:rFonts w:ascii="Times New Roman"/>
                <w:position w:val="0"/>
                <w:sz w:val="7"/>
              </w:rPr>
              <mc:AlternateContent>
                <mc:Choice Requires="wps">
                  <w:drawing>
                    <wp:inline distT="0" distB="0" distL="0" distR="0">
                      <wp:extent cx="4592320" cy="45085"/>
                      <wp:effectExtent l="0" t="0" r="0" b="2540"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4592320" cy="45085"/>
                                <a:chExt cx="4592320" cy="4508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386968" y="16509"/>
                                  <a:ext cx="420560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5605" h="12700">
                                      <a:moveTo>
                                        <a:pt x="420509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4205097" y="12700"/>
                                      </a:lnTo>
                                      <a:lnTo>
                                        <a:pt x="420509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4242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403225" cy="45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" h="45085">
                                      <a:moveTo>
                                        <a:pt x="4026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085"/>
                                      </a:lnTo>
                                      <a:lnTo>
                                        <a:pt x="402640" y="45085"/>
                                      </a:lnTo>
                                      <a:lnTo>
                                        <a:pt x="402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7575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1.6pt;height:3.55pt;mso-position-horizontal-relative:char;mso-position-vertical-relative:line" id="docshapegroup16" coordorigin="0,0" coordsize="7232,71">
                      <v:rect style="position:absolute;left:609;top:26;width:6623;height:20" id="docshape17" filled="true" fillcolor="#242424" stroked="false">
                        <v:fill type="solid"/>
                      </v:rect>
                      <v:rect style="position:absolute;left:0;top:0;width:635;height:71" id="docshape18" filled="true" fillcolor="#57575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position w:val="0"/>
                <w:sz w:val="7"/>
              </w:rPr>
            </w:r>
          </w:p>
          <w:p>
            <w:pPr>
              <w:pStyle w:val="TableParagraph"/>
              <w:spacing w:line="242" w:lineRule="exact" w:before="292"/>
              <w:ind w:left="113"/>
              <w:rPr>
                <w:b/>
                <w:sz w:val="20"/>
              </w:rPr>
            </w:pPr>
            <w:r>
              <w:rPr>
                <w:b/>
                <w:color w:val="365F91"/>
                <w:sz w:val="20"/>
              </w:rPr>
              <w:t>Senior</w:t>
            </w:r>
            <w:r>
              <w:rPr>
                <w:b/>
                <w:color w:val="365F91"/>
                <w:spacing w:val="-12"/>
                <w:sz w:val="20"/>
              </w:rPr>
              <w:t> </w:t>
            </w:r>
            <w:r>
              <w:rPr>
                <w:b/>
                <w:color w:val="365F91"/>
                <w:sz w:val="20"/>
              </w:rPr>
              <w:t>Consultant</w:t>
            </w:r>
            <w:r>
              <w:rPr>
                <w:b/>
                <w:color w:val="365F91"/>
                <w:spacing w:val="-8"/>
                <w:sz w:val="20"/>
              </w:rPr>
              <w:t> </w:t>
            </w:r>
            <w:r>
              <w:rPr>
                <w:b/>
                <w:color w:val="365F91"/>
                <w:sz w:val="20"/>
              </w:rPr>
              <w:t>–</w:t>
            </w:r>
            <w:r>
              <w:rPr>
                <w:b/>
                <w:color w:val="365F91"/>
                <w:spacing w:val="-11"/>
                <w:sz w:val="20"/>
              </w:rPr>
              <w:t> </w:t>
            </w:r>
            <w:r>
              <w:rPr>
                <w:b/>
                <w:color w:val="365F91"/>
                <w:sz w:val="20"/>
              </w:rPr>
              <w:t>SAP</w:t>
            </w:r>
            <w:r>
              <w:rPr>
                <w:b/>
                <w:color w:val="365F91"/>
                <w:spacing w:val="-11"/>
                <w:sz w:val="20"/>
              </w:rPr>
              <w:t> </w:t>
            </w:r>
            <w:r>
              <w:rPr>
                <w:b/>
                <w:color w:val="365F91"/>
                <w:sz w:val="20"/>
              </w:rPr>
              <w:t>S/4</w:t>
            </w:r>
            <w:r>
              <w:rPr>
                <w:b/>
                <w:color w:val="365F91"/>
                <w:spacing w:val="-10"/>
                <w:sz w:val="20"/>
              </w:rPr>
              <w:t> </w:t>
            </w:r>
            <w:r>
              <w:rPr>
                <w:b/>
                <w:color w:val="365F91"/>
                <w:sz w:val="20"/>
              </w:rPr>
              <w:t>HANA</w:t>
            </w:r>
            <w:r>
              <w:rPr>
                <w:b/>
                <w:color w:val="365F91"/>
                <w:spacing w:val="-8"/>
                <w:sz w:val="20"/>
              </w:rPr>
              <w:t> </w:t>
            </w:r>
            <w:r>
              <w:rPr>
                <w:b/>
                <w:color w:val="365F91"/>
                <w:sz w:val="20"/>
              </w:rPr>
              <w:t>Finance</w:t>
            </w:r>
            <w:r>
              <w:rPr>
                <w:b/>
                <w:color w:val="365F91"/>
                <w:spacing w:val="-12"/>
                <w:sz w:val="20"/>
              </w:rPr>
              <w:t> </w:t>
            </w:r>
            <w:r>
              <w:rPr>
                <w:b/>
                <w:color w:val="365F91"/>
                <w:sz w:val="20"/>
              </w:rPr>
              <w:t>&amp;</w:t>
            </w:r>
            <w:r>
              <w:rPr>
                <w:b/>
                <w:color w:val="365F91"/>
                <w:spacing w:val="-9"/>
                <w:sz w:val="20"/>
              </w:rPr>
              <w:t> </w:t>
            </w:r>
            <w:r>
              <w:rPr>
                <w:b/>
                <w:color w:val="365F91"/>
                <w:sz w:val="20"/>
              </w:rPr>
              <w:t>SAP</w:t>
            </w:r>
            <w:r>
              <w:rPr>
                <w:b/>
                <w:color w:val="365F91"/>
                <w:spacing w:val="-9"/>
                <w:sz w:val="20"/>
              </w:rPr>
              <w:t> </w:t>
            </w:r>
            <w:r>
              <w:rPr>
                <w:b/>
                <w:color w:val="365F91"/>
                <w:sz w:val="20"/>
              </w:rPr>
              <w:t>HANA</w:t>
            </w:r>
            <w:r>
              <w:rPr>
                <w:b/>
                <w:color w:val="365F91"/>
                <w:spacing w:val="-11"/>
                <w:sz w:val="20"/>
              </w:rPr>
              <w:t> </w:t>
            </w:r>
            <w:r>
              <w:rPr>
                <w:b/>
                <w:color w:val="365F91"/>
                <w:spacing w:val="-5"/>
                <w:sz w:val="20"/>
              </w:rPr>
              <w:t>RAR</w:t>
            </w:r>
          </w:p>
          <w:p>
            <w:pPr>
              <w:pStyle w:val="TableParagraph"/>
              <w:tabs>
                <w:tab w:pos="5876" w:val="left" w:leader="none"/>
              </w:tabs>
              <w:spacing w:line="242" w:lineRule="exact"/>
              <w:ind w:left="113"/>
              <w:rPr>
                <w:b/>
                <w:sz w:val="20"/>
              </w:rPr>
            </w:pPr>
            <w:r>
              <w:rPr>
                <w:b/>
                <w:color w:val="365F91"/>
                <w:sz w:val="20"/>
              </w:rPr>
              <w:t>EY</w:t>
            </w:r>
            <w:r>
              <w:rPr>
                <w:b/>
                <w:color w:val="365F91"/>
                <w:spacing w:val="-5"/>
                <w:sz w:val="20"/>
              </w:rPr>
              <w:t> </w:t>
            </w:r>
            <w:r>
              <w:rPr>
                <w:b/>
                <w:color w:val="365F91"/>
                <w:sz w:val="20"/>
              </w:rPr>
              <w:t>(Ernst</w:t>
            </w:r>
            <w:r>
              <w:rPr>
                <w:b/>
                <w:color w:val="365F91"/>
                <w:spacing w:val="-6"/>
                <w:sz w:val="20"/>
              </w:rPr>
              <w:t> </w:t>
            </w:r>
            <w:r>
              <w:rPr>
                <w:b/>
                <w:color w:val="365F91"/>
                <w:sz w:val="20"/>
              </w:rPr>
              <w:t>&amp;</w:t>
            </w:r>
            <w:r>
              <w:rPr>
                <w:b/>
                <w:color w:val="365F91"/>
                <w:spacing w:val="-8"/>
                <w:sz w:val="20"/>
              </w:rPr>
              <w:t> </w:t>
            </w:r>
            <w:r>
              <w:rPr>
                <w:b/>
                <w:color w:val="365F91"/>
                <w:spacing w:val="-2"/>
                <w:sz w:val="20"/>
              </w:rPr>
              <w:t>Young)</w:t>
            </w:r>
            <w:r>
              <w:rPr>
                <w:b/>
                <w:color w:val="365F91"/>
                <w:sz w:val="20"/>
              </w:rPr>
              <w:tab/>
            </w:r>
            <w:r>
              <w:rPr>
                <w:b/>
                <w:color w:val="365F91"/>
                <w:spacing w:val="-2"/>
                <w:sz w:val="20"/>
              </w:rPr>
              <w:t>July’21-Till</w:t>
            </w:r>
            <w:r>
              <w:rPr>
                <w:b/>
                <w:color w:val="365F91"/>
                <w:spacing w:val="1"/>
                <w:sz w:val="20"/>
              </w:rPr>
              <w:t> </w:t>
            </w:r>
            <w:r>
              <w:rPr>
                <w:b/>
                <w:color w:val="365F91"/>
                <w:spacing w:val="-4"/>
                <w:sz w:val="20"/>
              </w:rPr>
              <w:t>Date</w:t>
            </w:r>
          </w:p>
          <w:p>
            <w:pPr>
              <w:pStyle w:val="TableParagraph"/>
              <w:spacing w:before="13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13" w:right="5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SAP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SPICE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carve-out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Implementation;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Client: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MERCK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Germany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months as part of BAT &amp; UAT Support (</w:t>
            </w:r>
            <w:r>
              <w:rPr>
                <w:b/>
                <w:sz w:val="20"/>
              </w:rPr>
              <w:t>Dec 2024 – Till Date)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2" w:val="left" w:leader="none"/>
              </w:tabs>
              <w:spacing w:line="255" w:lineRule="exact" w:before="0" w:after="0"/>
              <w:ind w:left="472" w:right="0" w:hanging="359"/>
              <w:jc w:val="both"/>
              <w:rPr>
                <w:sz w:val="20"/>
              </w:rPr>
            </w:pPr>
            <w:r>
              <w:rPr>
                <w:sz w:val="20"/>
              </w:rPr>
              <w:t>Currently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working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SAP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ECC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ERP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FICO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project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2" w:val="left" w:leader="none"/>
                <w:tab w:pos="476" w:val="left" w:leader="none"/>
              </w:tabs>
              <w:spacing w:line="240" w:lineRule="auto" w:before="0" w:after="0"/>
              <w:ind w:left="476" w:right="210" w:hanging="363"/>
              <w:jc w:val="both"/>
              <w:rPr>
                <w:sz w:val="20"/>
              </w:rPr>
            </w:pPr>
            <w:r>
              <w:rPr>
                <w:sz w:val="20"/>
              </w:rPr>
              <w:t>Led </w:t>
            </w:r>
            <w:r>
              <w:rPr>
                <w:b/>
                <w:sz w:val="20"/>
              </w:rPr>
              <w:t>User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Acceptance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Testing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(UAT)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Business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Acceptance Testing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(BAT) </w:t>
            </w:r>
            <w:r>
              <w:rPr>
                <w:sz w:val="20"/>
              </w:rPr>
              <w:t>phases for </w:t>
            </w:r>
            <w:r>
              <w:rPr>
                <w:b/>
                <w:sz w:val="20"/>
              </w:rPr>
              <w:t>SAP ECC </w:t>
            </w:r>
            <w:r>
              <w:rPr>
                <w:sz w:val="20"/>
              </w:rPr>
              <w:t>Data Migration Project, representing the project team onsite in </w:t>
            </w:r>
            <w:r>
              <w:rPr>
                <w:b/>
                <w:sz w:val="20"/>
              </w:rPr>
              <w:t>Darmstadt, Germany (2025) </w:t>
            </w:r>
            <w:r>
              <w:rPr>
                <w:sz w:val="20"/>
              </w:rPr>
              <w:t>to ensure alignment with client expectations and business requirements.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2" w:val="left" w:leader="none"/>
                <w:tab w:pos="476" w:val="left" w:leader="none"/>
              </w:tabs>
              <w:spacing w:line="240" w:lineRule="auto" w:before="2" w:after="0"/>
              <w:ind w:left="476" w:right="216" w:hanging="363"/>
              <w:jc w:val="both"/>
              <w:rPr>
                <w:sz w:val="20"/>
              </w:rPr>
            </w:pPr>
            <w:r>
              <w:rPr>
                <w:sz w:val="20"/>
              </w:rPr>
              <w:t>Directed all aspects of the </w:t>
            </w:r>
            <w:r>
              <w:rPr>
                <w:b/>
                <w:sz w:val="20"/>
              </w:rPr>
              <w:t>SPICE SAP migration </w:t>
            </w:r>
            <w:r>
              <w:rPr>
                <w:sz w:val="20"/>
              </w:rPr>
              <w:t>with a strong focus on financial data integrity, stakeholder coordination, and test cycle readiness.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2" w:val="left" w:leader="none"/>
                <w:tab w:pos="476" w:val="left" w:leader="none"/>
              </w:tabs>
              <w:spacing w:line="240" w:lineRule="auto" w:before="3" w:after="0"/>
              <w:ind w:left="476" w:right="216" w:hanging="363"/>
              <w:jc w:val="both"/>
              <w:rPr>
                <w:sz w:val="20"/>
              </w:rPr>
            </w:pPr>
            <w:r>
              <w:rPr>
                <w:sz w:val="20"/>
              </w:rPr>
              <w:t>Managed UAT activities for </w:t>
            </w:r>
            <w:r>
              <w:rPr>
                <w:b/>
                <w:sz w:val="20"/>
              </w:rPr>
              <w:t>SAP FICO </w:t>
            </w:r>
            <w:r>
              <w:rPr>
                <w:sz w:val="20"/>
              </w:rPr>
              <w:t>modules, including timeline planning, stakeholder engagement, and coordination across multiple global workstreams.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2" w:val="left" w:leader="none"/>
              </w:tabs>
              <w:spacing w:line="255" w:lineRule="exact" w:before="0" w:after="0"/>
              <w:ind w:left="472" w:right="0" w:hanging="359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Involved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Config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GL,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Assets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Indirect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Tax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2" w:val="left" w:leader="none"/>
                <w:tab w:pos="476" w:val="left" w:leader="none"/>
              </w:tabs>
              <w:spacing w:line="235" w:lineRule="auto" w:before="4" w:after="0"/>
              <w:ind w:left="476" w:right="211" w:hanging="363"/>
              <w:jc w:val="both"/>
              <w:rPr>
                <w:sz w:val="20"/>
              </w:rPr>
            </w:pPr>
            <w:r>
              <w:rPr>
                <w:sz w:val="20"/>
              </w:rPr>
              <w:t>Designed,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reviewed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validated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cases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scenarios,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ensuring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complete coverage of critical financial processes including </w:t>
            </w:r>
            <w:r>
              <w:rPr>
                <w:b/>
                <w:sz w:val="20"/>
              </w:rPr>
              <w:t>Asset Accounting </w:t>
            </w:r>
            <w:r>
              <w:rPr>
                <w:sz w:val="20"/>
              </w:rPr>
              <w:t>&amp; </w:t>
            </w:r>
            <w:r>
              <w:rPr>
                <w:b/>
                <w:sz w:val="20"/>
              </w:rPr>
              <w:t>Indirect Tax </w:t>
            </w:r>
            <w:r>
              <w:rPr>
                <w:spacing w:val="-2"/>
                <w:sz w:val="20"/>
              </w:rPr>
              <w:t>workflows.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6" w:val="left" w:leader="none"/>
              </w:tabs>
              <w:spacing w:line="240" w:lineRule="auto" w:before="4" w:after="0"/>
              <w:ind w:left="476" w:right="282" w:hanging="363"/>
              <w:jc w:val="left"/>
              <w:rPr>
                <w:sz w:val="20"/>
              </w:rPr>
            </w:pPr>
            <w:r>
              <w:rPr>
                <w:sz w:val="20"/>
              </w:rPr>
              <w:t>Performed</w:t>
            </w:r>
            <w:r>
              <w:rPr>
                <w:spacing w:val="19"/>
                <w:sz w:val="20"/>
              </w:rPr>
              <w:t> </w:t>
            </w:r>
            <w:r>
              <w:rPr>
                <w:b/>
                <w:sz w:val="20"/>
              </w:rPr>
              <w:t>preload</w:t>
            </w:r>
            <w:r>
              <w:rPr>
                <w:b/>
                <w:spacing w:val="20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z w:val="20"/>
              </w:rPr>
              <w:t>post-load</w:t>
            </w:r>
            <w:r>
              <w:rPr>
                <w:b/>
                <w:spacing w:val="24"/>
                <w:sz w:val="20"/>
              </w:rPr>
              <w:t> </w:t>
            </w:r>
            <w:r>
              <w:rPr>
                <w:b/>
                <w:sz w:val="20"/>
              </w:rPr>
              <w:t>validations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asset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migration,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ensuring completeness, accuracy, reconciliation with legacy systems, and audit readiness.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6" w:val="left" w:leader="none"/>
              </w:tabs>
              <w:spacing w:line="240" w:lineRule="auto" w:before="0" w:after="0"/>
              <w:ind w:left="476" w:right="259" w:hanging="363"/>
              <w:jc w:val="left"/>
              <w:rPr>
                <w:sz w:val="20"/>
              </w:rPr>
            </w:pPr>
            <w:r>
              <w:rPr>
                <w:sz w:val="20"/>
              </w:rPr>
              <w:t>Validated</w:t>
            </w:r>
            <w:r>
              <w:rPr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value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field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mappings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transformation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logic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maintain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consistency and integrity across SAP environments.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6" w:val="left" w:leader="none"/>
              </w:tabs>
              <w:spacing w:line="240" w:lineRule="auto" w:before="4" w:after="0"/>
              <w:ind w:left="476" w:right="257" w:hanging="363"/>
              <w:jc w:val="left"/>
              <w:rPr>
                <w:sz w:val="20"/>
              </w:rPr>
            </w:pPr>
            <w:r>
              <w:rPr>
                <w:sz w:val="20"/>
              </w:rPr>
              <w:t>Engaged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directly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stakeholders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resolve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UAT/BAT issues, facilitate decision-making, and obtain timely approvals and sign-offs.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6" w:val="left" w:leader="none"/>
              </w:tabs>
              <w:spacing w:line="240" w:lineRule="auto" w:before="0" w:after="0"/>
              <w:ind w:left="476" w:right="290" w:hanging="363"/>
              <w:jc w:val="left"/>
              <w:rPr>
                <w:sz w:val="20"/>
              </w:rPr>
            </w:pPr>
            <w:r>
              <w:rPr>
                <w:sz w:val="20"/>
              </w:rPr>
              <w:t>Managed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defect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lifecycle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ALM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Jira</w:t>
            </w:r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cause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analysis, resolution, retesting, and closure to ensure quality assurance before go-live.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76" w:val="left" w:leader="none"/>
              </w:tabs>
              <w:spacing w:line="240" w:lineRule="auto" w:before="0" w:after="0"/>
              <w:ind w:left="476" w:right="349" w:hanging="363"/>
              <w:jc w:val="left"/>
              <w:rPr>
                <w:sz w:val="20"/>
              </w:rPr>
            </w:pPr>
            <w:r>
              <w:rPr>
                <w:sz w:val="20"/>
              </w:rPr>
              <w:t>Conducted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walkthrough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sessions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clarification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meetings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end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to ensure understanding of test results and acceptance of financial scenarios.</w:t>
            </w:r>
          </w:p>
        </w:tc>
      </w:tr>
      <w:tr>
        <w:trPr>
          <w:trHeight w:val="444" w:hRule="atLeast"/>
        </w:trPr>
        <w:tc>
          <w:tcPr>
            <w:tcW w:w="3824" w:type="dxa"/>
            <w:shd w:val="clear" w:color="auto" w:fill="006CA7"/>
          </w:tcPr>
          <w:p>
            <w:pPr>
              <w:pStyle w:val="TableParagraph"/>
              <w:spacing w:before="30"/>
              <w:ind w:left="2090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Education </w:t>
            </w:r>
            <w:r>
              <w:rPr>
                <w:b/>
                <w:color w:val="FFFFFF"/>
                <w:spacing w:val="-2"/>
                <w:sz w:val="28"/>
              </w:rPr>
              <w:drawing>
                <wp:inline distT="0" distB="0" distL="0" distR="0">
                  <wp:extent cx="253161" cy="193040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61" cy="19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FFFFFF"/>
                <w:spacing w:val="-2"/>
                <w:sz w:val="28"/>
              </w:rPr>
            </w:r>
          </w:p>
        </w:tc>
        <w:tc>
          <w:tcPr>
            <w:tcW w:w="309" w:type="dxa"/>
            <w:vMerge/>
            <w:tcBorders>
              <w:top w:val="nil"/>
            </w:tcBorders>
            <w:shd w:val="clear" w:color="auto" w:fill="F0F0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11" w:hRule="atLeast"/>
        </w:trPr>
        <w:tc>
          <w:tcPr>
            <w:tcW w:w="3824" w:type="dxa"/>
            <w:shd w:val="clear" w:color="auto" w:fill="7D7D7D"/>
          </w:tcPr>
          <w:p>
            <w:pPr>
              <w:pStyle w:val="TableParagraph"/>
              <w:spacing w:before="122"/>
              <w:ind w:left="0" w:right="100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2009</w:t>
            </w:r>
          </w:p>
          <w:p>
            <w:pPr>
              <w:pStyle w:val="TableParagraph"/>
              <w:spacing w:before="123"/>
              <w:ind w:left="588" w:right="100" w:hanging="322"/>
              <w:jc w:val="right"/>
              <w:rPr>
                <w:sz w:val="20"/>
              </w:rPr>
            </w:pPr>
            <w:r>
              <w:rPr>
                <w:b/>
                <w:color w:val="FFFFFF"/>
                <w:sz w:val="20"/>
              </w:rPr>
              <w:t>MBA</w:t>
            </w:r>
            <w:r>
              <w:rPr>
                <w:b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(Finance)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color w:val="FFFFFF"/>
                <w:sz w:val="20"/>
              </w:rPr>
              <w:t>from</w:t>
            </w:r>
            <w:r>
              <w:rPr>
                <w:color w:val="FFFFFF"/>
                <w:spacing w:val="-11"/>
                <w:sz w:val="20"/>
              </w:rPr>
              <w:t> </w:t>
            </w:r>
            <w:r>
              <w:rPr>
                <w:color w:val="FFFFFF"/>
                <w:sz w:val="20"/>
              </w:rPr>
              <w:t>Sri</w:t>
            </w:r>
            <w:r>
              <w:rPr>
                <w:color w:val="FFFFFF"/>
                <w:spacing w:val="-11"/>
                <w:sz w:val="20"/>
              </w:rPr>
              <w:t> </w:t>
            </w:r>
            <w:r>
              <w:rPr>
                <w:color w:val="FFFFFF"/>
                <w:sz w:val="20"/>
              </w:rPr>
              <w:t>Krishnadevaravaya </w:t>
            </w:r>
            <w:r>
              <w:rPr>
                <w:color w:val="FFFFFF"/>
                <w:spacing w:val="-2"/>
                <w:sz w:val="20"/>
              </w:rPr>
              <w:t>University,</w:t>
            </w:r>
            <w:r>
              <w:rPr>
                <w:color w:val="FFFFFF"/>
                <w:sz w:val="20"/>
              </w:rPr>
              <w:t> </w:t>
            </w:r>
            <w:r>
              <w:rPr>
                <w:color w:val="FFFFFF"/>
                <w:spacing w:val="-2"/>
                <w:sz w:val="20"/>
              </w:rPr>
              <w:t>Anantapur,</w:t>
            </w:r>
            <w:r>
              <w:rPr>
                <w:color w:val="FFFFFF"/>
                <w:spacing w:val="3"/>
                <w:sz w:val="20"/>
              </w:rPr>
              <w:t> </w:t>
            </w:r>
            <w:r>
              <w:rPr>
                <w:color w:val="FFFFFF"/>
                <w:spacing w:val="-2"/>
                <w:sz w:val="20"/>
              </w:rPr>
              <w:t>Andhra Pradesh</w:t>
            </w:r>
          </w:p>
          <w:p>
            <w:pPr>
              <w:pStyle w:val="TableParagraph"/>
              <w:spacing w:before="121"/>
              <w:ind w:left="0" w:right="98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2005</w:t>
            </w:r>
          </w:p>
          <w:p>
            <w:pPr>
              <w:pStyle w:val="TableParagraph"/>
              <w:spacing w:line="235" w:lineRule="auto" w:before="122"/>
              <w:ind w:left="540" w:firstLine="302"/>
              <w:rPr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B.Com.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color w:val="FFFFFF"/>
                <w:spacing w:val="-2"/>
                <w:sz w:val="20"/>
              </w:rPr>
              <w:t>from</w:t>
            </w:r>
            <w:r>
              <w:rPr>
                <w:color w:val="FFFFFF"/>
                <w:spacing w:val="-6"/>
                <w:sz w:val="20"/>
              </w:rPr>
              <w:t> </w:t>
            </w:r>
            <w:r>
              <w:rPr>
                <w:color w:val="FFFFFF"/>
                <w:spacing w:val="-2"/>
                <w:sz w:val="20"/>
              </w:rPr>
              <w:t>Sri Krishnadevaravaya University,</w:t>
            </w:r>
            <w:r>
              <w:rPr>
                <w:color w:val="FFFFFF"/>
                <w:sz w:val="20"/>
              </w:rPr>
              <w:t> </w:t>
            </w:r>
            <w:r>
              <w:rPr>
                <w:color w:val="FFFFFF"/>
                <w:spacing w:val="-2"/>
                <w:sz w:val="20"/>
              </w:rPr>
              <w:t>Anantapur,</w:t>
            </w:r>
            <w:r>
              <w:rPr>
                <w:color w:val="FFFFFF"/>
                <w:spacing w:val="3"/>
                <w:sz w:val="20"/>
              </w:rPr>
              <w:t> </w:t>
            </w:r>
            <w:r>
              <w:rPr>
                <w:color w:val="FFFFFF"/>
                <w:spacing w:val="-2"/>
                <w:sz w:val="20"/>
              </w:rPr>
              <w:t>Andhra Pradesh</w:t>
            </w:r>
          </w:p>
        </w:tc>
        <w:tc>
          <w:tcPr>
            <w:tcW w:w="309" w:type="dxa"/>
            <w:vMerge/>
            <w:tcBorders>
              <w:top w:val="nil"/>
            </w:tcBorders>
            <w:shd w:val="clear" w:color="auto" w:fill="F0F0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577" w:hRule="atLeast"/>
        </w:trPr>
        <w:tc>
          <w:tcPr>
            <w:tcW w:w="3824" w:type="dxa"/>
            <w:shd w:val="clear" w:color="auto" w:fill="D9D9D9"/>
          </w:tcPr>
          <w:p>
            <w:pPr>
              <w:pStyle w:val="TableParagraph"/>
              <w:spacing w:before="193" w:after="71"/>
              <w:ind w:left="69" w:right="88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4544">
                      <wp:simplePos x="0" y="0"/>
                      <wp:positionH relativeFrom="column">
                        <wp:posOffset>-6095</wp:posOffset>
                      </wp:positionH>
                      <wp:positionV relativeFrom="paragraph">
                        <wp:posOffset>11365</wp:posOffset>
                      </wp:positionV>
                      <wp:extent cx="2430145" cy="60706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2430145" cy="6070600"/>
                                <a:chExt cx="2430145" cy="607060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2430145" cy="6070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30145" h="6070600">
                                      <a:moveTo>
                                        <a:pt x="24301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70346"/>
                                      </a:lnTo>
                                      <a:lnTo>
                                        <a:pt x="2430145" y="6070346"/>
                                      </a:lnTo>
                                      <a:lnTo>
                                        <a:pt x="2430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D9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8pt;margin-top:.8949pt;width:191.35pt;height:478pt;mso-position-horizontal-relative:column;mso-position-vertical-relative:paragraph;z-index:-15911936" id="docshapegroup19" coordorigin="-10,18" coordsize="3827,9560">
                      <v:rect style="position:absolute;left:-10;top:17;width:3827;height:9560" id="docshape20" filled="true" fillcolor="#d9d9d9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/>
              <w:drawing>
                <wp:inline distT="0" distB="0" distL="0" distR="0">
                  <wp:extent cx="239395" cy="187464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95" cy="187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b/>
                <w:sz w:val="28"/>
              </w:rPr>
              <w:t>Core Competencies</w:t>
            </w:r>
          </w:p>
          <w:p>
            <w:pPr>
              <w:pStyle w:val="TableParagraph"/>
              <w:spacing w:line="72" w:lineRule="exact"/>
              <w:ind w:left="112"/>
              <w:rPr>
                <w:rFonts w:ascii="Times New Roman"/>
                <w:position w:val="0"/>
                <w:sz w:val="7"/>
              </w:rPr>
            </w:pPr>
            <w:r>
              <w:rPr>
                <w:rFonts w:ascii="Times New Roman"/>
                <w:position w:val="0"/>
                <w:sz w:val="7"/>
              </w:rPr>
              <mc:AlternateContent>
                <mc:Choice Requires="wps">
                  <w:drawing>
                    <wp:inline distT="0" distB="0" distL="0" distR="0">
                      <wp:extent cx="1757680" cy="45720"/>
                      <wp:effectExtent l="0" t="0" r="4444" b="1904"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1757680" cy="45720"/>
                                <a:chExt cx="1757680" cy="4572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141823" y="23114"/>
                                  <a:ext cx="1616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6075" h="0">
                                      <a:moveTo>
                                        <a:pt x="0" y="0"/>
                                      </a:moveTo>
                                      <a:lnTo>
                                        <a:pt x="1615859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6CA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189865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865" h="45720">
                                      <a:moveTo>
                                        <a:pt x="1894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189484" y="45720"/>
                                      </a:lnTo>
                                      <a:lnTo>
                                        <a:pt x="1894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6CA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8.4pt;height:3.6pt;mso-position-horizontal-relative:char;mso-position-vertical-relative:line" id="docshapegroup21" coordorigin="0,0" coordsize="2768,72">
                      <v:line style="position:absolute" from="223,36" to="2768,36" stroked="true" strokeweight="1pt" strokecolor="#006ca7">
                        <v:stroke dashstyle="solid"/>
                      </v:line>
                      <v:rect style="position:absolute;left:0;top:0;width:299;height:72" id="docshape22" filled="true" fillcolor="#006ca7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position w:val="0"/>
                <w:sz w:val="7"/>
              </w:rPr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55" w:lineRule="exact" w:before="269" w:after="0"/>
              <w:ind w:left="472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SAP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54" w:lineRule="exact" w:before="0" w:after="0"/>
              <w:ind w:left="472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International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Project Coordination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53" w:lineRule="exact" w:before="0" w:after="0"/>
              <w:ind w:left="472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Onshore-Offshore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Collaboration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53" w:lineRule="exact" w:before="0" w:after="0"/>
              <w:ind w:left="472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Business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Requirement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Gathering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55" w:lineRule="exact" w:before="2" w:after="0"/>
              <w:ind w:left="472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Functional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System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Specifications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54" w:lineRule="exact" w:before="0" w:after="0"/>
              <w:ind w:left="472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As-Is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To-Be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54" w:lineRule="exact" w:before="0" w:after="0"/>
              <w:ind w:left="472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End-to-End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Implementation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54" w:lineRule="exact" w:before="0" w:after="0"/>
              <w:ind w:left="472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Realization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Go-</w:t>
            </w:r>
            <w:r>
              <w:rPr>
                <w:spacing w:val="-4"/>
                <w:sz w:val="20"/>
              </w:rPr>
              <w:t>Live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53" w:lineRule="exact" w:before="0" w:after="0"/>
              <w:ind w:left="472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Hypercare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&amp;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Post-Go-Live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Support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53" w:lineRule="exact" w:before="0" w:after="0"/>
              <w:ind w:left="472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Design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Execution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40" w:lineRule="auto" w:before="0" w:after="0"/>
              <w:ind w:left="472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Defect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Lifecycle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32" w:lineRule="auto" w:before="10" w:after="0"/>
              <w:ind w:left="472" w:right="702" w:hanging="360"/>
              <w:jc w:val="left"/>
              <w:rPr>
                <w:sz w:val="20"/>
              </w:rPr>
            </w:pPr>
            <w:r>
              <w:rPr>
                <w:sz w:val="20"/>
              </w:rPr>
              <w:t>SAP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Migration,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&amp; </w:t>
            </w:r>
            <w:r>
              <w:rPr>
                <w:spacing w:val="-2"/>
                <w:sz w:val="20"/>
              </w:rPr>
              <w:t>Reconciliation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40" w:lineRule="auto" w:before="5" w:after="0"/>
              <w:ind w:left="472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Value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Field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Mapping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55" w:lineRule="exact" w:before="7" w:after="0"/>
              <w:ind w:left="472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Master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53" w:lineRule="exact" w:before="0" w:after="0"/>
              <w:ind w:left="472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Business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Process Optimization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53" w:lineRule="exact" w:before="0" w:after="0"/>
              <w:ind w:left="472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End-User Documentation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40" w:lineRule="auto" w:before="0" w:after="0"/>
              <w:ind w:left="472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712">
                      <wp:simplePos x="0" y="0"/>
                      <wp:positionH relativeFrom="column">
                        <wp:posOffset>71371</wp:posOffset>
                      </wp:positionH>
                      <wp:positionV relativeFrom="paragraph">
                        <wp:posOffset>308784</wp:posOffset>
                      </wp:positionV>
                      <wp:extent cx="1757680" cy="31496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1757680" cy="314960"/>
                                <a:chExt cx="1757680" cy="31496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75" y="0"/>
                                  <a:ext cx="248920" cy="227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141823" y="292227"/>
                                  <a:ext cx="1616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6075" h="0">
                                      <a:moveTo>
                                        <a:pt x="0" y="0"/>
                                      </a:moveTo>
                                      <a:lnTo>
                                        <a:pt x="1615859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6CA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269114"/>
                                  <a:ext cx="189865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865" h="45720">
                                      <a:moveTo>
                                        <a:pt x="1894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18"/>
                                      </a:lnTo>
                                      <a:lnTo>
                                        <a:pt x="189484" y="45718"/>
                                      </a:lnTo>
                                      <a:lnTo>
                                        <a:pt x="1894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6CA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6198pt;margin-top:24.313704pt;width:138.4pt;height:24.8pt;mso-position-horizontal-relative:column;mso-position-vertical-relative:paragraph;z-index:15731712" id="docshapegroup23" coordorigin="112,486" coordsize="2768,496">
                      <v:shape style="position:absolute;left:117;top:486;width:392;height:358" type="#_x0000_t75" id="docshape24" stroked="false">
                        <v:imagedata r:id="rId16" o:title=""/>
                      </v:shape>
                      <v:line style="position:absolute" from="336,946" to="2880,946" stroked="true" strokeweight="1pt" strokecolor="#006ca7">
                        <v:stroke dashstyle="solid"/>
                      </v:line>
                      <v:rect style="position:absolute;left:112;top:910;width:299;height:72" id="docshape25" filled="true" fillcolor="#006ca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SAP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Governance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Workshops</w:t>
            </w:r>
          </w:p>
          <w:p>
            <w:pPr>
              <w:pStyle w:val="TableParagraph"/>
              <w:spacing w:before="26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 w:right="88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Technical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Skills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40" w:lineRule="auto" w:before="299" w:after="0"/>
              <w:ind w:left="472" w:right="183" w:hanging="360"/>
              <w:jc w:val="left"/>
              <w:rPr>
                <w:sz w:val="20"/>
              </w:rPr>
            </w:pPr>
            <w:r>
              <w:rPr>
                <w:sz w:val="20"/>
              </w:rPr>
              <w:t>SAP S/4 HANA RAR (Revenue Accounting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Reporting)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SAP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S/4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HANA </w:t>
            </w:r>
            <w:r>
              <w:rPr>
                <w:spacing w:val="-2"/>
                <w:sz w:val="20"/>
              </w:rPr>
              <w:t>Finance.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40" w:lineRule="auto" w:before="4" w:after="0"/>
              <w:ind w:left="472" w:right="659" w:hanging="360"/>
              <w:jc w:val="left"/>
              <w:rPr>
                <w:sz w:val="20"/>
              </w:rPr>
            </w:pPr>
            <w:r>
              <w:rPr>
                <w:sz w:val="20"/>
              </w:rPr>
              <w:t>SAP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S/4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Finance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Functional Testing. SAP ECC FI/CO.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2" w:val="left" w:leader="none"/>
              </w:tabs>
              <w:spacing w:line="253" w:lineRule="exact" w:before="0" w:after="0"/>
              <w:ind w:left="472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BRF+,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UAT,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FUT.</w:t>
            </w:r>
          </w:p>
        </w:tc>
        <w:tc>
          <w:tcPr>
            <w:tcW w:w="309" w:type="dxa"/>
            <w:vMerge/>
            <w:tcBorders>
              <w:top w:val="nil"/>
            </w:tcBorders>
            <w:shd w:val="clear" w:color="auto" w:fill="F0F0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20" w:h="16850"/>
          <w:pgMar w:top="0" w:bottom="0" w:left="0" w:right="283"/>
        </w:sectPr>
      </w:pPr>
    </w:p>
    <w:p>
      <w:pPr>
        <w:pStyle w:val="BodyText"/>
        <w:ind w:left="0" w:firstLine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5725" cy="1029970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625725" cy="10299700"/>
                          <a:chExt cx="2625725" cy="102997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430145" cy="1029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0145" h="10299700">
                                <a:moveTo>
                                  <a:pt x="24301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99192"/>
                                </a:lnTo>
                                <a:lnTo>
                                  <a:pt x="2430145" y="10299192"/>
                                </a:lnTo>
                                <a:lnTo>
                                  <a:pt x="2430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430145" y="0"/>
                            <a:ext cx="195580" cy="1029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299700">
                                <a:moveTo>
                                  <a:pt x="1950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99192"/>
                                </a:lnTo>
                                <a:lnTo>
                                  <a:pt x="195071" y="10299192"/>
                                </a:lnTo>
                                <a:lnTo>
                                  <a:pt x="195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1125" y="2898520"/>
                            <a:ext cx="2251075" cy="25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1075" h="2595245">
                                <a:moveTo>
                                  <a:pt x="0" y="2594990"/>
                                </a:moveTo>
                                <a:lnTo>
                                  <a:pt x="2250821" y="2594990"/>
                                </a:lnTo>
                              </a:path>
                              <a:path w="2251075" h="2595245">
                                <a:moveTo>
                                  <a:pt x="0" y="1946147"/>
                                </a:moveTo>
                                <a:lnTo>
                                  <a:pt x="2250821" y="1946147"/>
                                </a:lnTo>
                              </a:path>
                              <a:path w="2251075" h="2595245">
                                <a:moveTo>
                                  <a:pt x="0" y="1297431"/>
                                </a:moveTo>
                                <a:lnTo>
                                  <a:pt x="2250821" y="1297431"/>
                                </a:lnTo>
                              </a:path>
                              <a:path w="2251075" h="2595245">
                                <a:moveTo>
                                  <a:pt x="0" y="648715"/>
                                </a:moveTo>
                                <a:lnTo>
                                  <a:pt x="2250821" y="648715"/>
                                </a:lnTo>
                              </a:path>
                              <a:path w="2251075" h="2595245">
                                <a:moveTo>
                                  <a:pt x="0" y="0"/>
                                </a:moveTo>
                                <a:lnTo>
                                  <a:pt x="2250821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B66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1125" y="2685923"/>
                            <a:ext cx="5854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212725">
                                <a:moveTo>
                                  <a:pt x="549757" y="0"/>
                                </a:moveTo>
                                <a:lnTo>
                                  <a:pt x="35458" y="0"/>
                                </a:lnTo>
                                <a:lnTo>
                                  <a:pt x="21653" y="2793"/>
                                </a:lnTo>
                                <a:lnTo>
                                  <a:pt x="10383" y="10413"/>
                                </a:lnTo>
                                <a:lnTo>
                                  <a:pt x="2786" y="21589"/>
                                </a:lnTo>
                                <a:lnTo>
                                  <a:pt x="0" y="35432"/>
                                </a:lnTo>
                                <a:lnTo>
                                  <a:pt x="0" y="212598"/>
                                </a:lnTo>
                                <a:lnTo>
                                  <a:pt x="585216" y="212598"/>
                                </a:lnTo>
                                <a:lnTo>
                                  <a:pt x="585216" y="35432"/>
                                </a:lnTo>
                                <a:lnTo>
                                  <a:pt x="582434" y="21589"/>
                                </a:lnTo>
                                <a:lnTo>
                                  <a:pt x="574827" y="10413"/>
                                </a:lnTo>
                                <a:lnTo>
                                  <a:pt x="563562" y="2793"/>
                                </a:lnTo>
                                <a:lnTo>
                                  <a:pt x="549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1125" y="2685923"/>
                            <a:ext cx="5854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212725">
                                <a:moveTo>
                                  <a:pt x="35458" y="0"/>
                                </a:moveTo>
                                <a:lnTo>
                                  <a:pt x="549757" y="0"/>
                                </a:lnTo>
                                <a:lnTo>
                                  <a:pt x="563562" y="2793"/>
                                </a:lnTo>
                                <a:lnTo>
                                  <a:pt x="574827" y="10413"/>
                                </a:lnTo>
                                <a:lnTo>
                                  <a:pt x="582434" y="21589"/>
                                </a:lnTo>
                                <a:lnTo>
                                  <a:pt x="585216" y="35432"/>
                                </a:lnTo>
                                <a:lnTo>
                                  <a:pt x="585216" y="212598"/>
                                </a:lnTo>
                                <a:lnTo>
                                  <a:pt x="0" y="212598"/>
                                </a:lnTo>
                                <a:lnTo>
                                  <a:pt x="0" y="35432"/>
                                </a:lnTo>
                                <a:lnTo>
                                  <a:pt x="2786" y="21589"/>
                                </a:lnTo>
                                <a:lnTo>
                                  <a:pt x="10383" y="10413"/>
                                </a:lnTo>
                                <a:lnTo>
                                  <a:pt x="21653" y="2793"/>
                                </a:lnTo>
                                <a:lnTo>
                                  <a:pt x="35458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1125" y="3334639"/>
                            <a:ext cx="5854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212725">
                                <a:moveTo>
                                  <a:pt x="549757" y="0"/>
                                </a:moveTo>
                                <a:lnTo>
                                  <a:pt x="35458" y="0"/>
                                </a:lnTo>
                                <a:lnTo>
                                  <a:pt x="21653" y="2794"/>
                                </a:lnTo>
                                <a:lnTo>
                                  <a:pt x="10383" y="10414"/>
                                </a:lnTo>
                                <a:lnTo>
                                  <a:pt x="2786" y="21590"/>
                                </a:lnTo>
                                <a:lnTo>
                                  <a:pt x="0" y="35433"/>
                                </a:lnTo>
                                <a:lnTo>
                                  <a:pt x="0" y="212598"/>
                                </a:lnTo>
                                <a:lnTo>
                                  <a:pt x="585216" y="212598"/>
                                </a:lnTo>
                                <a:lnTo>
                                  <a:pt x="585216" y="35433"/>
                                </a:lnTo>
                                <a:lnTo>
                                  <a:pt x="582434" y="21590"/>
                                </a:lnTo>
                                <a:lnTo>
                                  <a:pt x="574827" y="10414"/>
                                </a:lnTo>
                                <a:lnTo>
                                  <a:pt x="563562" y="2794"/>
                                </a:lnTo>
                                <a:lnTo>
                                  <a:pt x="549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11125" y="3334639"/>
                            <a:ext cx="5854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212725">
                                <a:moveTo>
                                  <a:pt x="35458" y="0"/>
                                </a:moveTo>
                                <a:lnTo>
                                  <a:pt x="549757" y="0"/>
                                </a:lnTo>
                                <a:lnTo>
                                  <a:pt x="563562" y="2794"/>
                                </a:lnTo>
                                <a:lnTo>
                                  <a:pt x="574827" y="10414"/>
                                </a:lnTo>
                                <a:lnTo>
                                  <a:pt x="582434" y="21590"/>
                                </a:lnTo>
                                <a:lnTo>
                                  <a:pt x="585216" y="35433"/>
                                </a:lnTo>
                                <a:lnTo>
                                  <a:pt x="585216" y="212598"/>
                                </a:lnTo>
                                <a:lnTo>
                                  <a:pt x="0" y="212598"/>
                                </a:lnTo>
                                <a:lnTo>
                                  <a:pt x="0" y="35433"/>
                                </a:lnTo>
                                <a:lnTo>
                                  <a:pt x="2786" y="21590"/>
                                </a:lnTo>
                                <a:lnTo>
                                  <a:pt x="10383" y="10414"/>
                                </a:lnTo>
                                <a:lnTo>
                                  <a:pt x="21653" y="2794"/>
                                </a:lnTo>
                                <a:lnTo>
                                  <a:pt x="35458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11125" y="3983354"/>
                            <a:ext cx="5854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212725">
                                <a:moveTo>
                                  <a:pt x="549757" y="0"/>
                                </a:moveTo>
                                <a:lnTo>
                                  <a:pt x="35458" y="0"/>
                                </a:lnTo>
                                <a:lnTo>
                                  <a:pt x="21653" y="2794"/>
                                </a:lnTo>
                                <a:lnTo>
                                  <a:pt x="10383" y="10413"/>
                                </a:lnTo>
                                <a:lnTo>
                                  <a:pt x="2786" y="21589"/>
                                </a:lnTo>
                                <a:lnTo>
                                  <a:pt x="0" y="35432"/>
                                </a:lnTo>
                                <a:lnTo>
                                  <a:pt x="0" y="212598"/>
                                </a:lnTo>
                                <a:lnTo>
                                  <a:pt x="585216" y="212598"/>
                                </a:lnTo>
                                <a:lnTo>
                                  <a:pt x="585216" y="35432"/>
                                </a:lnTo>
                                <a:lnTo>
                                  <a:pt x="582434" y="21589"/>
                                </a:lnTo>
                                <a:lnTo>
                                  <a:pt x="574827" y="10413"/>
                                </a:lnTo>
                                <a:lnTo>
                                  <a:pt x="563562" y="2794"/>
                                </a:lnTo>
                                <a:lnTo>
                                  <a:pt x="549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11125" y="3983354"/>
                            <a:ext cx="5854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212725">
                                <a:moveTo>
                                  <a:pt x="35458" y="0"/>
                                </a:moveTo>
                                <a:lnTo>
                                  <a:pt x="549757" y="0"/>
                                </a:lnTo>
                                <a:lnTo>
                                  <a:pt x="563562" y="2794"/>
                                </a:lnTo>
                                <a:lnTo>
                                  <a:pt x="574827" y="10413"/>
                                </a:lnTo>
                                <a:lnTo>
                                  <a:pt x="582434" y="21589"/>
                                </a:lnTo>
                                <a:lnTo>
                                  <a:pt x="585216" y="35432"/>
                                </a:lnTo>
                                <a:lnTo>
                                  <a:pt x="585216" y="212598"/>
                                </a:lnTo>
                                <a:lnTo>
                                  <a:pt x="0" y="212598"/>
                                </a:lnTo>
                                <a:lnTo>
                                  <a:pt x="0" y="35432"/>
                                </a:lnTo>
                                <a:lnTo>
                                  <a:pt x="2786" y="21589"/>
                                </a:lnTo>
                                <a:lnTo>
                                  <a:pt x="10383" y="10413"/>
                                </a:lnTo>
                                <a:lnTo>
                                  <a:pt x="21653" y="2794"/>
                                </a:lnTo>
                                <a:lnTo>
                                  <a:pt x="35458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11125" y="4632071"/>
                            <a:ext cx="5854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212725">
                                <a:moveTo>
                                  <a:pt x="549757" y="0"/>
                                </a:moveTo>
                                <a:lnTo>
                                  <a:pt x="35458" y="0"/>
                                </a:lnTo>
                                <a:lnTo>
                                  <a:pt x="21653" y="2794"/>
                                </a:lnTo>
                                <a:lnTo>
                                  <a:pt x="10383" y="10413"/>
                                </a:lnTo>
                                <a:lnTo>
                                  <a:pt x="2786" y="21589"/>
                                </a:lnTo>
                                <a:lnTo>
                                  <a:pt x="0" y="35433"/>
                                </a:lnTo>
                                <a:lnTo>
                                  <a:pt x="0" y="212598"/>
                                </a:lnTo>
                                <a:lnTo>
                                  <a:pt x="585216" y="212598"/>
                                </a:lnTo>
                                <a:lnTo>
                                  <a:pt x="585216" y="35433"/>
                                </a:lnTo>
                                <a:lnTo>
                                  <a:pt x="582434" y="21589"/>
                                </a:lnTo>
                                <a:lnTo>
                                  <a:pt x="574827" y="10413"/>
                                </a:lnTo>
                                <a:lnTo>
                                  <a:pt x="563562" y="2794"/>
                                </a:lnTo>
                                <a:lnTo>
                                  <a:pt x="549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11125" y="4632071"/>
                            <a:ext cx="5854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212725">
                                <a:moveTo>
                                  <a:pt x="35458" y="0"/>
                                </a:moveTo>
                                <a:lnTo>
                                  <a:pt x="549757" y="0"/>
                                </a:lnTo>
                                <a:lnTo>
                                  <a:pt x="563562" y="2794"/>
                                </a:lnTo>
                                <a:lnTo>
                                  <a:pt x="574827" y="10413"/>
                                </a:lnTo>
                                <a:lnTo>
                                  <a:pt x="582434" y="21589"/>
                                </a:lnTo>
                                <a:lnTo>
                                  <a:pt x="585216" y="35433"/>
                                </a:lnTo>
                                <a:lnTo>
                                  <a:pt x="585216" y="212598"/>
                                </a:lnTo>
                                <a:lnTo>
                                  <a:pt x="0" y="212598"/>
                                </a:lnTo>
                                <a:lnTo>
                                  <a:pt x="0" y="35433"/>
                                </a:lnTo>
                                <a:lnTo>
                                  <a:pt x="2786" y="21589"/>
                                </a:lnTo>
                                <a:lnTo>
                                  <a:pt x="10383" y="10413"/>
                                </a:lnTo>
                                <a:lnTo>
                                  <a:pt x="21653" y="2794"/>
                                </a:lnTo>
                                <a:lnTo>
                                  <a:pt x="35458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11125" y="5280786"/>
                            <a:ext cx="5854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212725">
                                <a:moveTo>
                                  <a:pt x="549757" y="0"/>
                                </a:moveTo>
                                <a:lnTo>
                                  <a:pt x="35458" y="0"/>
                                </a:lnTo>
                                <a:lnTo>
                                  <a:pt x="21653" y="2794"/>
                                </a:lnTo>
                                <a:lnTo>
                                  <a:pt x="10383" y="10413"/>
                                </a:lnTo>
                                <a:lnTo>
                                  <a:pt x="2786" y="21590"/>
                                </a:lnTo>
                                <a:lnTo>
                                  <a:pt x="0" y="35433"/>
                                </a:lnTo>
                                <a:lnTo>
                                  <a:pt x="0" y="212725"/>
                                </a:lnTo>
                                <a:lnTo>
                                  <a:pt x="585216" y="212725"/>
                                </a:lnTo>
                                <a:lnTo>
                                  <a:pt x="585216" y="35433"/>
                                </a:lnTo>
                                <a:lnTo>
                                  <a:pt x="582434" y="21590"/>
                                </a:lnTo>
                                <a:lnTo>
                                  <a:pt x="574827" y="10413"/>
                                </a:lnTo>
                                <a:lnTo>
                                  <a:pt x="563562" y="2794"/>
                                </a:lnTo>
                                <a:lnTo>
                                  <a:pt x="549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11125" y="5280786"/>
                            <a:ext cx="58547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212725">
                                <a:moveTo>
                                  <a:pt x="35458" y="0"/>
                                </a:moveTo>
                                <a:lnTo>
                                  <a:pt x="549757" y="0"/>
                                </a:lnTo>
                                <a:lnTo>
                                  <a:pt x="563562" y="2794"/>
                                </a:lnTo>
                                <a:lnTo>
                                  <a:pt x="574827" y="10413"/>
                                </a:lnTo>
                                <a:lnTo>
                                  <a:pt x="582434" y="21590"/>
                                </a:lnTo>
                                <a:lnTo>
                                  <a:pt x="585216" y="35433"/>
                                </a:lnTo>
                                <a:lnTo>
                                  <a:pt x="585216" y="212725"/>
                                </a:lnTo>
                                <a:lnTo>
                                  <a:pt x="0" y="212725"/>
                                </a:lnTo>
                                <a:lnTo>
                                  <a:pt x="0" y="35433"/>
                                </a:lnTo>
                                <a:lnTo>
                                  <a:pt x="2786" y="21590"/>
                                </a:lnTo>
                                <a:lnTo>
                                  <a:pt x="10383" y="10413"/>
                                </a:lnTo>
                                <a:lnTo>
                                  <a:pt x="21653" y="2794"/>
                                </a:lnTo>
                                <a:lnTo>
                                  <a:pt x="35458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4F81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14845" y="6216522"/>
                            <a:ext cx="1616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6075" h="0">
                                <a:moveTo>
                                  <a:pt x="0" y="0"/>
                                </a:moveTo>
                                <a:lnTo>
                                  <a:pt x="16158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6C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3025" y="6193409"/>
                            <a:ext cx="1898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45720">
                                <a:moveTo>
                                  <a:pt x="189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189484" y="45720"/>
                                </a:lnTo>
                                <a:lnTo>
                                  <a:pt x="189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14845" y="2465832"/>
                            <a:ext cx="1616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6075" h="0">
                                <a:moveTo>
                                  <a:pt x="0" y="0"/>
                                </a:moveTo>
                                <a:lnTo>
                                  <a:pt x="16158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6C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3025" y="2442591"/>
                            <a:ext cx="1898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45720">
                                <a:moveTo>
                                  <a:pt x="189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189484" y="45720"/>
                                </a:lnTo>
                                <a:lnTo>
                                  <a:pt x="189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14845" y="637920"/>
                            <a:ext cx="1616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6075" h="0">
                                <a:moveTo>
                                  <a:pt x="0" y="0"/>
                                </a:moveTo>
                                <a:lnTo>
                                  <a:pt x="16158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6C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3025" y="614680"/>
                            <a:ext cx="1898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45720">
                                <a:moveTo>
                                  <a:pt x="189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189484" y="45720"/>
                                </a:lnTo>
                                <a:lnTo>
                                  <a:pt x="189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41604" y="6670167"/>
                            <a:ext cx="10160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76200">
                                <a:moveTo>
                                  <a:pt x="0" y="76199"/>
                                </a:moveTo>
                                <a:lnTo>
                                  <a:pt x="1016000" y="76199"/>
                                </a:lnTo>
                                <a:lnTo>
                                  <a:pt x="101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6C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10311" y="6670167"/>
                            <a:ext cx="6464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76200">
                                <a:moveTo>
                                  <a:pt x="646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646074" y="76199"/>
                                </a:lnTo>
                                <a:lnTo>
                                  <a:pt x="646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41604" y="6904990"/>
                            <a:ext cx="10160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76200">
                                <a:moveTo>
                                  <a:pt x="0" y="76199"/>
                                </a:moveTo>
                                <a:lnTo>
                                  <a:pt x="1016000" y="76199"/>
                                </a:lnTo>
                                <a:lnTo>
                                  <a:pt x="101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6C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10311" y="6904990"/>
                            <a:ext cx="6464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76200">
                                <a:moveTo>
                                  <a:pt x="646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646074" y="76199"/>
                                </a:lnTo>
                                <a:lnTo>
                                  <a:pt x="646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41604" y="7146290"/>
                            <a:ext cx="10160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76200">
                                <a:moveTo>
                                  <a:pt x="0" y="76199"/>
                                </a:moveTo>
                                <a:lnTo>
                                  <a:pt x="1016000" y="76199"/>
                                </a:lnTo>
                                <a:lnTo>
                                  <a:pt x="101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6C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10311" y="7146290"/>
                            <a:ext cx="6464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76200">
                                <a:moveTo>
                                  <a:pt x="646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646074" y="76199"/>
                                </a:lnTo>
                                <a:lnTo>
                                  <a:pt x="646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41604" y="7400417"/>
                            <a:ext cx="10160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76200">
                                <a:moveTo>
                                  <a:pt x="0" y="76200"/>
                                </a:moveTo>
                                <a:lnTo>
                                  <a:pt x="1016000" y="76200"/>
                                </a:lnTo>
                                <a:lnTo>
                                  <a:pt x="101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6C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10311" y="7400417"/>
                            <a:ext cx="6464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76200">
                                <a:moveTo>
                                  <a:pt x="646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46074" y="76200"/>
                                </a:lnTo>
                                <a:lnTo>
                                  <a:pt x="646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41604" y="7596252"/>
                            <a:ext cx="10160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76200">
                                <a:moveTo>
                                  <a:pt x="0" y="76198"/>
                                </a:moveTo>
                                <a:lnTo>
                                  <a:pt x="1016000" y="76198"/>
                                </a:lnTo>
                                <a:lnTo>
                                  <a:pt x="101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8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006C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10311" y="7596252"/>
                            <a:ext cx="6464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76200">
                                <a:moveTo>
                                  <a:pt x="646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8"/>
                                </a:lnTo>
                                <a:lnTo>
                                  <a:pt x="646074" y="76198"/>
                                </a:lnTo>
                                <a:lnTo>
                                  <a:pt x="646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04" y="2178557"/>
                            <a:ext cx="242570" cy="18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53035" y="7833486"/>
                            <a:ext cx="10160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76200">
                                <a:moveTo>
                                  <a:pt x="0" y="76200"/>
                                </a:moveTo>
                                <a:lnTo>
                                  <a:pt x="1016000" y="76200"/>
                                </a:lnTo>
                                <a:lnTo>
                                  <a:pt x="1016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6C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21741" y="7833486"/>
                            <a:ext cx="6464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76200">
                                <a:moveTo>
                                  <a:pt x="646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46074" y="76200"/>
                                </a:lnTo>
                                <a:lnTo>
                                  <a:pt x="646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 descr="Single gear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927" y="327913"/>
                            <a:ext cx="239395" cy="239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 descr="Single gear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25" y="5922898"/>
                            <a:ext cx="239395" cy="239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42684" y="2982467"/>
                            <a:ext cx="33655" cy="263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2631440">
                                <a:moveTo>
                                  <a:pt x="33172" y="2609850"/>
                                </a:moveTo>
                                <a:lnTo>
                                  <a:pt x="18859" y="2593848"/>
                                </a:lnTo>
                                <a:lnTo>
                                  <a:pt x="14325" y="2593848"/>
                                </a:lnTo>
                                <a:lnTo>
                                  <a:pt x="0" y="2609850"/>
                                </a:lnTo>
                                <a:lnTo>
                                  <a:pt x="0" y="2615057"/>
                                </a:lnTo>
                                <a:lnTo>
                                  <a:pt x="14262" y="2631059"/>
                                </a:lnTo>
                                <a:lnTo>
                                  <a:pt x="18834" y="2631059"/>
                                </a:lnTo>
                                <a:lnTo>
                                  <a:pt x="33172" y="2614930"/>
                                </a:lnTo>
                                <a:lnTo>
                                  <a:pt x="33172" y="2612390"/>
                                </a:lnTo>
                                <a:lnTo>
                                  <a:pt x="33172" y="2609850"/>
                                </a:lnTo>
                                <a:close/>
                              </a:path>
                              <a:path w="33655" h="2631440">
                                <a:moveTo>
                                  <a:pt x="33172" y="1962150"/>
                                </a:moveTo>
                                <a:lnTo>
                                  <a:pt x="18859" y="1946148"/>
                                </a:lnTo>
                                <a:lnTo>
                                  <a:pt x="14325" y="1946148"/>
                                </a:lnTo>
                                <a:lnTo>
                                  <a:pt x="0" y="1962150"/>
                                </a:lnTo>
                                <a:lnTo>
                                  <a:pt x="0" y="1967357"/>
                                </a:lnTo>
                                <a:lnTo>
                                  <a:pt x="14262" y="1983359"/>
                                </a:lnTo>
                                <a:lnTo>
                                  <a:pt x="18834" y="1983359"/>
                                </a:lnTo>
                                <a:lnTo>
                                  <a:pt x="33172" y="1967230"/>
                                </a:lnTo>
                                <a:lnTo>
                                  <a:pt x="33172" y="1964690"/>
                                </a:lnTo>
                                <a:lnTo>
                                  <a:pt x="33172" y="1962150"/>
                                </a:lnTo>
                                <a:close/>
                              </a:path>
                              <a:path w="33655" h="2631440">
                                <a:moveTo>
                                  <a:pt x="33172" y="1312926"/>
                                </a:moveTo>
                                <a:lnTo>
                                  <a:pt x="18859" y="1296924"/>
                                </a:lnTo>
                                <a:lnTo>
                                  <a:pt x="14325" y="1296924"/>
                                </a:lnTo>
                                <a:lnTo>
                                  <a:pt x="0" y="1312926"/>
                                </a:lnTo>
                                <a:lnTo>
                                  <a:pt x="0" y="1318133"/>
                                </a:lnTo>
                                <a:lnTo>
                                  <a:pt x="14262" y="1334135"/>
                                </a:lnTo>
                                <a:lnTo>
                                  <a:pt x="18834" y="1334135"/>
                                </a:lnTo>
                                <a:lnTo>
                                  <a:pt x="33172" y="1318006"/>
                                </a:lnTo>
                                <a:lnTo>
                                  <a:pt x="33172" y="1315466"/>
                                </a:lnTo>
                                <a:lnTo>
                                  <a:pt x="33172" y="1312926"/>
                                </a:lnTo>
                                <a:close/>
                              </a:path>
                              <a:path w="33655" h="2631440">
                                <a:moveTo>
                                  <a:pt x="33172" y="663702"/>
                                </a:moveTo>
                                <a:lnTo>
                                  <a:pt x="18859" y="647700"/>
                                </a:lnTo>
                                <a:lnTo>
                                  <a:pt x="14325" y="647700"/>
                                </a:lnTo>
                                <a:lnTo>
                                  <a:pt x="0" y="663702"/>
                                </a:lnTo>
                                <a:lnTo>
                                  <a:pt x="0" y="668909"/>
                                </a:lnTo>
                                <a:lnTo>
                                  <a:pt x="14262" y="684911"/>
                                </a:lnTo>
                                <a:lnTo>
                                  <a:pt x="18834" y="684911"/>
                                </a:lnTo>
                                <a:lnTo>
                                  <a:pt x="33172" y="668782"/>
                                </a:lnTo>
                                <a:lnTo>
                                  <a:pt x="33172" y="666242"/>
                                </a:lnTo>
                                <a:lnTo>
                                  <a:pt x="33172" y="663702"/>
                                </a:lnTo>
                                <a:close/>
                              </a:path>
                              <a:path w="33655" h="2631440">
                                <a:moveTo>
                                  <a:pt x="33172" y="16002"/>
                                </a:moveTo>
                                <a:lnTo>
                                  <a:pt x="18859" y="0"/>
                                </a:lnTo>
                                <a:lnTo>
                                  <a:pt x="14325" y="0"/>
                                </a:lnTo>
                                <a:lnTo>
                                  <a:pt x="0" y="16002"/>
                                </a:lnTo>
                                <a:lnTo>
                                  <a:pt x="0" y="21209"/>
                                </a:lnTo>
                                <a:lnTo>
                                  <a:pt x="14262" y="37211"/>
                                </a:lnTo>
                                <a:lnTo>
                                  <a:pt x="18834" y="37211"/>
                                </a:lnTo>
                                <a:lnTo>
                                  <a:pt x="33172" y="21082"/>
                                </a:lnTo>
                                <a:lnTo>
                                  <a:pt x="33172" y="18542"/>
                                </a:lnTo>
                                <a:lnTo>
                                  <a:pt x="33172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73152" y="387477"/>
                            <a:ext cx="2222500" cy="1997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374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Certifications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59" w:val="left" w:leader="none"/>
                                </w:tabs>
                                <w:spacing w:before="290"/>
                                <w:ind w:left="359" w:right="0" w:hanging="359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ISTQB</w:t>
                              </w:r>
                              <w:r>
                                <w:rPr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certification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ITB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(Indian</w:t>
                              </w:r>
                            </w:p>
                            <w:p>
                              <w:pPr>
                                <w:spacing w:line="244" w:lineRule="exact" w:before="1"/>
                                <w:ind w:left="36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Testing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Board)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0" w:val="left" w:leader="none"/>
                                </w:tabs>
                                <w:spacing w:before="0"/>
                                <w:ind w:left="360" w:right="18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SAP Certified Application Associate: SAP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S/4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HANA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Financial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Accounting Associates (SAP S/4 HANA 2021)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60" w:val="left" w:leader="none"/>
                                </w:tabs>
                                <w:spacing w:before="3"/>
                                <w:ind w:left="360" w:right="280" w:hanging="36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SAP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Certified Application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Associate: </w:t>
                              </w:r>
                              <w:r>
                                <w:rPr>
                                  <w:sz w:val="20"/>
                                </w:rPr>
                                <w:t>SAP S/4 HANA for Management Accounting (SAP S/4 HANA 2021)</w:t>
                              </w:r>
                            </w:p>
                            <w:p>
                              <w:pPr>
                                <w:spacing w:line="337" w:lineRule="exact" w:before="243"/>
                                <w:ind w:left="56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Career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Timeline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28600" y="2664205"/>
                            <a:ext cx="35369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4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Since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Jun'21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718108" y="2749550"/>
                            <a:ext cx="100901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EY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(Ernst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Young)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92023" y="2938297"/>
                            <a:ext cx="1278890" cy="655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1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Senior</w:t>
                              </w:r>
                              <w:r>
                                <w:rPr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Consultant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SAP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Oct'19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246" w:lineRule="exact" w:before="0"/>
                                <w:ind w:left="5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Jun'21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718108" y="3399154"/>
                            <a:ext cx="104838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Tech</w:t>
                              </w:r>
                              <w:r>
                                <w:rPr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Mahindra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Ltd.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99644" y="3586607"/>
                            <a:ext cx="54673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Tech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Lead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95071" y="3961510"/>
                            <a:ext cx="429259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Jun'17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1"/>
                                </w:rPr>
                                <w:t> -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4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Oct'19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718108" y="4046854"/>
                            <a:ext cx="86360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TEKsystems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Ltd.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78307" y="4235830"/>
                            <a:ext cx="1343025" cy="65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3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Senior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SAP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FI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Consultant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Aug'16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7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Jun'17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718108" y="4545203"/>
                            <a:ext cx="149034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Techno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Soft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Global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Services</w:t>
                              </w:r>
                            </w:p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(P)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Ltd.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99644" y="4885054"/>
                            <a:ext cx="164592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Associate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SAP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FICO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Consultant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85928" y="5254116"/>
                            <a:ext cx="534035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Sep'11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1"/>
                                </w:rPr>
                                <w:t> -</w:t>
                              </w:r>
                            </w:p>
                            <w:p>
                              <w:pPr>
                                <w:spacing w:line="187" w:lineRule="auto" w:before="36"/>
                                <w:ind w:left="21" w:right="0" w:firstLine="38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Oct'15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Executive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718108" y="5345557"/>
                            <a:ext cx="103886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Capgemini</w:t>
                              </w:r>
                              <w:r>
                                <w:rPr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Pvt.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Ltd.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10895" y="5964682"/>
                            <a:ext cx="125349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Managerial</w:t>
                              </w:r>
                              <w:r>
                                <w:rPr>
                                  <w:b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2pt;width:206.75pt;height:811pt;mso-position-horizontal-relative:page;mso-position-vertical-relative:page;z-index:15733760" id="docshapegroup26" coordorigin="0,0" coordsize="4135,16220">
                <v:rect style="position:absolute;left:0;top:0;width:3827;height:16220" id="docshape27" filled="true" fillcolor="#d9d9d9" stroked="false">
                  <v:fill type="solid"/>
                </v:rect>
                <v:rect style="position:absolute;left:3827;top:0;width:308;height:16220" id="docshape28" filled="true" fillcolor="#f0f0f0" stroked="false">
                  <v:fill type="solid"/>
                </v:rect>
                <v:shape style="position:absolute;left:175;top:4564;width:3545;height:4087" id="docshape29" coordorigin="175,4565" coordsize="3545,4087" path="m175,8651l3720,8651m175,7629l3720,7629m175,6608l3720,6608m175,5586l3720,5586m175,4565l3720,4565e" filled="false" stroked="true" strokeweight="2pt" strokecolor="#3b6694">
                  <v:path arrowok="t"/>
                  <v:stroke dashstyle="solid"/>
                </v:shape>
                <v:shape style="position:absolute;left:175;top:4229;width:922;height:335" id="docshape30" coordorigin="175,4230" coordsize="922,335" path="m1041,4230l231,4230,209,4234,191,4246,179,4264,175,4286,175,4565,1097,4565,1097,4286,1092,4264,1080,4246,1063,4234,1041,4230xe" filled="true" fillcolor="#4f81bb" stroked="false">
                  <v:path arrowok="t"/>
                  <v:fill type="solid"/>
                </v:shape>
                <v:shape style="position:absolute;left:175;top:4229;width:922;height:335" id="docshape31" coordorigin="175,4230" coordsize="922,335" path="m231,4230l1041,4230,1063,4234,1080,4246,1092,4264,1097,4286,1097,4565,175,4565,175,4286,179,4264,191,4246,209,4234,231,4230xe" filled="false" stroked="true" strokeweight="2pt" strokecolor="#4f81bb">
                  <v:path arrowok="t"/>
                  <v:stroke dashstyle="solid"/>
                </v:shape>
                <v:shape style="position:absolute;left:175;top:5251;width:922;height:335" id="docshape32" coordorigin="175,5251" coordsize="922,335" path="m1041,5251l231,5251,209,5256,191,5268,179,5285,175,5307,175,5586,1097,5586,1097,5307,1092,5285,1080,5268,1063,5256,1041,5251xe" filled="true" fillcolor="#4f81bb" stroked="false">
                  <v:path arrowok="t"/>
                  <v:fill type="solid"/>
                </v:shape>
                <v:shape style="position:absolute;left:175;top:5251;width:922;height:335" id="docshape33" coordorigin="175,5251" coordsize="922,335" path="m231,5251l1041,5251,1063,5256,1080,5268,1092,5285,1097,5307,1097,5586,175,5586,175,5307,179,5285,191,5268,209,5256,231,5251xe" filled="false" stroked="true" strokeweight="2pt" strokecolor="#4f81bb">
                  <v:path arrowok="t"/>
                  <v:stroke dashstyle="solid"/>
                </v:shape>
                <v:shape style="position:absolute;left:175;top:6273;width:922;height:335" id="docshape34" coordorigin="175,6273" coordsize="922,335" path="m1041,6273l231,6273,209,6277,191,6289,179,6307,175,6329,175,6608,1097,6608,1097,6329,1092,6307,1080,6289,1063,6277,1041,6273xe" filled="true" fillcolor="#4f81bb" stroked="false">
                  <v:path arrowok="t"/>
                  <v:fill type="solid"/>
                </v:shape>
                <v:shape style="position:absolute;left:175;top:6273;width:922;height:335" id="docshape35" coordorigin="175,6273" coordsize="922,335" path="m231,6273l1041,6273,1063,6277,1080,6289,1092,6307,1097,6329,1097,6608,175,6608,175,6329,179,6307,191,6289,209,6277,231,6273xe" filled="false" stroked="true" strokeweight="2pt" strokecolor="#4f81bb">
                  <v:path arrowok="t"/>
                  <v:stroke dashstyle="solid"/>
                </v:shape>
                <v:shape style="position:absolute;left:175;top:7294;width:922;height:335" id="docshape36" coordorigin="175,7295" coordsize="922,335" path="m1041,7295l231,7295,209,7299,191,7311,179,7329,175,7350,175,7629,1097,7629,1097,7350,1092,7329,1080,7311,1063,7299,1041,7295xe" filled="true" fillcolor="#4f81bb" stroked="false">
                  <v:path arrowok="t"/>
                  <v:fill type="solid"/>
                </v:shape>
                <v:shape style="position:absolute;left:175;top:7294;width:922;height:335" id="docshape37" coordorigin="175,7295" coordsize="922,335" path="m231,7295l1041,7295,1063,7299,1080,7311,1092,7329,1097,7350,1097,7629,175,7629,175,7350,179,7329,191,7311,209,7299,231,7295xe" filled="false" stroked="true" strokeweight="2pt" strokecolor="#4f81bb">
                  <v:path arrowok="t"/>
                  <v:stroke dashstyle="solid"/>
                </v:shape>
                <v:shape style="position:absolute;left:175;top:8316;width:922;height:335" id="docshape38" coordorigin="175,8316" coordsize="922,335" path="m1041,8316l231,8316,209,8321,191,8333,179,8350,175,8372,175,8651,1097,8651,1097,8372,1092,8350,1080,8333,1063,8321,1041,8316xe" filled="true" fillcolor="#4f81bb" stroked="false">
                  <v:path arrowok="t"/>
                  <v:fill type="solid"/>
                </v:shape>
                <v:shape style="position:absolute;left:175;top:8316;width:922;height:335" id="docshape39" coordorigin="175,8316" coordsize="922,335" path="m231,8316l1041,8316,1063,8321,1080,8333,1092,8350,1097,8372,1097,8651,175,8651,175,8372,179,8350,191,8333,209,8321,231,8316xe" filled="false" stroked="true" strokeweight="2pt" strokecolor="#4f81bb">
                  <v:path arrowok="t"/>
                  <v:stroke dashstyle="solid"/>
                </v:shape>
                <v:line style="position:absolute" from="338,9790" to="2883,9790" stroked="true" strokeweight="1pt" strokecolor="#006ca7">
                  <v:stroke dashstyle="solid"/>
                </v:line>
                <v:rect style="position:absolute;left:115;top:9753;width:299;height:72" id="docshape40" filled="true" fillcolor="#006ca7" stroked="false">
                  <v:fill type="solid"/>
                </v:rect>
                <v:line style="position:absolute" from="338,3883" to="2883,3883" stroked="true" strokeweight="1pt" strokecolor="#006ca7">
                  <v:stroke dashstyle="solid"/>
                </v:line>
                <v:rect style="position:absolute;left:115;top:3846;width:299;height:72" id="docshape41" filled="true" fillcolor="#006ca7" stroked="false">
                  <v:fill type="solid"/>
                </v:rect>
                <v:line style="position:absolute" from="338,1005" to="2883,1005" stroked="true" strokeweight="1pt" strokecolor="#006ca7">
                  <v:stroke dashstyle="solid"/>
                </v:line>
                <v:rect style="position:absolute;left:115;top:968;width:299;height:72" id="docshape42" filled="true" fillcolor="#006ca7" stroked="false">
                  <v:fill type="solid"/>
                </v:rect>
                <v:rect style="position:absolute;left:223;top:10504;width:1600;height:120" id="docshape43" filled="false" stroked="true" strokeweight="2pt" strokecolor="#006ca7">
                  <v:stroke dashstyle="solid"/>
                </v:rect>
                <v:rect style="position:absolute;left:803;top:10504;width:1018;height:120" id="docshape44" filled="true" fillcolor="#006ca7" stroked="false">
                  <v:fill type="solid"/>
                </v:rect>
                <v:rect style="position:absolute;left:223;top:10874;width:1600;height:120" id="docshape45" filled="false" stroked="true" strokeweight="2pt" strokecolor="#006ca7">
                  <v:stroke dashstyle="solid"/>
                </v:rect>
                <v:rect style="position:absolute;left:803;top:10874;width:1018;height:120" id="docshape46" filled="true" fillcolor="#006ca7" stroked="false">
                  <v:fill type="solid"/>
                </v:rect>
                <v:rect style="position:absolute;left:223;top:11254;width:1600;height:120" id="docshape47" filled="false" stroked="true" strokeweight="2pt" strokecolor="#006ca7">
                  <v:stroke dashstyle="solid"/>
                </v:rect>
                <v:rect style="position:absolute;left:803;top:11254;width:1018;height:120" id="docshape48" filled="true" fillcolor="#006ca7" stroked="false">
                  <v:fill type="solid"/>
                </v:rect>
                <v:rect style="position:absolute;left:223;top:11654;width:1600;height:120" id="docshape49" filled="false" stroked="true" strokeweight="2pt" strokecolor="#006ca7">
                  <v:stroke dashstyle="solid"/>
                </v:rect>
                <v:rect style="position:absolute;left:803;top:11654;width:1018;height:120" id="docshape50" filled="true" fillcolor="#006ca7" stroked="false">
                  <v:fill type="solid"/>
                </v:rect>
                <v:rect style="position:absolute;left:223;top:11962;width:1600;height:120" id="docshape51" filled="false" stroked="true" strokeweight="2.0pt" strokecolor="#006ca7">
                  <v:stroke dashstyle="solid"/>
                </v:rect>
                <v:rect style="position:absolute;left:803;top:11962;width:1018;height:120" id="docshape52" filled="true" fillcolor="#006ca7" stroked="false">
                  <v:fill type="solid"/>
                </v:rect>
                <v:shape style="position:absolute;left:203;top:3430;width:382;height:295" type="#_x0000_t75" id="docshape53" stroked="false">
                  <v:imagedata r:id="rId17" o:title=""/>
                </v:shape>
                <v:rect style="position:absolute;left:241;top:12336;width:1600;height:120" id="docshape54" filled="false" stroked="true" strokeweight="2pt" strokecolor="#006ca7">
                  <v:stroke dashstyle="solid"/>
                </v:rect>
                <v:rect style="position:absolute;left:821;top:12336;width:1018;height:120" id="docshape55" filled="true" fillcolor="#006ca7" stroked="false">
                  <v:fill type="solid"/>
                </v:rect>
                <v:shape style="position:absolute;left:118;top:516;width:377;height:377" type="#_x0000_t75" id="docshape56" alt="Single gear" stroked="false">
                  <v:imagedata r:id="rId18" o:title=""/>
                </v:shape>
                <v:shape style="position:absolute;left:115;top:9327;width:377;height:377" type="#_x0000_t75" id="docshape57" alt="Single gear" stroked="false">
                  <v:imagedata r:id="rId18" o:title=""/>
                </v:shape>
                <v:shape style="position:absolute;left:224;top:4696;width:53;height:4144" id="docshape58" coordorigin="225,4697" coordsize="53,4144" path="m277,8807l276,8803,274,8796,272,8793,267,8787,264,8785,258,8782,254,8782,247,8782,244,8782,237,8785,235,8787,232,8790,230,8793,228,8796,225,8803,225,8807,225,8815,225,8819,228,8826,230,8829,235,8834,237,8837,244,8839,247,8840,254,8840,258,8839,261,8838,264,8836,267,8834,269,8832,272,8829,274,8826,276,8819,277,8815,277,8811,277,8807xm277,7787l276,7783,274,7776,272,7773,267,7767,264,7765,258,7762,254,7762,247,7762,244,7762,237,7765,235,7767,232,7770,230,7773,228,7776,225,7783,225,7787,225,7795,225,7799,228,7806,230,7809,235,7814,237,7817,244,7819,247,7820,254,7820,258,7819,261,7818,264,7816,267,7814,269,7812,272,7809,274,7806,276,7799,277,7795,277,7791,277,7787xm277,6764l276,6761,274,6753,272,6750,267,6745,264,6743,258,6740,254,6739,247,6739,244,6740,237,6743,235,6745,232,6748,230,6750,228,6753,225,6761,225,6764,225,6773,225,6776,228,6784,230,6787,235,6792,237,6794,244,6797,247,6798,254,6798,258,6797,261,6796,264,6794,267,6792,269,6789,272,6787,274,6784,276,6776,277,6772,277,6768,277,6764xm277,5742l276,5738,274,5731,272,5728,267,5723,264,5721,258,5717,254,5717,247,5717,244,5717,237,5721,235,5723,232,5725,230,5728,228,5731,225,5738,225,5742,225,5750,225,5754,228,5761,230,5764,235,5770,237,5772,244,5775,247,5775,254,5775,258,5775,261,5773,264,5772,267,5770,269,5767,272,5764,274,5761,276,5754,277,5750,277,5746,277,5742xm277,4722l276,4718,274,4711,272,4708,267,4703,264,4701,258,4697,254,4697,247,4697,244,4697,237,4701,235,4703,232,4705,230,4708,228,4711,225,4718,225,4722,225,4730,225,4734,228,4741,230,4744,235,4750,237,4752,244,4755,247,4755,254,4755,258,4755,261,4753,264,4752,267,4750,269,4747,272,4744,274,4741,276,4734,277,4730,277,4726,277,4722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5;top:610;width:3500;height:3145" type="#_x0000_t202" id="docshape59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374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Certifications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59" w:val="left" w:leader="none"/>
                          </w:tabs>
                          <w:spacing w:before="290"/>
                          <w:ind w:left="359" w:right="0" w:hanging="359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ISTQB</w:t>
                        </w:r>
                        <w:r>
                          <w:rPr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certification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from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ITB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(Indian</w:t>
                        </w:r>
                      </w:p>
                      <w:p>
                        <w:pPr>
                          <w:spacing w:line="244" w:lineRule="exact" w:before="1"/>
                          <w:ind w:left="36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Testing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Board)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0" w:val="left" w:leader="none"/>
                          </w:tabs>
                          <w:spacing w:before="0"/>
                          <w:ind w:left="360" w:right="18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SAP Certified Application Associate: SAP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S/4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HANA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Financial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Accounting Associates (SAP S/4 HANA 2021)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60" w:val="left" w:leader="none"/>
                          </w:tabs>
                          <w:spacing w:before="3"/>
                          <w:ind w:left="360" w:right="280" w:hanging="36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SAP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Certified Application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Associate: </w:t>
                        </w:r>
                        <w:r>
                          <w:rPr>
                            <w:sz w:val="20"/>
                          </w:rPr>
                          <w:t>SAP S/4 HANA for Management Accounting (SAP S/4 HANA 2021)</w:t>
                        </w:r>
                      </w:p>
                      <w:p>
                        <w:pPr>
                          <w:spacing w:line="337" w:lineRule="exact" w:before="243"/>
                          <w:ind w:left="56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Career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Timeline</w:t>
                        </w:r>
                      </w:p>
                    </w:txbxContent>
                  </v:textbox>
                  <w10:wrap type="none"/>
                </v:shape>
                <v:shape style="position:absolute;left:360;top:4195;width:557;height:442" type="#_x0000_t202" id="docshape60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4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Since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Jun'21</w:t>
                        </w:r>
                      </w:p>
                    </w:txbxContent>
                  </v:textbox>
                  <w10:wrap type="none"/>
                </v:shape>
                <v:shape style="position:absolute;left:1130;top:4330;width:1589;height:212" type="#_x0000_t202" id="docshape6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EY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(Ernst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&amp;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Young)</w:t>
                        </w:r>
                      </w:p>
                    </w:txbxContent>
                  </v:textbox>
                  <w10:wrap type="none"/>
                </v:shape>
                <v:shape style="position:absolute;left:302;top:4627;width:2014;height:1033" type="#_x0000_t202" id="docshape62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1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Senior</w:t>
                        </w:r>
                        <w:r>
                          <w:rPr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Consultant</w:t>
                        </w:r>
                        <w:r>
                          <w:rPr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-</w:t>
                        </w:r>
                        <w:r>
                          <w:rPr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spacing w:val="-5"/>
                            <w:sz w:val="21"/>
                          </w:rPr>
                          <w:t>SAP</w:t>
                        </w:r>
                      </w:p>
                      <w:p>
                        <w:pPr>
                          <w:spacing w:line="240" w:lineRule="auto" w:before="6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>Oct'19</w:t>
                        </w:r>
                        <w:r>
                          <w:rPr>
                            <w:color w:val="FFFFF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21"/>
                          </w:rPr>
                          <w:t>-</w:t>
                        </w:r>
                      </w:p>
                      <w:p>
                        <w:pPr>
                          <w:spacing w:line="246" w:lineRule="exact" w:before="0"/>
                          <w:ind w:left="5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Jun'21</w:t>
                        </w:r>
                      </w:p>
                    </w:txbxContent>
                  </v:textbox>
                  <w10:wrap type="none"/>
                </v:shape>
                <v:shape style="position:absolute;left:1130;top:5353;width:1651;height:212" type="#_x0000_t202" id="docshape6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Tech</w:t>
                        </w:r>
                        <w:r>
                          <w:rPr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Mahindra</w:t>
                        </w:r>
                        <w:r>
                          <w:rPr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sz w:val="21"/>
                          </w:rPr>
                          <w:t>Ltd.</w:t>
                        </w:r>
                      </w:p>
                    </w:txbxContent>
                  </v:textbox>
                  <w10:wrap type="none"/>
                </v:shape>
                <v:shape style="position:absolute;left:314;top:5648;width:861;height:212" type="#_x0000_t202" id="docshape64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Tech</w:t>
                        </w:r>
                        <w:r>
                          <w:rPr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sz w:val="21"/>
                          </w:rPr>
                          <w:t>Lead</w:t>
                        </w:r>
                      </w:p>
                    </w:txbxContent>
                  </v:textbox>
                  <w10:wrap type="none"/>
                </v:shape>
                <v:shape style="position:absolute;left:307;top:6238;width:676;height:444" type="#_x0000_t202" id="docshape65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>Jun'17</w:t>
                        </w:r>
                        <w:r>
                          <w:rPr>
                            <w:color w:val="FFFFFF"/>
                            <w:spacing w:val="-10"/>
                            <w:sz w:val="21"/>
                          </w:rPr>
                          <w:t> -</w:t>
                        </w:r>
                      </w:p>
                      <w:p>
                        <w:pPr>
                          <w:spacing w:line="241" w:lineRule="exact" w:before="0"/>
                          <w:ind w:left="4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Oct'19</w:t>
                        </w:r>
                      </w:p>
                    </w:txbxContent>
                  </v:textbox>
                  <w10:wrap type="none"/>
                </v:shape>
                <v:shape style="position:absolute;left:1130;top:6373;width:1360;height:212" type="#_x0000_t202" id="docshape66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TEKsystems</w:t>
                        </w:r>
                        <w:r>
                          <w:rPr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sz w:val="21"/>
                          </w:rPr>
                          <w:t>Ltd.</w:t>
                        </w:r>
                      </w:p>
                    </w:txbxContent>
                  </v:textbox>
                  <w10:wrap type="none"/>
                </v:shape>
                <v:shape style="position:absolute;left:280;top:6670;width:2115;height:1032" type="#_x0000_t202" id="docshape67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3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Senior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SAP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FI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Consultant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>Aug'16</w:t>
                        </w:r>
                        <w:r>
                          <w:rPr>
                            <w:color w:val="FFFFF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21"/>
                          </w:rPr>
                          <w:t>-</w:t>
                        </w:r>
                      </w:p>
                      <w:p>
                        <w:pPr>
                          <w:spacing w:line="245" w:lineRule="exact" w:before="0"/>
                          <w:ind w:left="7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Jun'17</w:t>
                        </w:r>
                      </w:p>
                    </w:txbxContent>
                  </v:textbox>
                  <w10:wrap type="none"/>
                </v:shape>
                <v:shape style="position:absolute;left:1130;top:7157;width:2347;height:442" type="#_x0000_t202" id="docshape68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Techno</w:t>
                        </w:r>
                        <w:r>
                          <w:rPr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Soft</w:t>
                        </w:r>
                        <w:r>
                          <w:rPr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Global</w:t>
                        </w:r>
                        <w:r>
                          <w:rPr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Services</w:t>
                        </w:r>
                      </w:p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(P)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pacing w:val="-4"/>
                            <w:sz w:val="21"/>
                          </w:rPr>
                          <w:t>Ltd.</w:t>
                        </w:r>
                      </w:p>
                    </w:txbxContent>
                  </v:textbox>
                  <w10:wrap type="none"/>
                </v:shape>
                <v:shape style="position:absolute;left:314;top:7693;width:2592;height:212" type="#_x0000_t202" id="docshape69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Associate</w:t>
                        </w:r>
                        <w:r>
                          <w:rPr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SAP</w:t>
                        </w:r>
                        <w:r>
                          <w:rPr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FICO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Consultant</w:t>
                        </w:r>
                      </w:p>
                    </w:txbxContent>
                  </v:textbox>
                  <w10:wrap type="none"/>
                </v:shape>
                <v:shape style="position:absolute;left:292;top:8274;width:841;height:651" type="#_x0000_t202" id="docshape70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>Sep'11</w:t>
                        </w:r>
                        <w:r>
                          <w:rPr>
                            <w:color w:val="FFFFFF"/>
                            <w:spacing w:val="-10"/>
                            <w:sz w:val="21"/>
                          </w:rPr>
                          <w:t> -</w:t>
                        </w:r>
                      </w:p>
                      <w:p>
                        <w:pPr>
                          <w:spacing w:line="187" w:lineRule="auto" w:before="36"/>
                          <w:ind w:left="21" w:right="0" w:firstLine="38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Oct'15 </w:t>
                        </w:r>
                        <w:r>
                          <w:rPr>
                            <w:spacing w:val="-4"/>
                            <w:sz w:val="21"/>
                          </w:rPr>
                          <w:t>Executive</w:t>
                        </w:r>
                      </w:p>
                    </w:txbxContent>
                  </v:textbox>
                  <w10:wrap type="none"/>
                </v:shape>
                <v:shape style="position:absolute;left:1130;top:8418;width:1636;height:212" type="#_x0000_t202" id="docshape7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Capgemini</w:t>
                        </w:r>
                        <w:r>
                          <w:rPr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Pvt.</w:t>
                        </w:r>
                        <w:r>
                          <w:rPr>
                            <w:spacing w:val="-4"/>
                            <w:sz w:val="21"/>
                          </w:rPr>
                          <w:t> Ltd.</w:t>
                        </w:r>
                      </w:p>
                    </w:txbxContent>
                  </v:textbox>
                  <w10:wrap type="none"/>
                </v:shape>
                <v:shape style="position:absolute;left:489;top:9393;width:1974;height:281" type="#_x0000_t202" id="docshape72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Managerial</w:t>
                        </w:r>
                        <w:r>
                          <w:rPr>
                            <w:b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56"/>
        <w:ind w:left="0" w:firstLine="0"/>
        <w:rPr>
          <w:rFonts w:ascii="Times New Roman"/>
        </w:rPr>
      </w:pPr>
    </w:p>
    <w:p>
      <w:pPr>
        <w:pStyle w:val="ListParagraph"/>
        <w:numPr>
          <w:ilvl w:val="0"/>
          <w:numId w:val="4"/>
        </w:numPr>
        <w:tabs>
          <w:tab w:pos="4607" w:val="left" w:leader="none"/>
          <w:tab w:pos="4611" w:val="left" w:leader="none"/>
        </w:tabs>
        <w:spacing w:line="240" w:lineRule="auto" w:before="0" w:after="0"/>
        <w:ind w:left="4611" w:right="252" w:hanging="363"/>
        <w:jc w:val="both"/>
        <w:rPr>
          <w:sz w:val="20"/>
        </w:rPr>
      </w:pPr>
      <w:r>
        <w:rPr>
          <w:sz w:val="20"/>
        </w:rPr>
        <w:t>Provided </w:t>
      </w:r>
      <w:r>
        <w:rPr>
          <w:b/>
          <w:sz w:val="20"/>
        </w:rPr>
        <w:t>hyper care support </w:t>
      </w:r>
      <w:r>
        <w:rPr>
          <w:sz w:val="20"/>
        </w:rPr>
        <w:t>during and post-UAT phase, managing user queries, issue triage, and system stabilization activities.</w:t>
      </w:r>
    </w:p>
    <w:p>
      <w:pPr>
        <w:pStyle w:val="ListParagraph"/>
        <w:numPr>
          <w:ilvl w:val="0"/>
          <w:numId w:val="4"/>
        </w:numPr>
        <w:tabs>
          <w:tab w:pos="4608" w:val="left" w:leader="none"/>
        </w:tabs>
        <w:spacing w:line="255" w:lineRule="exact" w:before="1" w:after="0"/>
        <w:ind w:left="4608" w:right="0" w:hanging="359"/>
        <w:jc w:val="both"/>
        <w:rPr>
          <w:b/>
          <w:sz w:val="20"/>
        </w:rPr>
      </w:pPr>
      <w:r>
        <w:rPr>
          <w:sz w:val="20"/>
        </w:rPr>
        <w:t>Performing</w:t>
      </w:r>
      <w:r>
        <w:rPr>
          <w:spacing w:val="-7"/>
          <w:sz w:val="20"/>
        </w:rPr>
        <w:t> </w:t>
      </w:r>
      <w:r>
        <w:rPr>
          <w:b/>
          <w:sz w:val="20"/>
        </w:rPr>
        <w:t>MEC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(Month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End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Activities)</w:t>
      </w:r>
    </w:p>
    <w:p>
      <w:pPr>
        <w:pStyle w:val="ListParagraph"/>
        <w:numPr>
          <w:ilvl w:val="0"/>
          <w:numId w:val="4"/>
        </w:numPr>
        <w:tabs>
          <w:tab w:pos="4607" w:val="left" w:leader="none"/>
          <w:tab w:pos="4611" w:val="left" w:leader="none"/>
        </w:tabs>
        <w:spacing w:line="240" w:lineRule="auto" w:before="0" w:after="0"/>
        <w:ind w:left="4611" w:right="238" w:hanging="363"/>
        <w:jc w:val="both"/>
        <w:rPr>
          <w:b/>
          <w:sz w:val="20"/>
        </w:rPr>
      </w:pPr>
      <w:r>
        <w:rPr>
          <w:sz w:val="20"/>
        </w:rPr>
        <w:t>Played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active</w:t>
      </w:r>
      <w:r>
        <w:rPr>
          <w:spacing w:val="-6"/>
          <w:sz w:val="20"/>
        </w:rPr>
        <w:t> </w:t>
      </w:r>
      <w:r>
        <w:rPr>
          <w:sz w:val="20"/>
        </w:rPr>
        <w:t>role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b/>
          <w:sz w:val="20"/>
        </w:rPr>
        <w:t>data migration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planning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and execution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validating</w:t>
      </w:r>
      <w:r>
        <w:rPr>
          <w:spacing w:val="-4"/>
          <w:sz w:val="20"/>
        </w:rPr>
        <w:t> </w:t>
      </w:r>
      <w:r>
        <w:rPr>
          <w:sz w:val="20"/>
        </w:rPr>
        <w:t>mapping logic and file accuracy for both </w:t>
      </w:r>
      <w:r>
        <w:rPr>
          <w:b/>
          <w:sz w:val="20"/>
        </w:rPr>
        <w:t>legacy and ECC systems.</w:t>
      </w:r>
    </w:p>
    <w:p>
      <w:pPr>
        <w:pStyle w:val="ListParagraph"/>
        <w:numPr>
          <w:ilvl w:val="0"/>
          <w:numId w:val="4"/>
        </w:numPr>
        <w:tabs>
          <w:tab w:pos="4607" w:val="left" w:leader="none"/>
          <w:tab w:pos="4611" w:val="left" w:leader="none"/>
        </w:tabs>
        <w:spacing w:line="240" w:lineRule="auto" w:before="0" w:after="0"/>
        <w:ind w:left="4611" w:right="244" w:hanging="363"/>
        <w:jc w:val="both"/>
        <w:rPr>
          <w:sz w:val="20"/>
        </w:rPr>
      </w:pPr>
      <w:r>
        <w:rPr>
          <w:sz w:val="20"/>
        </w:rPr>
        <w:t>Organized </w:t>
      </w:r>
      <w:r>
        <w:rPr>
          <w:b/>
          <w:sz w:val="20"/>
        </w:rPr>
        <w:t>daily status calls </w:t>
      </w:r>
      <w:r>
        <w:rPr>
          <w:sz w:val="20"/>
        </w:rPr>
        <w:t>and collaborated with global cross-functional teams to drive smooth execution, issue resolution, and alignment of technical deliverables with business outcomes.</w:t>
      </w:r>
    </w:p>
    <w:p>
      <w:pPr>
        <w:pStyle w:val="ListParagraph"/>
        <w:numPr>
          <w:ilvl w:val="0"/>
          <w:numId w:val="4"/>
        </w:numPr>
        <w:tabs>
          <w:tab w:pos="4608" w:val="left" w:leader="none"/>
        </w:tabs>
        <w:spacing w:line="240" w:lineRule="auto" w:before="1" w:after="0"/>
        <w:ind w:left="4608" w:right="0" w:hanging="359"/>
        <w:jc w:val="both"/>
        <w:rPr>
          <w:sz w:val="20"/>
        </w:rPr>
      </w:pPr>
      <w:r>
        <w:rPr>
          <w:sz w:val="20"/>
        </w:rPr>
        <w:t>Successfully</w:t>
      </w:r>
      <w:r>
        <w:rPr>
          <w:spacing w:val="23"/>
          <w:sz w:val="20"/>
        </w:rPr>
        <w:t> </w:t>
      </w:r>
      <w:r>
        <w:rPr>
          <w:sz w:val="20"/>
        </w:rPr>
        <w:t>delivered</w:t>
      </w:r>
      <w:r>
        <w:rPr>
          <w:spacing w:val="22"/>
          <w:sz w:val="20"/>
        </w:rPr>
        <w:t> </w:t>
      </w:r>
      <w:r>
        <w:rPr>
          <w:sz w:val="20"/>
        </w:rPr>
        <w:t>UAT</w:t>
      </w:r>
      <w:r>
        <w:rPr>
          <w:spacing w:val="23"/>
          <w:sz w:val="20"/>
        </w:rPr>
        <w:t> </w:t>
      </w:r>
      <w:r>
        <w:rPr>
          <w:sz w:val="20"/>
        </w:rPr>
        <w:t>cycles</w:t>
      </w:r>
      <w:r>
        <w:rPr>
          <w:spacing w:val="19"/>
          <w:sz w:val="20"/>
        </w:rPr>
        <w:t> </w:t>
      </w:r>
      <w:r>
        <w:rPr>
          <w:sz w:val="20"/>
        </w:rPr>
        <w:t>within</w:t>
      </w:r>
      <w:r>
        <w:rPr>
          <w:spacing w:val="22"/>
          <w:sz w:val="20"/>
        </w:rPr>
        <w:t> </w:t>
      </w:r>
      <w:r>
        <w:rPr>
          <w:sz w:val="20"/>
        </w:rPr>
        <w:t>tight</w:t>
      </w:r>
      <w:r>
        <w:rPr>
          <w:spacing w:val="25"/>
          <w:sz w:val="20"/>
        </w:rPr>
        <w:t> </w:t>
      </w:r>
      <w:r>
        <w:rPr>
          <w:sz w:val="20"/>
        </w:rPr>
        <w:t>deadlines,</w:t>
      </w:r>
      <w:r>
        <w:rPr>
          <w:spacing w:val="21"/>
          <w:sz w:val="20"/>
        </w:rPr>
        <w:t> </w:t>
      </w:r>
      <w:r>
        <w:rPr>
          <w:sz w:val="20"/>
        </w:rPr>
        <w:t>contributing</w:t>
      </w:r>
      <w:r>
        <w:rPr>
          <w:spacing w:val="26"/>
          <w:sz w:val="20"/>
        </w:rPr>
        <w:t> </w:t>
      </w:r>
      <w:r>
        <w:rPr>
          <w:sz w:val="20"/>
        </w:rPr>
        <w:t>to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overall</w:t>
      </w:r>
    </w:p>
    <w:p>
      <w:pPr>
        <w:pStyle w:val="Heading1"/>
        <w:spacing w:line="240" w:lineRule="auto" w:before="1"/>
        <w:ind w:left="4611"/>
      </w:pPr>
      <w:bookmarkStart w:name="project readiness, data accuracy, and de" w:id="1"/>
      <w:bookmarkEnd w:id="1"/>
      <w:r>
        <w:rPr>
          <w:b w:val="0"/>
        </w:rPr>
      </w:r>
      <w:r>
        <w:rPr>
          <w:spacing w:val="-2"/>
        </w:rPr>
        <w:t>project</w:t>
      </w:r>
      <w:r>
        <w:rPr>
          <w:spacing w:val="-6"/>
        </w:rPr>
        <w:t> </w:t>
      </w:r>
      <w:r>
        <w:rPr>
          <w:spacing w:val="-2"/>
        </w:rPr>
        <w:t>readiness,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1"/>
        </w:rPr>
        <w:t> </w:t>
      </w:r>
      <w:r>
        <w:rPr>
          <w:spacing w:val="-2"/>
        </w:rPr>
        <w:t>accuracy,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deployment</w:t>
      </w:r>
      <w:r>
        <w:rPr>
          <w:spacing w:val="1"/>
        </w:rPr>
        <w:t> </w:t>
      </w:r>
      <w:r>
        <w:rPr>
          <w:spacing w:val="-2"/>
        </w:rPr>
        <w:t>success.</w:t>
      </w:r>
    </w:p>
    <w:p>
      <w:pPr>
        <w:spacing w:line="242" w:lineRule="exact" w:before="197"/>
        <w:ind w:left="4249" w:right="0" w:firstLine="0"/>
        <w:jc w:val="left"/>
        <w:rPr>
          <w:b/>
          <w:sz w:val="20"/>
        </w:rPr>
      </w:pPr>
      <w:r>
        <w:rPr>
          <w:b/>
          <w:sz w:val="20"/>
        </w:rPr>
        <w:t>Project: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S/4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HANA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FI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RAR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Implementation;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Client: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Asisfarma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(Aug.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2023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Nove.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2024)</w:t>
      </w:r>
    </w:p>
    <w:p>
      <w:pPr>
        <w:pStyle w:val="ListParagraph"/>
        <w:numPr>
          <w:ilvl w:val="0"/>
          <w:numId w:val="4"/>
        </w:numPr>
        <w:tabs>
          <w:tab w:pos="4608" w:val="left" w:leader="none"/>
        </w:tabs>
        <w:spacing w:line="252" w:lineRule="exact" w:before="0" w:after="0"/>
        <w:ind w:left="4608" w:right="0" w:hanging="359"/>
        <w:jc w:val="left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SAP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S/4HANA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Revenue</w:t>
      </w:r>
      <w:r>
        <w:rPr>
          <w:sz w:val="20"/>
        </w:rPr>
        <w:t> </w:t>
      </w:r>
      <w:r>
        <w:rPr>
          <w:spacing w:val="-2"/>
          <w:sz w:val="20"/>
        </w:rPr>
        <w:t>Accounting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Reporting (RAR).</w:t>
      </w:r>
    </w:p>
    <w:p>
      <w:pPr>
        <w:pStyle w:val="ListParagraph"/>
        <w:numPr>
          <w:ilvl w:val="0"/>
          <w:numId w:val="4"/>
        </w:numPr>
        <w:tabs>
          <w:tab w:pos="4611" w:val="left" w:leader="none"/>
        </w:tabs>
        <w:spacing w:line="235" w:lineRule="auto" w:before="6" w:after="0"/>
        <w:ind w:left="4611" w:right="465" w:hanging="363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3"/>
          <w:sz w:val="20"/>
        </w:rPr>
        <w:t> </w:t>
      </w:r>
      <w:r>
        <w:rPr>
          <w:sz w:val="20"/>
        </w:rPr>
        <w:t>BRF+</w:t>
      </w:r>
      <w:r>
        <w:rPr>
          <w:spacing w:val="-5"/>
          <w:sz w:val="20"/>
        </w:rPr>
        <w:t> </w:t>
      </w:r>
      <w:r>
        <w:rPr>
          <w:sz w:val="20"/>
        </w:rPr>
        <w:t>rules,</w:t>
      </w:r>
      <w:r>
        <w:rPr>
          <w:spacing w:val="-3"/>
          <w:sz w:val="20"/>
        </w:rPr>
        <w:t> </w:t>
      </w:r>
      <w:r>
        <w:rPr>
          <w:sz w:val="20"/>
        </w:rPr>
        <w:t>Provider</w:t>
      </w:r>
      <w:r>
        <w:rPr>
          <w:spacing w:val="24"/>
          <w:sz w:val="20"/>
        </w:rPr>
        <w:t> </w:t>
      </w:r>
      <w:r>
        <w:rPr>
          <w:sz w:val="20"/>
        </w:rPr>
        <w:t>Contracts,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22"/>
          <w:sz w:val="20"/>
        </w:rPr>
        <w:t> </w:t>
      </w:r>
      <w:r>
        <w:rPr>
          <w:sz w:val="20"/>
        </w:rPr>
        <w:t>POB</w:t>
      </w:r>
      <w:r>
        <w:rPr>
          <w:spacing w:val="-4"/>
          <w:sz w:val="20"/>
        </w:rPr>
        <w:t> </w:t>
      </w:r>
      <w:r>
        <w:rPr>
          <w:sz w:val="20"/>
        </w:rPr>
        <w:t>types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21"/>
          <w:sz w:val="20"/>
        </w:rPr>
        <w:t> </w:t>
      </w:r>
      <w:r>
        <w:rPr>
          <w:sz w:val="20"/>
        </w:rPr>
        <w:t>align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business </w:t>
      </w:r>
      <w:r>
        <w:rPr>
          <w:spacing w:val="-2"/>
          <w:sz w:val="20"/>
        </w:rPr>
        <w:t>needs.</w:t>
      </w:r>
    </w:p>
    <w:p>
      <w:pPr>
        <w:pStyle w:val="ListParagraph"/>
        <w:numPr>
          <w:ilvl w:val="0"/>
          <w:numId w:val="4"/>
        </w:numPr>
        <w:tabs>
          <w:tab w:pos="4608" w:val="left" w:leader="none"/>
        </w:tabs>
        <w:spacing w:line="240" w:lineRule="auto" w:before="4" w:after="0"/>
        <w:ind w:left="4608" w:right="0" w:hanging="359"/>
        <w:jc w:val="left"/>
        <w:rPr>
          <w:sz w:val="20"/>
        </w:rPr>
      </w:pPr>
      <w:r>
        <w:rPr>
          <w:spacing w:val="-2"/>
          <w:sz w:val="20"/>
        </w:rPr>
        <w:t>Integrated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RAR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modules,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enabling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revenue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recognition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processes.</w:t>
      </w:r>
    </w:p>
    <w:p>
      <w:pPr>
        <w:pStyle w:val="ListParagraph"/>
        <w:numPr>
          <w:ilvl w:val="0"/>
          <w:numId w:val="4"/>
        </w:numPr>
        <w:tabs>
          <w:tab w:pos="4608" w:val="left" w:leader="none"/>
        </w:tabs>
        <w:spacing w:line="254" w:lineRule="exact" w:before="7" w:after="0"/>
        <w:ind w:left="4608" w:right="0" w:hanging="359"/>
        <w:jc w:val="left"/>
        <w:rPr>
          <w:sz w:val="20"/>
        </w:rPr>
      </w:pPr>
      <w:r>
        <w:rPr>
          <w:spacing w:val="-2"/>
          <w:sz w:val="20"/>
        </w:rPr>
        <w:t>Ensured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IFRS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15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compliance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through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accurate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system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setup and</w:t>
      </w:r>
      <w:r>
        <w:rPr>
          <w:sz w:val="20"/>
        </w:rPr>
        <w:t> </w:t>
      </w:r>
      <w:r>
        <w:rPr>
          <w:spacing w:val="-2"/>
          <w:sz w:val="20"/>
        </w:rPr>
        <w:t>reporting.</w:t>
      </w:r>
    </w:p>
    <w:p>
      <w:pPr>
        <w:pStyle w:val="ListParagraph"/>
        <w:numPr>
          <w:ilvl w:val="0"/>
          <w:numId w:val="4"/>
        </w:numPr>
        <w:tabs>
          <w:tab w:pos="4611" w:val="left" w:leader="none"/>
        </w:tabs>
        <w:spacing w:line="240" w:lineRule="auto" w:before="0" w:after="0"/>
        <w:ind w:left="4611" w:right="293" w:hanging="363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35"/>
          <w:sz w:val="20"/>
        </w:rPr>
        <w:t> </w:t>
      </w:r>
      <w:r>
        <w:rPr>
          <w:sz w:val="20"/>
        </w:rPr>
        <w:t>data</w:t>
      </w:r>
      <w:r>
        <w:rPr>
          <w:spacing w:val="35"/>
          <w:sz w:val="20"/>
        </w:rPr>
        <w:t> </w:t>
      </w:r>
      <w:r>
        <w:rPr>
          <w:sz w:val="20"/>
        </w:rPr>
        <w:t>migration,</w:t>
      </w:r>
      <w:r>
        <w:rPr>
          <w:spacing w:val="33"/>
          <w:sz w:val="20"/>
        </w:rPr>
        <w:t> </w:t>
      </w:r>
      <w:r>
        <w:rPr>
          <w:sz w:val="20"/>
        </w:rPr>
        <w:t>conducted</w:t>
      </w:r>
      <w:r>
        <w:rPr>
          <w:spacing w:val="35"/>
          <w:sz w:val="20"/>
        </w:rPr>
        <w:t> </w:t>
      </w:r>
      <w:r>
        <w:rPr>
          <w:sz w:val="20"/>
        </w:rPr>
        <w:t>UAT,</w:t>
      </w:r>
      <w:r>
        <w:rPr>
          <w:spacing w:val="36"/>
          <w:sz w:val="20"/>
        </w:rPr>
        <w:t> </w:t>
      </w:r>
      <w:r>
        <w:rPr>
          <w:sz w:val="20"/>
        </w:rPr>
        <w:t>and</w:t>
      </w:r>
      <w:r>
        <w:rPr>
          <w:spacing w:val="34"/>
          <w:sz w:val="20"/>
        </w:rPr>
        <w:t> </w:t>
      </w:r>
      <w:r>
        <w:rPr>
          <w:sz w:val="20"/>
        </w:rPr>
        <w:t>delivered</w:t>
      </w:r>
      <w:r>
        <w:rPr>
          <w:spacing w:val="35"/>
          <w:sz w:val="20"/>
        </w:rPr>
        <w:t> </w:t>
      </w:r>
      <w:r>
        <w:rPr>
          <w:sz w:val="20"/>
        </w:rPr>
        <w:t>end-user</w:t>
      </w:r>
      <w:r>
        <w:rPr>
          <w:spacing w:val="36"/>
          <w:sz w:val="20"/>
        </w:rPr>
        <w:t> </w:t>
      </w:r>
      <w:r>
        <w:rPr>
          <w:sz w:val="20"/>
        </w:rPr>
        <w:t>training</w:t>
      </w:r>
      <w:r>
        <w:rPr>
          <w:spacing w:val="36"/>
          <w:sz w:val="20"/>
        </w:rPr>
        <w:t> </w:t>
      </w:r>
      <w:r>
        <w:rPr>
          <w:sz w:val="20"/>
        </w:rPr>
        <w:t>for smooth adoption.</w:t>
      </w:r>
    </w:p>
    <w:p>
      <w:pPr>
        <w:pStyle w:val="Heading1"/>
        <w:spacing w:before="197"/>
      </w:pPr>
      <w:bookmarkStart w:name="Project: S/4 HANA Finance Implementation" w:id="2"/>
      <w:bookmarkEnd w:id="2"/>
      <w:r>
        <w:rPr>
          <w:b w:val="0"/>
        </w:rPr>
      </w:r>
      <w:r>
        <w:rPr>
          <w:spacing w:val="-2"/>
        </w:rPr>
        <w:t>Project:</w:t>
      </w:r>
      <w:r>
        <w:rPr>
          <w:spacing w:val="-4"/>
        </w:rPr>
        <w:t> </w:t>
      </w:r>
      <w:r>
        <w:rPr>
          <w:spacing w:val="-2"/>
        </w:rPr>
        <w:t>S/4</w:t>
      </w:r>
      <w:r>
        <w:rPr>
          <w:spacing w:val="-5"/>
        </w:rPr>
        <w:t> </w:t>
      </w:r>
      <w:r>
        <w:rPr>
          <w:spacing w:val="-2"/>
        </w:rPr>
        <w:t>HANA</w:t>
      </w:r>
      <w:r>
        <w:rPr/>
        <w:t> </w:t>
      </w:r>
      <w:r>
        <w:rPr>
          <w:spacing w:val="-2"/>
        </w:rPr>
        <w:t>Finance</w:t>
      </w:r>
      <w:r>
        <w:rPr>
          <w:spacing w:val="-5"/>
        </w:rPr>
        <w:t> </w:t>
      </w:r>
      <w:r>
        <w:rPr>
          <w:spacing w:val="-2"/>
        </w:rPr>
        <w:t>Implementation;</w:t>
      </w:r>
      <w:r>
        <w:rPr>
          <w:spacing w:val="1"/>
        </w:rPr>
        <w:t> </w:t>
      </w:r>
      <w:r>
        <w:rPr>
          <w:spacing w:val="-2"/>
        </w:rPr>
        <w:t>Client:</w:t>
      </w:r>
      <w:r>
        <w:rPr>
          <w:spacing w:val="-1"/>
        </w:rPr>
        <w:t> </w:t>
      </w:r>
      <w:r>
        <w:rPr>
          <w:spacing w:val="-2"/>
        </w:rPr>
        <w:t>Corteva</w:t>
      </w:r>
      <w:r>
        <w:rPr>
          <w:spacing w:val="4"/>
        </w:rPr>
        <w:t> </w:t>
      </w:r>
      <w:r>
        <w:rPr>
          <w:spacing w:val="-2"/>
        </w:rPr>
        <w:t>(May</w:t>
      </w:r>
      <w:r>
        <w:rPr>
          <w:spacing w:val="-3"/>
        </w:rPr>
        <w:t> </w:t>
      </w:r>
      <w:r>
        <w:rPr>
          <w:spacing w:val="-2"/>
        </w:rPr>
        <w:t>2022</w:t>
      </w:r>
      <w:r>
        <w:rPr>
          <w:spacing w:val="2"/>
        </w:rPr>
        <w:t> </w:t>
      </w:r>
      <w:r>
        <w:rPr>
          <w:spacing w:val="-2"/>
        </w:rPr>
        <w:t>-</w:t>
      </w:r>
      <w:r>
        <w:rPr>
          <w:spacing w:val="-3"/>
        </w:rPr>
        <w:t> </w:t>
      </w:r>
      <w:r>
        <w:rPr>
          <w:spacing w:val="-2"/>
        </w:rPr>
        <w:t>July</w:t>
      </w:r>
      <w:r>
        <w:rPr>
          <w:spacing w:val="2"/>
        </w:rPr>
        <w:t> </w:t>
      </w:r>
      <w:r>
        <w:rPr>
          <w:spacing w:val="-2"/>
        </w:rPr>
        <w:t>2023)</w:t>
      </w:r>
    </w:p>
    <w:p>
      <w:pPr>
        <w:pStyle w:val="ListParagraph"/>
        <w:numPr>
          <w:ilvl w:val="0"/>
          <w:numId w:val="4"/>
        </w:numPr>
        <w:tabs>
          <w:tab w:pos="4607" w:val="left" w:leader="none"/>
          <w:tab w:pos="4611" w:val="left" w:leader="none"/>
        </w:tabs>
        <w:spacing w:line="240" w:lineRule="auto" w:before="0" w:after="0"/>
        <w:ind w:left="4611" w:right="258" w:hanging="363"/>
        <w:jc w:val="both"/>
        <w:rPr>
          <w:sz w:val="20"/>
        </w:rPr>
      </w:pPr>
      <w:r>
        <w:rPr>
          <w:sz w:val="20"/>
        </w:rPr>
        <w:t>Configured SAP S/4 HANA Finance modules (GL, AP, AR, AA, CO) to meet business 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0"/>
          <w:numId w:val="4"/>
        </w:numPr>
        <w:tabs>
          <w:tab w:pos="4607" w:val="left" w:leader="none"/>
          <w:tab w:pos="4611" w:val="left" w:leader="none"/>
        </w:tabs>
        <w:spacing w:line="240" w:lineRule="auto" w:before="0" w:after="0"/>
        <w:ind w:left="4611" w:right="242" w:hanging="363"/>
        <w:jc w:val="both"/>
        <w:rPr>
          <w:sz w:val="20"/>
        </w:rPr>
      </w:pPr>
      <w:r>
        <w:rPr>
          <w:sz w:val="20"/>
        </w:rPr>
        <w:t>Integrated</w:t>
      </w:r>
      <w:r>
        <w:rPr>
          <w:spacing w:val="-8"/>
          <w:sz w:val="20"/>
        </w:rPr>
        <w:t> </w:t>
      </w:r>
      <w:r>
        <w:rPr>
          <w:sz w:val="20"/>
        </w:rPr>
        <w:t>SAP</w:t>
      </w:r>
      <w:r>
        <w:rPr>
          <w:spacing w:val="-2"/>
          <w:sz w:val="20"/>
        </w:rPr>
        <w:t> </w:t>
      </w:r>
      <w:r>
        <w:rPr>
          <w:sz w:val="20"/>
        </w:rPr>
        <w:t>FICO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other</w:t>
      </w:r>
      <w:r>
        <w:rPr>
          <w:spacing w:val="-2"/>
          <w:sz w:val="20"/>
        </w:rPr>
        <w:t> </w:t>
      </w:r>
      <w:r>
        <w:rPr>
          <w:sz w:val="20"/>
        </w:rPr>
        <w:t>S/4</w:t>
      </w:r>
      <w:r>
        <w:rPr>
          <w:spacing w:val="-6"/>
          <w:sz w:val="20"/>
        </w:rPr>
        <w:t> </w:t>
      </w:r>
      <w:r>
        <w:rPr>
          <w:sz w:val="20"/>
        </w:rPr>
        <w:t>HANA</w:t>
      </w:r>
      <w:r>
        <w:rPr>
          <w:spacing w:val="-10"/>
          <w:sz w:val="20"/>
        </w:rPr>
        <w:t> </w:t>
      </w:r>
      <w:r>
        <w:rPr>
          <w:sz w:val="20"/>
        </w:rPr>
        <w:t>modules</w:t>
      </w:r>
      <w:r>
        <w:rPr>
          <w:spacing w:val="-6"/>
          <w:sz w:val="20"/>
        </w:rPr>
        <w:t> </w:t>
      </w:r>
      <w:r>
        <w:rPr>
          <w:sz w:val="20"/>
        </w:rPr>
        <w:t>for seamless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flow</w:t>
      </w:r>
      <w:r>
        <w:rPr>
          <w:spacing w:val="-6"/>
          <w:sz w:val="20"/>
        </w:rPr>
        <w:t> </w:t>
      </w:r>
      <w:r>
        <w:rPr>
          <w:sz w:val="20"/>
        </w:rPr>
        <w:t>across</w:t>
      </w:r>
      <w:r>
        <w:rPr>
          <w:spacing w:val="-6"/>
          <w:sz w:val="20"/>
        </w:rPr>
        <w:t> </w:t>
      </w:r>
      <w:r>
        <w:rPr>
          <w:sz w:val="20"/>
        </w:rPr>
        <w:t>FI- SD &amp; FI-MM; designed financial statements &amp; custom reports using SAP Fiori for real-time insights.</w:t>
      </w:r>
    </w:p>
    <w:p>
      <w:pPr>
        <w:pStyle w:val="ListParagraph"/>
        <w:numPr>
          <w:ilvl w:val="0"/>
          <w:numId w:val="4"/>
        </w:numPr>
        <w:tabs>
          <w:tab w:pos="4608" w:val="left" w:leader="none"/>
        </w:tabs>
        <w:spacing w:line="240" w:lineRule="auto" w:before="1" w:after="0"/>
        <w:ind w:left="4608" w:right="0" w:hanging="359"/>
        <w:jc w:val="both"/>
        <w:rPr>
          <w:sz w:val="20"/>
        </w:rPr>
      </w:pPr>
      <w:r>
        <w:rPr>
          <w:spacing w:val="-2"/>
          <w:sz w:val="20"/>
        </w:rPr>
        <w:t>Established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secure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user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roles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 permissions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sensitive financial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data access.</w:t>
      </w:r>
    </w:p>
    <w:p>
      <w:pPr>
        <w:pStyle w:val="Heading1"/>
        <w:spacing w:line="244" w:lineRule="exact" w:before="192"/>
      </w:pPr>
      <w:bookmarkStart w:name="Project: S/4 HANA FI – Functional Testin" w:id="3"/>
      <w:bookmarkEnd w:id="3"/>
      <w:r>
        <w:rPr>
          <w:b w:val="0"/>
        </w:rPr>
      </w:r>
      <w:r>
        <w:rPr>
          <w:spacing w:val="-2"/>
        </w:rPr>
        <w:t>Project:</w:t>
      </w:r>
      <w:r>
        <w:rPr>
          <w:spacing w:val="-6"/>
        </w:rPr>
        <w:t> </w:t>
      </w:r>
      <w:r>
        <w:rPr>
          <w:spacing w:val="-2"/>
        </w:rPr>
        <w:t>S/4</w:t>
      </w:r>
      <w:r>
        <w:rPr>
          <w:spacing w:val="-6"/>
        </w:rPr>
        <w:t> </w:t>
      </w:r>
      <w:r>
        <w:rPr>
          <w:spacing w:val="-2"/>
        </w:rPr>
        <w:t>HANA</w:t>
      </w:r>
      <w:r>
        <w:rPr>
          <w:spacing w:val="-3"/>
        </w:rPr>
        <w:t> </w:t>
      </w:r>
      <w:r>
        <w:rPr>
          <w:spacing w:val="-2"/>
        </w:rPr>
        <w:t>FI</w:t>
      </w:r>
      <w:r>
        <w:rPr>
          <w:spacing w:val="-4"/>
        </w:rPr>
        <w:t> </w:t>
      </w:r>
      <w:r>
        <w:rPr>
          <w:spacing w:val="-2"/>
        </w:rPr>
        <w:t>–</w:t>
      </w:r>
      <w:r>
        <w:rPr>
          <w:spacing w:val="-6"/>
        </w:rPr>
        <w:t> </w:t>
      </w:r>
      <w:r>
        <w:rPr>
          <w:spacing w:val="-2"/>
        </w:rPr>
        <w:t>Functional</w:t>
      </w:r>
      <w:r>
        <w:rPr>
          <w:spacing w:val="-15"/>
        </w:rPr>
        <w:t> </w:t>
      </w:r>
      <w:r>
        <w:rPr>
          <w:spacing w:val="-2"/>
        </w:rPr>
        <w:t>Testing</w:t>
      </w:r>
      <w:r>
        <w:rPr>
          <w:spacing w:val="-3"/>
        </w:rPr>
        <w:t> </w:t>
      </w:r>
      <w:r>
        <w:rPr>
          <w:spacing w:val="-2"/>
        </w:rPr>
        <w:t>Project; Client</w:t>
      </w:r>
      <w:r>
        <w:rPr>
          <w:spacing w:val="-1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Sysmex</w:t>
      </w:r>
      <w:r>
        <w:rPr>
          <w:spacing w:val="-1"/>
        </w:rPr>
        <w:t> </w:t>
      </w:r>
      <w:r>
        <w:rPr>
          <w:spacing w:val="-2"/>
        </w:rPr>
        <w:t>(July</w:t>
      </w:r>
      <w:r>
        <w:rPr>
          <w:spacing w:val="-8"/>
        </w:rPr>
        <w:t> </w:t>
      </w:r>
      <w:r>
        <w:rPr>
          <w:spacing w:val="-2"/>
        </w:rPr>
        <w:t>2021</w:t>
      </w:r>
      <w:r>
        <w:rPr>
          <w:spacing w:val="-1"/>
        </w:rPr>
        <w:t> </w:t>
      </w:r>
      <w:r>
        <w:rPr>
          <w:spacing w:val="-2"/>
        </w:rPr>
        <w:t>-</w:t>
      </w:r>
      <w:r>
        <w:rPr>
          <w:spacing w:val="-5"/>
        </w:rPr>
        <w:t> </w:t>
      </w:r>
      <w:r>
        <w:rPr>
          <w:spacing w:val="-2"/>
        </w:rPr>
        <w:t>April</w:t>
      </w:r>
      <w:r>
        <w:rPr>
          <w:spacing w:val="-7"/>
        </w:rPr>
        <w:t> </w:t>
      </w:r>
      <w:r>
        <w:rPr>
          <w:spacing w:val="-5"/>
        </w:rPr>
        <w:t>22)</w:t>
      </w:r>
    </w:p>
    <w:p>
      <w:pPr>
        <w:pStyle w:val="ListParagraph"/>
        <w:numPr>
          <w:ilvl w:val="0"/>
          <w:numId w:val="4"/>
        </w:numPr>
        <w:tabs>
          <w:tab w:pos="4611" w:val="left" w:leader="none"/>
        </w:tabs>
        <w:spacing w:line="240" w:lineRule="auto" w:before="0" w:after="0"/>
        <w:ind w:left="4611" w:right="464" w:hanging="363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4"/>
          <w:sz w:val="20"/>
        </w:rPr>
        <w:t> </w:t>
      </w:r>
      <w:r>
        <w:rPr>
          <w:sz w:val="20"/>
        </w:rPr>
        <w:t>extensive</w:t>
      </w:r>
      <w:r>
        <w:rPr>
          <w:spacing w:val="-5"/>
          <w:sz w:val="20"/>
        </w:rPr>
        <w:t> </w:t>
      </w:r>
      <w:r>
        <w:rPr>
          <w:sz w:val="20"/>
        </w:rPr>
        <w:t>Functional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Integration</w:t>
      </w:r>
      <w:r>
        <w:rPr>
          <w:spacing w:val="-4"/>
          <w:sz w:val="20"/>
        </w:rPr>
        <w:t> </w:t>
      </w:r>
      <w:r>
        <w:rPr>
          <w:sz w:val="20"/>
        </w:rPr>
        <w:t>Testing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SAP</w:t>
      </w:r>
      <w:r>
        <w:rPr>
          <w:spacing w:val="24"/>
          <w:sz w:val="20"/>
        </w:rPr>
        <w:t> </w:t>
      </w:r>
      <w:r>
        <w:rPr>
          <w:sz w:val="20"/>
        </w:rPr>
        <w:t>FI</w:t>
      </w:r>
      <w:r>
        <w:rPr>
          <w:spacing w:val="-4"/>
          <w:sz w:val="20"/>
        </w:rPr>
        <w:t> </w:t>
      </w:r>
      <w:r>
        <w:rPr>
          <w:sz w:val="20"/>
        </w:rPr>
        <w:t>integration</w:t>
      </w:r>
      <w:r>
        <w:rPr>
          <w:spacing w:val="-4"/>
          <w:sz w:val="20"/>
        </w:rPr>
        <w:t> </w:t>
      </w:r>
      <w:r>
        <w:rPr>
          <w:sz w:val="20"/>
        </w:rPr>
        <w:t>with other SAP modules (MM, SD) and external</w:t>
      </w:r>
    </w:p>
    <w:p>
      <w:pPr>
        <w:pStyle w:val="ListParagraph"/>
        <w:numPr>
          <w:ilvl w:val="0"/>
          <w:numId w:val="4"/>
        </w:numPr>
        <w:tabs>
          <w:tab w:pos="4608" w:val="left" w:leader="none"/>
        </w:tabs>
        <w:spacing w:line="240" w:lineRule="auto" w:before="1" w:after="0"/>
        <w:ind w:left="4608" w:right="0" w:hanging="359"/>
        <w:jc w:val="left"/>
        <w:rPr>
          <w:sz w:val="20"/>
        </w:rPr>
      </w:pPr>
      <w:r>
        <w:rPr>
          <w:spacing w:val="-2"/>
          <w:sz w:val="20"/>
        </w:rPr>
        <w:t>Systems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validating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integrity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end-to-end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financial</w:t>
      </w:r>
      <w:r>
        <w:rPr>
          <w:sz w:val="20"/>
        </w:rPr>
        <w:t> </w:t>
      </w:r>
      <w:r>
        <w:rPr>
          <w:spacing w:val="-2"/>
          <w:sz w:val="20"/>
        </w:rPr>
        <w:t>transactions.</w:t>
      </w:r>
    </w:p>
    <w:p>
      <w:pPr>
        <w:pStyle w:val="ListParagraph"/>
        <w:numPr>
          <w:ilvl w:val="0"/>
          <w:numId w:val="4"/>
        </w:numPr>
        <w:tabs>
          <w:tab w:pos="4608" w:val="left" w:leader="none"/>
        </w:tabs>
        <w:spacing w:line="255" w:lineRule="exact" w:before="7" w:after="0"/>
        <w:ind w:left="4608" w:right="0" w:hanging="359"/>
        <w:jc w:val="left"/>
        <w:rPr>
          <w:sz w:val="20"/>
        </w:rPr>
      </w:pPr>
      <w:r>
        <w:rPr>
          <w:spacing w:val="-2"/>
          <w:sz w:val="20"/>
        </w:rPr>
        <w:t>Supported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User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Acceptance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Testing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(UAT),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ensuring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timely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production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deployment.</w:t>
      </w:r>
    </w:p>
    <w:p>
      <w:pPr>
        <w:pStyle w:val="ListParagraph"/>
        <w:numPr>
          <w:ilvl w:val="0"/>
          <w:numId w:val="4"/>
        </w:numPr>
        <w:tabs>
          <w:tab w:pos="4608" w:val="left" w:leader="none"/>
        </w:tabs>
        <w:spacing w:line="252" w:lineRule="exact" w:before="0" w:after="0"/>
        <w:ind w:left="4608" w:right="0" w:hanging="359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SAP</w:t>
      </w:r>
      <w:r>
        <w:rPr>
          <w:spacing w:val="-11"/>
          <w:sz w:val="20"/>
        </w:rPr>
        <w:t> </w:t>
      </w:r>
      <w:r>
        <w:rPr>
          <w:sz w:val="20"/>
        </w:rPr>
        <w:t>Solman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Execution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Test</w:t>
      </w:r>
      <w:r>
        <w:rPr>
          <w:spacing w:val="-10"/>
          <w:sz w:val="20"/>
        </w:rPr>
        <w:t> </w:t>
      </w:r>
      <w:r>
        <w:rPr>
          <w:sz w:val="20"/>
        </w:rPr>
        <w:t>cases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Creating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defects.</w:t>
      </w:r>
    </w:p>
    <w:p>
      <w:pPr>
        <w:pStyle w:val="ListParagraph"/>
        <w:numPr>
          <w:ilvl w:val="0"/>
          <w:numId w:val="4"/>
        </w:numPr>
        <w:tabs>
          <w:tab w:pos="4607" w:val="left" w:leader="none"/>
          <w:tab w:pos="4611" w:val="left" w:leader="none"/>
        </w:tabs>
        <w:spacing w:line="237" w:lineRule="auto" w:before="0" w:after="0"/>
        <w:ind w:left="4611" w:right="258" w:hanging="363"/>
        <w:jc w:val="both"/>
        <w:rPr>
          <w:sz w:val="20"/>
        </w:rPr>
      </w:pPr>
      <w:r>
        <w:rPr>
          <w:sz w:val="20"/>
        </w:rPr>
        <w:t>Guided the Automation Testing Team by sharing insights into RAR processes, supplying test data, and logging defects for automation test execution, enhancing efficiency in revenue recognition validation.</w:t>
      </w:r>
    </w:p>
    <w:p>
      <w:pPr>
        <w:pStyle w:val="Heading1"/>
        <w:tabs>
          <w:tab w:pos="10012" w:val="left" w:leader="none"/>
        </w:tabs>
        <w:spacing w:line="243" w:lineRule="exact" w:before="203"/>
      </w:pPr>
      <w:bookmarkStart w:name="Tech Lead | Tech Mahindra Ltd. Oct’19 – " w:id="4"/>
      <w:bookmarkEnd w:id="4"/>
      <w:r>
        <w:rPr>
          <w:b w:val="0"/>
        </w:rPr>
      </w:r>
      <w:r>
        <w:rPr>
          <w:color w:val="365F91"/>
        </w:rPr>
        <w:t>Tech</w:t>
      </w:r>
      <w:r>
        <w:rPr>
          <w:color w:val="365F91"/>
          <w:spacing w:val="-12"/>
        </w:rPr>
        <w:t> </w:t>
      </w:r>
      <w:r>
        <w:rPr>
          <w:color w:val="365F91"/>
        </w:rPr>
        <w:t>Lead</w:t>
      </w:r>
      <w:r>
        <w:rPr>
          <w:color w:val="365F91"/>
          <w:spacing w:val="-5"/>
        </w:rPr>
        <w:t> </w:t>
      </w:r>
      <w:r>
        <w:rPr>
          <w:color w:val="365F91"/>
        </w:rPr>
        <w:t>|</w:t>
      </w:r>
      <w:r>
        <w:rPr>
          <w:color w:val="365F91"/>
          <w:spacing w:val="-11"/>
        </w:rPr>
        <w:t> </w:t>
      </w:r>
      <w:r>
        <w:rPr>
          <w:color w:val="365F91"/>
        </w:rPr>
        <w:t>Tech</w:t>
      </w:r>
      <w:r>
        <w:rPr>
          <w:color w:val="365F91"/>
          <w:spacing w:val="-9"/>
        </w:rPr>
        <w:t> </w:t>
      </w:r>
      <w:r>
        <w:rPr>
          <w:color w:val="365F91"/>
        </w:rPr>
        <w:t>Mahindra</w:t>
      </w:r>
      <w:r>
        <w:rPr>
          <w:color w:val="365F91"/>
          <w:spacing w:val="-10"/>
        </w:rPr>
        <w:t> </w:t>
      </w:r>
      <w:r>
        <w:rPr>
          <w:color w:val="365F91"/>
          <w:spacing w:val="-4"/>
        </w:rPr>
        <w:t>Ltd.</w:t>
      </w:r>
      <w:r>
        <w:rPr>
          <w:color w:val="365F91"/>
        </w:rPr>
        <w:tab/>
        <w:t>Oct’19</w:t>
      </w:r>
      <w:r>
        <w:rPr>
          <w:color w:val="365F91"/>
          <w:spacing w:val="-9"/>
        </w:rPr>
        <w:t> </w:t>
      </w:r>
      <w:r>
        <w:rPr>
          <w:color w:val="365F91"/>
        </w:rPr>
        <w:t>–</w:t>
      </w:r>
      <w:r>
        <w:rPr>
          <w:color w:val="365F91"/>
          <w:spacing w:val="-7"/>
        </w:rPr>
        <w:t> </w:t>
      </w:r>
      <w:r>
        <w:rPr>
          <w:color w:val="365F91"/>
          <w:spacing w:val="-2"/>
        </w:rPr>
        <w:t>Jun’21</w:t>
      </w:r>
    </w:p>
    <w:p>
      <w:pPr>
        <w:pStyle w:val="ListParagraph"/>
        <w:numPr>
          <w:ilvl w:val="0"/>
          <w:numId w:val="4"/>
        </w:numPr>
        <w:tabs>
          <w:tab w:pos="4608" w:val="left" w:leader="none"/>
        </w:tabs>
        <w:spacing w:line="252" w:lineRule="exact" w:before="0" w:after="0"/>
        <w:ind w:left="4608" w:right="0" w:hanging="359"/>
        <w:jc w:val="left"/>
        <w:rPr>
          <w:b/>
          <w:sz w:val="20"/>
        </w:rPr>
      </w:pPr>
      <w:r>
        <w:rPr>
          <w:b/>
          <w:sz w:val="20"/>
        </w:rPr>
        <w:t>Project: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S/4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HANA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FI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RAR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Implementation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Project;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Client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Thomson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Reuters</w:t>
      </w:r>
    </w:p>
    <w:p>
      <w:pPr>
        <w:pStyle w:val="ListParagraph"/>
        <w:numPr>
          <w:ilvl w:val="0"/>
          <w:numId w:val="4"/>
        </w:numPr>
        <w:tabs>
          <w:tab w:pos="4611" w:val="left" w:leader="none"/>
        </w:tabs>
        <w:spacing w:line="240" w:lineRule="auto" w:before="0" w:after="0"/>
        <w:ind w:left="4611" w:right="352" w:hanging="363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1169466</wp:posOffset>
                </wp:positionH>
                <wp:positionV relativeFrom="paragraph">
                  <wp:posOffset>224192</wp:posOffset>
                </wp:positionV>
                <wp:extent cx="1046480" cy="125984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1046480" cy="1259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28"/>
                            </w:tblGrid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1528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203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Adaptable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1528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Communicator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1528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Negotiator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8" w:hRule="atLeast"/>
                              </w:trPr>
                              <w:tc>
                                <w:tcPr>
                                  <w:tcW w:w="1528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Analytical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8" w:hRule="atLeast"/>
                              </w:trPr>
                              <w:tc>
                                <w:tcPr>
                                  <w:tcW w:w="1528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Strategic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Thinking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1528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220" w:lineRule="exact" w:before="21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Innovation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84pt;margin-top:17.652952pt;width:82.4pt;height:99.2pt;mso-position-horizontal-relative:page;mso-position-vertical-relative:paragraph;z-index:15734272" type="#_x0000_t202" id="docshape7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28"/>
                      </w:tblGrid>
                      <w:tr>
                        <w:trPr>
                          <w:trHeight w:val="278" w:hRule="atLeast"/>
                        </w:trPr>
                        <w:tc>
                          <w:tcPr>
                            <w:tcW w:w="1528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203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Adaptable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1528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38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Communicator</w:t>
                            </w: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1528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4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Negotiator</w:t>
                            </w:r>
                          </w:p>
                        </w:tc>
                      </w:tr>
                      <w:tr>
                        <w:trPr>
                          <w:trHeight w:val="368" w:hRule="atLeast"/>
                        </w:trPr>
                        <w:tc>
                          <w:tcPr>
                            <w:tcW w:w="1528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61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Analytical</w:t>
                            </w:r>
                          </w:p>
                        </w:tc>
                      </w:tr>
                      <w:tr>
                        <w:trPr>
                          <w:trHeight w:val="328" w:hRule="atLeast"/>
                        </w:trPr>
                        <w:tc>
                          <w:tcPr>
                            <w:tcW w:w="1528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26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Strategic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Thinking</w:t>
                            </w:r>
                          </w:p>
                        </w:tc>
                      </w:tr>
                      <w:tr>
                        <w:trPr>
                          <w:trHeight w:val="261" w:hRule="atLeast"/>
                        </w:trPr>
                        <w:tc>
                          <w:tcPr>
                            <w:tcW w:w="1528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220" w:lineRule="exact" w:before="21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Innovation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 w:firstLin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sz w:val="20"/>
        </w:rPr>
        <w:t>SAP</w:t>
      </w:r>
      <w:r>
        <w:rPr>
          <w:spacing w:val="-4"/>
          <w:sz w:val="20"/>
        </w:rPr>
        <w:t> </w:t>
      </w:r>
      <w:r>
        <w:rPr>
          <w:sz w:val="20"/>
        </w:rPr>
        <w:t>RAR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advanced</w:t>
      </w:r>
      <w:r>
        <w:rPr>
          <w:spacing w:val="-4"/>
          <w:sz w:val="20"/>
        </w:rPr>
        <w:t> </w:t>
      </w:r>
      <w:r>
        <w:rPr>
          <w:sz w:val="20"/>
        </w:rPr>
        <w:t>BRF+</w:t>
      </w:r>
      <w:r>
        <w:rPr>
          <w:spacing w:val="-5"/>
          <w:sz w:val="20"/>
        </w:rPr>
        <w:t> </w:t>
      </w:r>
      <w:r>
        <w:rPr>
          <w:sz w:val="20"/>
        </w:rPr>
        <w:t>revenue</w:t>
      </w:r>
      <w:r>
        <w:rPr>
          <w:spacing w:val="-5"/>
          <w:sz w:val="20"/>
        </w:rPr>
        <w:t> </w:t>
      </w:r>
      <w:r>
        <w:rPr>
          <w:sz w:val="20"/>
        </w:rPr>
        <w:t>rules,</w:t>
      </w:r>
      <w:r>
        <w:rPr>
          <w:spacing w:val="-1"/>
          <w:sz w:val="20"/>
        </w:rPr>
        <w:t> </w:t>
      </w:r>
      <w:r>
        <w:rPr>
          <w:sz w:val="20"/>
        </w:rPr>
        <w:t>enabling</w:t>
      </w:r>
      <w:r>
        <w:rPr>
          <w:spacing w:val="-4"/>
          <w:sz w:val="20"/>
        </w:rPr>
        <w:t> </w:t>
      </w:r>
      <w:r>
        <w:rPr>
          <w:sz w:val="20"/>
        </w:rPr>
        <w:t>precise event- based revenue recognition &amp; compliance.</w:t>
      </w:r>
    </w:p>
    <w:p>
      <w:pPr>
        <w:pStyle w:val="ListParagraph"/>
        <w:numPr>
          <w:ilvl w:val="0"/>
          <w:numId w:val="4"/>
        </w:numPr>
        <w:tabs>
          <w:tab w:pos="4611" w:val="left" w:leader="none"/>
        </w:tabs>
        <w:spacing w:line="240" w:lineRule="auto" w:before="0" w:after="0"/>
        <w:ind w:left="4611" w:right="501" w:hanging="363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sz w:val="20"/>
        </w:rPr>
        <w:t>SAP</w:t>
      </w:r>
      <w:r>
        <w:rPr>
          <w:spacing w:val="-3"/>
          <w:sz w:val="20"/>
        </w:rPr>
        <w:t> </w:t>
      </w:r>
      <w:r>
        <w:rPr>
          <w:sz w:val="20"/>
        </w:rPr>
        <w:t>RAR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SD,</w:t>
      </w:r>
      <w:r>
        <w:rPr>
          <w:spacing w:val="-3"/>
          <w:sz w:val="20"/>
        </w:rPr>
        <w:t> </w:t>
      </w:r>
      <w:r>
        <w:rPr>
          <w:sz w:val="20"/>
        </w:rPr>
        <w:t>FI,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external</w:t>
      </w:r>
      <w:r>
        <w:rPr>
          <w:spacing w:val="26"/>
          <w:sz w:val="20"/>
        </w:rPr>
        <w:t> </w:t>
      </w:r>
      <w:r>
        <w:rPr>
          <w:sz w:val="20"/>
        </w:rPr>
        <w:t>systems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automating</w:t>
      </w:r>
      <w:r>
        <w:rPr>
          <w:spacing w:val="-4"/>
          <w:sz w:val="20"/>
        </w:rPr>
        <w:t> </w:t>
      </w:r>
      <w:r>
        <w:rPr>
          <w:sz w:val="20"/>
        </w:rPr>
        <w:t>large-scale billing via Hybris (BRIM).</w:t>
      </w:r>
    </w:p>
    <w:p>
      <w:pPr>
        <w:pStyle w:val="Heading1"/>
        <w:tabs>
          <w:tab w:pos="10012" w:val="left" w:leader="none"/>
        </w:tabs>
        <w:spacing w:line="243" w:lineRule="exact" w:before="202"/>
      </w:pPr>
      <w:bookmarkStart w:name="Senior SAP FI Consultant | TEKsystems Lt" w:id="5"/>
      <w:bookmarkEnd w:id="5"/>
      <w:r>
        <w:rPr>
          <w:b w:val="0"/>
        </w:rPr>
      </w:r>
      <w:r>
        <w:rPr>
          <w:color w:val="365F91"/>
        </w:rPr>
        <w:t>Senior</w:t>
      </w:r>
      <w:r>
        <w:rPr>
          <w:color w:val="365F91"/>
          <w:spacing w:val="-12"/>
        </w:rPr>
        <w:t> </w:t>
      </w:r>
      <w:r>
        <w:rPr>
          <w:color w:val="365F91"/>
        </w:rPr>
        <w:t>SAP</w:t>
      </w:r>
      <w:r>
        <w:rPr>
          <w:color w:val="365F91"/>
          <w:spacing w:val="-11"/>
        </w:rPr>
        <w:t> </w:t>
      </w:r>
      <w:r>
        <w:rPr>
          <w:color w:val="365F91"/>
        </w:rPr>
        <w:t>FI</w:t>
      </w:r>
      <w:r>
        <w:rPr>
          <w:color w:val="365F91"/>
          <w:spacing w:val="-11"/>
        </w:rPr>
        <w:t> </w:t>
      </w:r>
      <w:r>
        <w:rPr>
          <w:color w:val="365F91"/>
        </w:rPr>
        <w:t>Consultant</w:t>
      </w:r>
      <w:r>
        <w:rPr>
          <w:color w:val="365F91"/>
          <w:spacing w:val="-11"/>
        </w:rPr>
        <w:t> </w:t>
      </w:r>
      <w:r>
        <w:rPr>
          <w:color w:val="365F91"/>
        </w:rPr>
        <w:t>|</w:t>
      </w:r>
      <w:r>
        <w:rPr>
          <w:color w:val="365F91"/>
          <w:spacing w:val="-11"/>
        </w:rPr>
        <w:t> </w:t>
      </w:r>
      <w:r>
        <w:rPr>
          <w:color w:val="365F91"/>
        </w:rPr>
        <w:t>TEKsystems</w:t>
      </w:r>
      <w:r>
        <w:rPr>
          <w:color w:val="365F91"/>
          <w:spacing w:val="-11"/>
        </w:rPr>
        <w:t> </w:t>
      </w:r>
      <w:r>
        <w:rPr>
          <w:color w:val="365F91"/>
          <w:spacing w:val="-4"/>
        </w:rPr>
        <w:t>Ltd.</w:t>
      </w:r>
      <w:r>
        <w:rPr>
          <w:color w:val="365F91"/>
        </w:rPr>
        <w:tab/>
        <w:t>Jun’17</w:t>
      </w:r>
      <w:r>
        <w:rPr>
          <w:color w:val="365F91"/>
          <w:spacing w:val="-7"/>
        </w:rPr>
        <w:t> </w:t>
      </w:r>
      <w:r>
        <w:rPr>
          <w:color w:val="365F91"/>
        </w:rPr>
        <w:t>-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Oct’19</w:t>
      </w:r>
    </w:p>
    <w:p>
      <w:pPr>
        <w:pStyle w:val="ListParagraph"/>
        <w:numPr>
          <w:ilvl w:val="0"/>
          <w:numId w:val="4"/>
        </w:numPr>
        <w:tabs>
          <w:tab w:pos="4608" w:val="left" w:leader="none"/>
        </w:tabs>
        <w:spacing w:line="252" w:lineRule="exact" w:before="0" w:after="0"/>
        <w:ind w:left="4608" w:right="0" w:hanging="359"/>
        <w:jc w:val="left"/>
        <w:rPr>
          <w:b/>
          <w:sz w:val="20"/>
        </w:rPr>
      </w:pPr>
      <w:r>
        <w:rPr>
          <w:b/>
          <w:sz w:val="20"/>
        </w:rPr>
        <w:t>Project: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SAP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ECC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FI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RAR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implementation;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Client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Adobe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India</w:t>
      </w:r>
    </w:p>
    <w:p>
      <w:pPr>
        <w:pStyle w:val="ListParagraph"/>
        <w:numPr>
          <w:ilvl w:val="0"/>
          <w:numId w:val="4"/>
        </w:numPr>
        <w:tabs>
          <w:tab w:pos="4611" w:val="left" w:leader="none"/>
        </w:tabs>
        <w:spacing w:line="240" w:lineRule="auto" w:before="0" w:after="0"/>
        <w:ind w:left="4611" w:right="296" w:hanging="363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29"/>
          <w:sz w:val="20"/>
        </w:rPr>
        <w:t> </w:t>
      </w:r>
      <w:r>
        <w:rPr>
          <w:sz w:val="20"/>
        </w:rPr>
        <w:t>Revenue</w:t>
      </w:r>
      <w:r>
        <w:rPr>
          <w:spacing w:val="30"/>
          <w:sz w:val="20"/>
        </w:rPr>
        <w:t> </w:t>
      </w:r>
      <w:r>
        <w:rPr>
          <w:sz w:val="20"/>
        </w:rPr>
        <w:t>Recognition</w:t>
      </w:r>
      <w:r>
        <w:rPr>
          <w:spacing w:val="32"/>
          <w:sz w:val="20"/>
        </w:rPr>
        <w:t> </w:t>
      </w:r>
      <w:r>
        <w:rPr>
          <w:sz w:val="20"/>
        </w:rPr>
        <w:t>Configuration,</w:t>
      </w:r>
      <w:r>
        <w:rPr>
          <w:spacing w:val="35"/>
          <w:sz w:val="20"/>
        </w:rPr>
        <w:t> </w:t>
      </w:r>
      <w:r>
        <w:rPr>
          <w:sz w:val="20"/>
        </w:rPr>
        <w:t>System</w:t>
      </w:r>
      <w:r>
        <w:rPr>
          <w:spacing w:val="29"/>
          <w:sz w:val="20"/>
        </w:rPr>
        <w:t> </w:t>
      </w:r>
      <w:r>
        <w:rPr>
          <w:sz w:val="20"/>
        </w:rPr>
        <w:t>Integration,</w:t>
      </w:r>
      <w:r>
        <w:rPr>
          <w:spacing w:val="35"/>
          <w:sz w:val="20"/>
        </w:rPr>
        <w:t> </w:t>
      </w:r>
      <w:r>
        <w:rPr>
          <w:sz w:val="20"/>
        </w:rPr>
        <w:t>Hybris</w:t>
      </w:r>
      <w:r>
        <w:rPr>
          <w:spacing w:val="29"/>
          <w:sz w:val="20"/>
        </w:rPr>
        <w:t> </w:t>
      </w:r>
      <w:r>
        <w:rPr>
          <w:sz w:val="20"/>
        </w:rPr>
        <w:t>Billing Execution &amp; RAR Functional Optimization.</w:t>
      </w:r>
    </w:p>
    <w:p>
      <w:pPr>
        <w:pStyle w:val="ListParagraph"/>
        <w:numPr>
          <w:ilvl w:val="0"/>
          <w:numId w:val="4"/>
        </w:numPr>
        <w:tabs>
          <w:tab w:pos="4611" w:val="left" w:leader="none"/>
        </w:tabs>
        <w:spacing w:line="240" w:lineRule="auto" w:before="0" w:after="0"/>
        <w:ind w:left="4611" w:right="293" w:hanging="363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30"/>
          <w:sz w:val="20"/>
        </w:rPr>
        <w:t> </w:t>
      </w:r>
      <w:r>
        <w:rPr>
          <w:sz w:val="20"/>
        </w:rPr>
        <w:t>BRF+</w:t>
      </w:r>
      <w:r>
        <w:rPr>
          <w:spacing w:val="33"/>
          <w:sz w:val="20"/>
        </w:rPr>
        <w:t> </w:t>
      </w:r>
      <w:r>
        <w:rPr>
          <w:sz w:val="20"/>
        </w:rPr>
        <w:t>Customization,</w:t>
      </w:r>
      <w:r>
        <w:rPr>
          <w:spacing w:val="32"/>
          <w:sz w:val="20"/>
        </w:rPr>
        <w:t> </w:t>
      </w:r>
      <w:r>
        <w:rPr>
          <w:sz w:val="20"/>
        </w:rPr>
        <w:t>Testing</w:t>
      </w:r>
      <w:r>
        <w:rPr>
          <w:spacing w:val="29"/>
          <w:sz w:val="20"/>
        </w:rPr>
        <w:t> </w:t>
      </w:r>
      <w:r>
        <w:rPr>
          <w:sz w:val="20"/>
        </w:rPr>
        <w:t>and</w:t>
      </w:r>
      <w:r>
        <w:rPr>
          <w:spacing w:val="27"/>
          <w:sz w:val="20"/>
        </w:rPr>
        <w:t> </w:t>
      </w:r>
      <w:r>
        <w:rPr>
          <w:sz w:val="20"/>
        </w:rPr>
        <w:t>Quality</w:t>
      </w:r>
      <w:r>
        <w:rPr>
          <w:spacing w:val="32"/>
          <w:sz w:val="20"/>
        </w:rPr>
        <w:t> </w:t>
      </w:r>
      <w:r>
        <w:rPr>
          <w:sz w:val="20"/>
        </w:rPr>
        <w:t>Assurance,</w:t>
      </w:r>
      <w:r>
        <w:rPr>
          <w:spacing w:val="27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maintained 100% IFRS 15 Compliance.</w:t>
      </w:r>
    </w:p>
    <w:p>
      <w:pPr>
        <w:pStyle w:val="ListParagraph"/>
        <w:numPr>
          <w:ilvl w:val="0"/>
          <w:numId w:val="4"/>
        </w:numPr>
        <w:tabs>
          <w:tab w:pos="4608" w:val="left" w:leader="none"/>
        </w:tabs>
        <w:spacing w:line="240" w:lineRule="auto" w:before="0" w:after="0"/>
        <w:ind w:left="4608" w:right="0" w:hanging="359"/>
        <w:jc w:val="left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full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Hybris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(BRIM)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billing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automated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large-scale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revenue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recognition.</w:t>
      </w:r>
    </w:p>
    <w:p>
      <w:pPr>
        <w:pStyle w:val="Heading1"/>
        <w:spacing w:before="197"/>
        <w:jc w:val="both"/>
      </w:pPr>
      <w:bookmarkStart w:name="Associate SAP FICO Consultant | Techno S" w:id="6"/>
      <w:bookmarkEnd w:id="6"/>
      <w:r>
        <w:rPr>
          <w:b w:val="0"/>
        </w:rPr>
      </w:r>
      <w:r>
        <w:rPr>
          <w:color w:val="365F91"/>
        </w:rPr>
        <w:t>Associate</w:t>
      </w:r>
      <w:r>
        <w:rPr>
          <w:color w:val="365F91"/>
          <w:spacing w:val="-12"/>
        </w:rPr>
        <w:t> </w:t>
      </w:r>
      <w:r>
        <w:rPr>
          <w:color w:val="365F91"/>
        </w:rPr>
        <w:t>SAP</w:t>
      </w:r>
      <w:r>
        <w:rPr>
          <w:color w:val="365F91"/>
          <w:spacing w:val="-11"/>
        </w:rPr>
        <w:t> </w:t>
      </w:r>
      <w:r>
        <w:rPr>
          <w:color w:val="365F91"/>
        </w:rPr>
        <w:t>FICO</w:t>
      </w:r>
      <w:r>
        <w:rPr>
          <w:color w:val="365F91"/>
          <w:spacing w:val="-10"/>
        </w:rPr>
        <w:t> </w:t>
      </w:r>
      <w:r>
        <w:rPr>
          <w:color w:val="365F91"/>
        </w:rPr>
        <w:t>Consultant</w:t>
      </w:r>
      <w:r>
        <w:rPr>
          <w:color w:val="365F91"/>
          <w:spacing w:val="-5"/>
        </w:rPr>
        <w:t> </w:t>
      </w:r>
      <w:r>
        <w:rPr>
          <w:color w:val="365F91"/>
        </w:rPr>
        <w:t>|</w:t>
      </w:r>
      <w:r>
        <w:rPr>
          <w:color w:val="365F91"/>
          <w:spacing w:val="-11"/>
        </w:rPr>
        <w:t> </w:t>
      </w:r>
      <w:r>
        <w:rPr>
          <w:color w:val="365F91"/>
        </w:rPr>
        <w:t>Techno</w:t>
      </w:r>
      <w:r>
        <w:rPr>
          <w:color w:val="365F91"/>
          <w:spacing w:val="-8"/>
        </w:rPr>
        <w:t> </w:t>
      </w:r>
      <w:r>
        <w:rPr>
          <w:color w:val="365F91"/>
        </w:rPr>
        <w:t>Soft</w:t>
      </w:r>
      <w:r>
        <w:rPr>
          <w:color w:val="365F91"/>
          <w:spacing w:val="-9"/>
        </w:rPr>
        <w:t> </w:t>
      </w:r>
      <w:r>
        <w:rPr>
          <w:color w:val="365F91"/>
        </w:rPr>
        <w:t>Global</w:t>
      </w:r>
      <w:r>
        <w:rPr>
          <w:color w:val="365F91"/>
          <w:spacing w:val="-11"/>
        </w:rPr>
        <w:t> </w:t>
      </w:r>
      <w:r>
        <w:rPr>
          <w:color w:val="365F91"/>
        </w:rPr>
        <w:t>Services</w:t>
      </w:r>
      <w:r>
        <w:rPr>
          <w:color w:val="365F91"/>
          <w:spacing w:val="-5"/>
        </w:rPr>
        <w:t> </w:t>
      </w:r>
      <w:r>
        <w:rPr>
          <w:color w:val="365F91"/>
        </w:rPr>
        <w:t>(P)</w:t>
      </w:r>
      <w:r>
        <w:rPr>
          <w:color w:val="365F91"/>
          <w:spacing w:val="-11"/>
        </w:rPr>
        <w:t> </w:t>
      </w:r>
      <w:r>
        <w:rPr>
          <w:color w:val="365F91"/>
        </w:rPr>
        <w:t>Ltd.</w:t>
      </w:r>
      <w:r>
        <w:rPr>
          <w:color w:val="365F91"/>
          <w:spacing w:val="45"/>
        </w:rPr>
        <w:t> </w:t>
      </w:r>
      <w:r>
        <w:rPr>
          <w:color w:val="365F91"/>
        </w:rPr>
        <w:t>Aug’16</w:t>
      </w:r>
      <w:r>
        <w:rPr>
          <w:color w:val="365F91"/>
          <w:spacing w:val="-11"/>
        </w:rPr>
        <w:t> </w:t>
      </w:r>
      <w:r>
        <w:rPr>
          <w:color w:val="365F91"/>
        </w:rPr>
        <w:t>-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Jun’17</w:t>
      </w:r>
    </w:p>
    <w:p>
      <w:pPr>
        <w:pStyle w:val="ListParagraph"/>
        <w:numPr>
          <w:ilvl w:val="0"/>
          <w:numId w:val="4"/>
        </w:numPr>
        <w:tabs>
          <w:tab w:pos="4607" w:val="left" w:leader="none"/>
          <w:tab w:pos="4611" w:val="left" w:leader="none"/>
        </w:tabs>
        <w:spacing w:line="240" w:lineRule="auto" w:before="0" w:after="0"/>
        <w:ind w:left="4611" w:right="243" w:hanging="363"/>
        <w:jc w:val="both"/>
        <w:rPr>
          <w:b/>
          <w:sz w:val="20"/>
        </w:rPr>
      </w:pPr>
      <w:r>
        <w:rPr>
          <w:b/>
          <w:sz w:val="20"/>
        </w:rPr>
        <w:t>Project: France SAP (Internal Project) ECC FICO Implementation; Client - Lennox India Technology Center</w:t>
      </w:r>
    </w:p>
    <w:p>
      <w:pPr>
        <w:pStyle w:val="ListParagraph"/>
        <w:numPr>
          <w:ilvl w:val="0"/>
          <w:numId w:val="4"/>
        </w:numPr>
        <w:tabs>
          <w:tab w:pos="4607" w:val="left" w:leader="none"/>
          <w:tab w:pos="4611" w:val="left" w:leader="none"/>
        </w:tabs>
        <w:spacing w:line="240" w:lineRule="auto" w:before="0" w:after="0"/>
        <w:ind w:left="4611" w:right="244" w:hanging="363"/>
        <w:jc w:val="both"/>
        <w:rPr>
          <w:sz w:val="20"/>
        </w:rPr>
      </w:pPr>
      <w:r>
        <w:rPr>
          <w:sz w:val="20"/>
        </w:rPr>
        <w:t>Played</w:t>
      </w:r>
      <w:r>
        <w:rPr>
          <w:spacing w:val="-2"/>
          <w:sz w:val="20"/>
        </w:rPr>
        <w:t> </w:t>
      </w:r>
      <w:r>
        <w:rPr>
          <w:sz w:val="20"/>
        </w:rPr>
        <w:t>a key</w:t>
      </w:r>
      <w:r>
        <w:rPr>
          <w:spacing w:val="-2"/>
          <w:sz w:val="20"/>
        </w:rPr>
        <w:t> </w:t>
      </w:r>
      <w:r>
        <w:rPr>
          <w:sz w:val="20"/>
        </w:rPr>
        <w:t>role in configuring SAP FI</w:t>
      </w:r>
      <w:r>
        <w:rPr>
          <w:spacing w:val="-1"/>
          <w:sz w:val="20"/>
        </w:rPr>
        <w:t> </w:t>
      </w:r>
      <w:r>
        <w:rPr>
          <w:sz w:val="20"/>
        </w:rPr>
        <w:t>modules (General Ledger, Accounts Payable, Accounts Receivable, and Asset Accounting, CCA, PCA), effectively customizing the system to align with unique business requirements, enhancing system accuracy.</w:t>
      </w:r>
    </w:p>
    <w:p>
      <w:pPr>
        <w:pStyle w:val="Heading1"/>
        <w:tabs>
          <w:tab w:pos="10012" w:val="left" w:leader="none"/>
        </w:tabs>
        <w:spacing w:before="199"/>
      </w:pPr>
      <w:bookmarkStart w:name="Sr. Process Assoc | Capgemini Pvt. Ltd. " w:id="7"/>
      <w:bookmarkEnd w:id="7"/>
      <w:r>
        <w:rPr>
          <w:b w:val="0"/>
        </w:rPr>
      </w:r>
      <w:r>
        <w:rPr>
          <w:color w:val="365F91"/>
        </w:rPr>
        <w:t>Sr.</w:t>
      </w:r>
      <w:r>
        <w:rPr>
          <w:color w:val="365F91"/>
          <w:spacing w:val="-12"/>
        </w:rPr>
        <w:t> </w:t>
      </w:r>
      <w:r>
        <w:rPr>
          <w:color w:val="365F91"/>
        </w:rPr>
        <w:t>Process</w:t>
      </w:r>
      <w:r>
        <w:rPr>
          <w:color w:val="365F91"/>
          <w:spacing w:val="-11"/>
        </w:rPr>
        <w:t> </w:t>
      </w:r>
      <w:r>
        <w:rPr>
          <w:color w:val="365F91"/>
        </w:rPr>
        <w:t>Assoc</w:t>
      </w:r>
      <w:r>
        <w:rPr>
          <w:color w:val="365F91"/>
          <w:spacing w:val="-10"/>
        </w:rPr>
        <w:t> </w:t>
      </w:r>
      <w:r>
        <w:rPr>
          <w:color w:val="365F91"/>
        </w:rPr>
        <w:t>|</w:t>
      </w:r>
      <w:r>
        <w:rPr>
          <w:color w:val="365F91"/>
          <w:spacing w:val="-11"/>
        </w:rPr>
        <w:t> </w:t>
      </w:r>
      <w:r>
        <w:rPr>
          <w:color w:val="365F91"/>
        </w:rPr>
        <w:t>Capgemini</w:t>
      </w:r>
      <w:r>
        <w:rPr>
          <w:color w:val="365F91"/>
          <w:spacing w:val="-11"/>
        </w:rPr>
        <w:t> </w:t>
      </w:r>
      <w:r>
        <w:rPr>
          <w:color w:val="365F91"/>
        </w:rPr>
        <w:t>Pvt.</w:t>
      </w:r>
      <w:r>
        <w:rPr>
          <w:color w:val="365F91"/>
          <w:spacing w:val="-12"/>
        </w:rPr>
        <w:t> </w:t>
      </w:r>
      <w:r>
        <w:rPr>
          <w:color w:val="365F91"/>
          <w:spacing w:val="-4"/>
        </w:rPr>
        <w:t>Ltd.</w:t>
      </w:r>
      <w:r>
        <w:rPr>
          <w:color w:val="365F91"/>
        </w:rPr>
        <w:tab/>
        <w:t>Sep’11</w:t>
      </w:r>
      <w:r>
        <w:rPr>
          <w:color w:val="365F91"/>
          <w:spacing w:val="-9"/>
        </w:rPr>
        <w:t> </w:t>
      </w:r>
      <w:r>
        <w:rPr>
          <w:color w:val="365F91"/>
        </w:rPr>
        <w:t>–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Oct’15</w:t>
      </w:r>
    </w:p>
    <w:p>
      <w:pPr>
        <w:pStyle w:val="ListParagraph"/>
        <w:numPr>
          <w:ilvl w:val="0"/>
          <w:numId w:val="4"/>
        </w:numPr>
        <w:tabs>
          <w:tab w:pos="4611" w:val="left" w:leader="none"/>
        </w:tabs>
        <w:spacing w:line="237" w:lineRule="auto" w:before="0" w:after="0"/>
        <w:ind w:left="4611" w:right="299" w:hanging="363"/>
        <w:jc w:val="left"/>
        <w:rPr>
          <w:sz w:val="20"/>
        </w:rPr>
      </w:pPr>
      <w:r>
        <w:rPr>
          <w:sz w:val="20"/>
        </w:rPr>
        <w:t>Processed</w:t>
      </w:r>
      <w:r>
        <w:rPr>
          <w:spacing w:val="-4"/>
          <w:sz w:val="20"/>
        </w:rPr>
        <w:t> </w:t>
      </w:r>
      <w:r>
        <w:rPr>
          <w:sz w:val="20"/>
        </w:rPr>
        <w:t>vendor</w:t>
      </w:r>
      <w:r>
        <w:rPr>
          <w:spacing w:val="-6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customer</w:t>
      </w:r>
      <w:r>
        <w:rPr>
          <w:spacing w:val="-6"/>
          <w:sz w:val="20"/>
        </w:rPr>
        <w:t> </w:t>
      </w:r>
      <w:r>
        <w:rPr>
          <w:sz w:val="20"/>
        </w:rPr>
        <w:t>invoices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SAP,</w:t>
      </w:r>
      <w:r>
        <w:rPr>
          <w:spacing w:val="-6"/>
          <w:sz w:val="20"/>
        </w:rPr>
        <w:t> </w:t>
      </w:r>
      <w:r>
        <w:rPr>
          <w:sz w:val="20"/>
        </w:rPr>
        <w:t>ensuring</w:t>
      </w:r>
      <w:r>
        <w:rPr>
          <w:spacing w:val="-6"/>
          <w:sz w:val="20"/>
        </w:rPr>
        <w:t> </w:t>
      </w:r>
      <w:r>
        <w:rPr>
          <w:sz w:val="20"/>
        </w:rPr>
        <w:t>accuracy,</w:t>
      </w:r>
      <w:r>
        <w:rPr>
          <w:spacing w:val="-5"/>
          <w:sz w:val="20"/>
        </w:rPr>
        <w:t> </w:t>
      </w:r>
      <w:r>
        <w:rPr>
          <w:sz w:val="20"/>
        </w:rPr>
        <w:t>timely</w:t>
      </w:r>
      <w:r>
        <w:rPr>
          <w:spacing w:val="-4"/>
          <w:sz w:val="20"/>
        </w:rPr>
        <w:t> </w:t>
      </w:r>
      <w:r>
        <w:rPr>
          <w:sz w:val="20"/>
        </w:rPr>
        <w:t>approvals, and compliance with internal financial controls and audit requirements</w:t>
      </w:r>
    </w:p>
    <w:p>
      <w:pPr>
        <w:pStyle w:val="ListParagraph"/>
        <w:numPr>
          <w:ilvl w:val="0"/>
          <w:numId w:val="4"/>
        </w:numPr>
        <w:tabs>
          <w:tab w:pos="4611" w:val="left" w:leader="none"/>
        </w:tabs>
        <w:spacing w:line="240" w:lineRule="auto" w:before="1" w:after="0"/>
        <w:ind w:left="4611" w:right="0" w:hanging="362"/>
        <w:jc w:val="left"/>
        <w:rPr>
          <w:sz w:val="20"/>
        </w:rPr>
      </w:pPr>
      <w:r>
        <w:rPr>
          <w:spacing w:val="-2"/>
          <w:sz w:val="20"/>
        </w:rPr>
        <w:t>Maintained</w:t>
      </w:r>
      <w:r>
        <w:rPr>
          <w:sz w:val="20"/>
        </w:rPr>
        <w:t> </w:t>
      </w:r>
      <w:r>
        <w:rPr>
          <w:spacing w:val="-2"/>
          <w:sz w:val="20"/>
        </w:rPr>
        <w:t>SAP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master 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(GL,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Vendor,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Customer),</w:t>
      </w:r>
    </w:p>
    <w:sectPr>
      <w:pgSz w:w="11920" w:h="16850"/>
      <w:pgMar w:top="0" w:bottom="280" w:left="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461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5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5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7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611" w:hanging="363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42" w:lineRule="exact"/>
      <w:ind w:left="4249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611" w:hanging="36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7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kvypavan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www.linkedin.com/in/pavan-kumar-y-048784338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dcterms:created xsi:type="dcterms:W3CDTF">2025-09-01T11:13:36Z</dcterms:created>
  <dcterms:modified xsi:type="dcterms:W3CDTF">2025-09-01T11:13:36Z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2025-09-01T00:00:00Z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faaad4fcdbdb042a4dfcb38f9d6f3c0c134f4b0419514c4847440321091b5b58120b150315465f5909435601514841481f0f2b561358191b195115495d0c00584e4209430247460c590858184508105042445b0c0f054e4108120211474a411b02154e49405d58380c4f03434f1208130612494a411b0b15416a44564a141a245d4340010a100a11435a550b55580f1b525a4553524f0e58481608110212495d4f446</vt:lpwstr>
  </property>
</Properties>
</file>