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0768" w:type="dxa"/>
        <w:jc w:val="center"/>
        <w:tblLayout w:type="fixed"/>
        <w:tblLook w:val="04A0"/>
      </w:tblPr>
      <w:tblGrid>
        <w:gridCol w:w="1129"/>
        <w:gridCol w:w="4414"/>
        <w:gridCol w:w="3808"/>
        <w:gridCol w:w="1417"/>
      </w:tblGrid>
      <w:tr w14:paraId="00394E8C" w14:textId="77777777" w:rsidTr="00CB6541">
        <w:tblPrEx>
          <w:tblW w:w="10768" w:type="dxa"/>
          <w:jc w:val="center"/>
          <w:tblLayout w:type="fixed"/>
          <w:tblLook w:val="04A0"/>
        </w:tblPrEx>
        <w:trPr>
          <w:trHeight w:hRule="exact" w:val="255"/>
          <w:jc w:val="center"/>
        </w:trPr>
        <w:tc>
          <w:tcPr>
            <w:tcW w:w="107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4916DE" w:rsidRPr="005819EE" w:rsidP="004916DE" w14:paraId="1A170576" w14:textId="6D6B0D60">
            <w:pPr>
              <w:spacing w:after="0" w:line="240" w:lineRule="auto"/>
              <w:rPr>
                <w:rFonts w:ascii="Garamond" w:hAnsi="Garamond" w:cs="Times New Roman"/>
                <w:b/>
                <w:bCs/>
                <w:sz w:val="20"/>
                <w:szCs w:val="20"/>
              </w:rPr>
            </w:pPr>
            <w:r w:rsidRPr="005819EE">
              <w:rPr>
                <w:rFonts w:ascii="Garamond" w:hAnsi="Garamond" w:cs="Times New Roman"/>
                <w:b/>
                <w:bCs/>
                <w:sz w:val="20"/>
                <w:szCs w:val="20"/>
              </w:rPr>
              <w:t>EDUCATION</w:t>
            </w:r>
          </w:p>
        </w:tc>
      </w:tr>
      <w:tr w14:paraId="49B9F9FD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hRule="exact" w:val="227"/>
          <w:jc w:val="center"/>
        </w:trPr>
        <w:tc>
          <w:tcPr>
            <w:tcW w:w="112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27DE7" w:rsidP="006E1362" w14:paraId="4DCE424D" w14:textId="1C3ECB00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Course</w:t>
            </w:r>
          </w:p>
        </w:tc>
        <w:tc>
          <w:tcPr>
            <w:tcW w:w="4414" w:type="dxa"/>
            <w:shd w:val="clear" w:color="auto" w:fill="auto"/>
            <w:vAlign w:val="center"/>
          </w:tcPr>
          <w:p w:rsidR="00727DE7" w:rsidP="006E1362" w14:paraId="7CD26141" w14:textId="7B1FFC05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Institute</w:t>
            </w:r>
          </w:p>
        </w:tc>
        <w:tc>
          <w:tcPr>
            <w:tcW w:w="3808" w:type="dxa"/>
            <w:shd w:val="clear" w:color="auto" w:fill="auto"/>
            <w:vAlign w:val="center"/>
          </w:tcPr>
          <w:p w:rsidR="00727DE7" w:rsidP="006E1362" w14:paraId="2DEA0049" w14:textId="7F6D458F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GPA/Percentage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727DE7" w:rsidP="006E1362" w14:paraId="0519CC29" w14:textId="69D5691B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Year</w:t>
            </w:r>
          </w:p>
        </w:tc>
      </w:tr>
      <w:tr w14:paraId="0FF4E720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hRule="exact" w:val="513"/>
          <w:jc w:val="center"/>
        </w:trPr>
        <w:tc>
          <w:tcPr>
            <w:tcW w:w="112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A76CE" w:rsidRPr="00166B24" w:rsidP="006E1362" w14:paraId="6DA5E02A" w14:textId="380CDB69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B. E. </w:t>
            </w:r>
            <w:r w:rsidR="00BF36EF">
              <w:rPr>
                <w:rFonts w:ascii="Garamond" w:hAnsi="Garamond" w:cs="Times New Roman"/>
                <w:spacing w:val="2"/>
                <w:sz w:val="20"/>
                <w:szCs w:val="20"/>
              </w:rPr>
              <w:t>Metallurgy</w:t>
            </w:r>
          </w:p>
        </w:tc>
        <w:tc>
          <w:tcPr>
            <w:tcW w:w="4414" w:type="dxa"/>
            <w:shd w:val="clear" w:color="auto" w:fill="auto"/>
            <w:vAlign w:val="center"/>
          </w:tcPr>
          <w:p w:rsidR="003A76CE" w:rsidRPr="00166B24" w:rsidP="006E1362" w14:paraId="0F95A385" w14:textId="7EAC6BAE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National Institute of Technology, Raipur (Chhattisgarh)</w:t>
            </w:r>
          </w:p>
        </w:tc>
        <w:tc>
          <w:tcPr>
            <w:tcW w:w="3808" w:type="dxa"/>
            <w:shd w:val="clear" w:color="auto" w:fill="auto"/>
            <w:vAlign w:val="center"/>
          </w:tcPr>
          <w:p w:rsidR="003A76CE" w:rsidRPr="00166B24" w:rsidP="006E1362" w14:paraId="23D351FC" w14:textId="16CC7922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8.79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A76CE" w:rsidRPr="00166B24" w:rsidP="006E1362" w14:paraId="7CFCF94D" w14:textId="37FC8E9D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201</w:t>
            </w:r>
            <w:r w:rsidR="00BF36EF">
              <w:rPr>
                <w:rFonts w:ascii="Garamond" w:hAnsi="Garamond" w:cs="Times New Roman"/>
                <w:spacing w:val="2"/>
                <w:sz w:val="20"/>
                <w:szCs w:val="20"/>
              </w:rPr>
              <w:t>3</w:t>
            </w:r>
          </w:p>
        </w:tc>
      </w:tr>
      <w:tr w14:paraId="743D17DF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hRule="exact" w:val="227"/>
          <w:jc w:val="center"/>
        </w:trPr>
        <w:tc>
          <w:tcPr>
            <w:tcW w:w="112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A76CE" w:rsidRPr="00166B24" w:rsidP="006E1362" w14:paraId="41537CAF" w14:textId="77777777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166B24">
              <w:rPr>
                <w:rFonts w:ascii="Garamond" w:hAnsi="Garamond" w:cs="Times New Roman"/>
                <w:spacing w:val="2"/>
                <w:sz w:val="20"/>
                <w:szCs w:val="20"/>
              </w:rPr>
              <w:t>Class XII</w:t>
            </w:r>
          </w:p>
        </w:tc>
        <w:tc>
          <w:tcPr>
            <w:tcW w:w="4414" w:type="dxa"/>
            <w:shd w:val="clear" w:color="auto" w:fill="auto"/>
            <w:vAlign w:val="center"/>
          </w:tcPr>
          <w:p w:rsidR="003A76CE" w:rsidRPr="00166B24" w:rsidP="006E1362" w14:paraId="3AE3190C" w14:textId="47131E65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Rajasthan Board of Secondary Education</w:t>
            </w:r>
          </w:p>
        </w:tc>
        <w:tc>
          <w:tcPr>
            <w:tcW w:w="3808" w:type="dxa"/>
            <w:shd w:val="clear" w:color="auto" w:fill="auto"/>
            <w:vAlign w:val="center"/>
          </w:tcPr>
          <w:p w:rsidR="003A76CE" w:rsidRPr="00166B24" w:rsidP="00727DE7" w14:paraId="508C3EC4" w14:textId="07DFAB6A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77.23 %</w:t>
            </w:r>
          </w:p>
          <w:p w:rsidR="003A76CE" w:rsidRPr="00166B24" w:rsidP="00727DE7" w14:paraId="250E5065" w14:textId="4238D940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Rank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A76CE" w:rsidRPr="00166B24" w:rsidP="006E1362" w14:paraId="312F0770" w14:textId="6CFCA31E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2</w:t>
            </w:r>
            <w:r w:rsidR="00BF36EF">
              <w:rPr>
                <w:rFonts w:ascii="Garamond" w:hAnsi="Garamond" w:cs="Times New Roman"/>
                <w:spacing w:val="2"/>
                <w:sz w:val="20"/>
                <w:szCs w:val="20"/>
              </w:rPr>
              <w:t>008</w:t>
            </w:r>
          </w:p>
        </w:tc>
      </w:tr>
      <w:tr w14:paraId="0A21152A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hRule="exact" w:val="227"/>
          <w:jc w:val="center"/>
        </w:trPr>
        <w:tc>
          <w:tcPr>
            <w:tcW w:w="112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A76CE" w:rsidRPr="00166B24" w:rsidP="006E1362" w14:paraId="66C9AB17" w14:textId="77777777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166B24">
              <w:rPr>
                <w:rFonts w:ascii="Garamond" w:hAnsi="Garamond" w:cs="Times New Roman"/>
                <w:spacing w:val="2"/>
                <w:sz w:val="20"/>
                <w:szCs w:val="20"/>
              </w:rPr>
              <w:t>Class X</w:t>
            </w:r>
          </w:p>
        </w:tc>
        <w:tc>
          <w:tcPr>
            <w:tcW w:w="4414" w:type="dxa"/>
            <w:shd w:val="clear" w:color="auto" w:fill="auto"/>
            <w:vAlign w:val="center"/>
          </w:tcPr>
          <w:p w:rsidR="003A76CE" w:rsidRPr="00166B24" w:rsidP="006E1362" w14:paraId="61B56C8B" w14:textId="2FB77523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Rajasthan Board of Secondary Education</w:t>
            </w:r>
          </w:p>
        </w:tc>
        <w:tc>
          <w:tcPr>
            <w:tcW w:w="3808" w:type="dxa"/>
            <w:shd w:val="clear" w:color="auto" w:fill="auto"/>
            <w:vAlign w:val="center"/>
          </w:tcPr>
          <w:p w:rsidR="003A76CE" w:rsidRPr="00166B24" w:rsidP="006E1362" w14:paraId="1496772A" w14:textId="31B1AA51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9</w:t>
            </w:r>
            <w:r w:rsidR="00BF36EF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0.67 %</w:t>
            </w:r>
          </w:p>
          <w:p w:rsidR="003A76CE" w:rsidRPr="00166B24" w:rsidP="006E1362" w14:paraId="32AB132A" w14:textId="6356D0D5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Rank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A76CE" w:rsidRPr="00166B24" w:rsidP="006E1362" w14:paraId="680B0739" w14:textId="21F4E06F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20</w:t>
            </w:r>
            <w:r w:rsidR="00BF36EF">
              <w:rPr>
                <w:rFonts w:ascii="Garamond" w:hAnsi="Garamond" w:cs="Times New Roman"/>
                <w:spacing w:val="2"/>
                <w:sz w:val="20"/>
                <w:szCs w:val="20"/>
              </w:rPr>
              <w:t>06</w:t>
            </w:r>
          </w:p>
        </w:tc>
      </w:tr>
      <w:tr w14:paraId="4E12A2E8" w14:textId="77777777" w:rsidTr="00CB6541">
        <w:tblPrEx>
          <w:tblW w:w="10768" w:type="dxa"/>
          <w:jc w:val="center"/>
          <w:tblLayout w:type="fixed"/>
          <w:tblLook w:val="04A0"/>
        </w:tblPrEx>
        <w:trPr>
          <w:trHeight w:hRule="exact" w:val="255"/>
          <w:jc w:val="center"/>
        </w:trPr>
        <w:tc>
          <w:tcPr>
            <w:tcW w:w="107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4916DE" w:rsidRPr="005819EE" w:rsidP="004916DE" w14:paraId="32359E9C" w14:textId="577426AC">
            <w:pPr>
              <w:spacing w:after="0" w:line="240" w:lineRule="auto"/>
              <w:rPr>
                <w:rFonts w:ascii="Garamond" w:hAnsi="Garamond" w:cs="Times New Roman"/>
                <w:b/>
                <w:bCs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bCs/>
                <w:sz w:val="20"/>
                <w:szCs w:val="20"/>
              </w:rPr>
              <w:t>Work Experience</w:t>
            </w:r>
          </w:p>
        </w:tc>
      </w:tr>
      <w:tr w14:paraId="1B558AC3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val="123"/>
          <w:jc w:val="center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F36EF" w:rsidP="00E66CCB" w14:paraId="5C120208" w14:textId="77777777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</w:pPr>
            <w:r w:rsidRPr="00AF3EF4"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  <w:t>Vedanta Limited</w:t>
            </w:r>
            <w:r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  <w:t>,</w:t>
            </w:r>
          </w:p>
          <w:p w:rsidR="00BF36EF" w:rsidRPr="00CD0B72" w:rsidP="00E66CCB" w14:paraId="38E18115" w14:textId="0F2E3A20">
            <w:pPr>
              <w:spacing w:after="0" w:line="240" w:lineRule="auto"/>
              <w:jc w:val="center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AD564F">
              <w:rPr>
                <w:rFonts w:ascii="Garamond" w:hAnsi="Garamond" w:cs="Times New Roman"/>
                <w:b/>
                <w:spacing w:val="2"/>
                <w:sz w:val="12"/>
                <w:szCs w:val="12"/>
              </w:rPr>
              <w:t>Jharsuguda</w:t>
            </w: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F36EF" w:rsidRPr="001B0D9B" w:rsidP="001B0D9B" w14:paraId="32AC696F" w14:textId="70B40452">
            <w:pPr>
              <w:tabs>
                <w:tab w:val="left" w:pos="1546"/>
              </w:tabs>
              <w:spacing w:after="0" w:line="240" w:lineRule="auto"/>
              <w:ind w:right="-244"/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Deputy Manager</w:t>
            </w:r>
            <w:r w:rsidRPr="00A767D9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 xml:space="preserve"> –</w:t>
            </w:r>
            <w:r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 xml:space="preserve"> Aluminium Smelting Operations                                                 </w:t>
            </w:r>
            <w:r w:rsidR="000B38AC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 xml:space="preserve">    </w:t>
            </w:r>
            <w:r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 xml:space="preserve">        </w:t>
            </w:r>
            <w:r w:rsidRPr="001B0D9B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  <w:u w:val="single"/>
              </w:rPr>
              <w:t>202</w:t>
            </w:r>
            <w:r w:rsidR="000B38AC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  <w:u w:val="single"/>
              </w:rPr>
              <w:t>2</w:t>
            </w:r>
            <w:r w:rsidRPr="001B0D9B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  <w:u w:val="single"/>
              </w:rPr>
              <w:t xml:space="preserve"> - Present (</w:t>
            </w:r>
            <w:r w:rsidR="000B38AC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  <w:u w:val="single"/>
              </w:rPr>
              <w:t>1</w:t>
            </w:r>
            <w:r w:rsidRPr="001B0D9B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  <w:u w:val="single"/>
              </w:rPr>
              <w:t xml:space="preserve"> Yr)</w:t>
            </w:r>
            <w:r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 xml:space="preserve"> </w:t>
            </w:r>
          </w:p>
        </w:tc>
      </w:tr>
      <w:tr w14:paraId="0088159C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val="89"/>
          <w:jc w:val="center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F36EF" w:rsidRPr="00AF3EF4" w:rsidP="00E66CCB" w14:paraId="34ACDAE1" w14:textId="77777777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</w:pP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F36EF" w:rsidRPr="00CE5298" w14:paraId="38C9D7BC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CE5298"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Heading the team as </w:t>
            </w:r>
            <w:r w:rsidRPr="0069240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Process Incharge</w:t>
            </w:r>
            <w:r w:rsidRPr="00CE5298"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for aluminium smelting operations – responsible for achievement of business plan KPIs for e.g., production volume, current efficiency, product purity and resource management.</w:t>
            </w:r>
          </w:p>
          <w:p w:rsidR="00BF36EF" w:rsidRPr="00CE5298" w14:paraId="326629C1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CE5298"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Ensured adherence to pre-defined quality parameters and </w:t>
            </w:r>
            <w:r w:rsidRPr="0069240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Standard Operating Procedures</w:t>
            </w:r>
            <w:r w:rsidRPr="00CE5298"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on shop floor as per </w:t>
            </w:r>
            <w:r w:rsidRPr="0069240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BP, IMS and ISO standards.</w:t>
            </w:r>
          </w:p>
          <w:p w:rsidR="00BF36EF" w:rsidRPr="00124FC0" w14:paraId="6655B184" w14:textId="4D8093CC">
            <w:pPr>
              <w:pStyle w:val="ListParagraph"/>
              <w:numPr>
                <w:ilvl w:val="0"/>
                <w:numId w:val="5"/>
              </w:numPr>
              <w:tabs>
                <w:tab w:val="left" w:pos="1546"/>
              </w:tabs>
              <w:spacing w:after="0" w:line="240" w:lineRule="auto"/>
              <w:ind w:right="-244"/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</w:pPr>
            <w:r w:rsidRPr="00124FC0"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Completed a </w:t>
            </w:r>
            <w:r w:rsidRPr="00124FC0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Focused Improvement Project</w:t>
            </w:r>
            <w:r w:rsidRPr="00124FC0"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(FIP) on </w:t>
            </w: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Increasing current efficiency in Aluminium smelter</w:t>
            </w:r>
            <w:r w:rsidRPr="00124FC0"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using Lean Six Sigma methodology.</w:t>
            </w:r>
          </w:p>
        </w:tc>
      </w:tr>
      <w:tr w14:paraId="5175D904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val="88"/>
          <w:jc w:val="center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F36EF" w:rsidRPr="00AF3EF4" w:rsidP="00E66CCB" w14:paraId="72F92AC4" w14:textId="77777777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</w:pP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F36EF" w:rsidRPr="001B0D9B" w:rsidP="001B0D9B" w14:paraId="5BEA957E" w14:textId="10929858">
            <w:pPr>
              <w:spacing w:after="0" w:line="240" w:lineRule="auto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Associate Manager – Aluminium Smelting Operations                                                            201</w:t>
            </w:r>
            <w:r w:rsidR="000B38AC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8</w:t>
            </w: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 xml:space="preserve"> – 202</w:t>
            </w:r>
            <w:r w:rsidR="000B38AC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2</w:t>
            </w: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 xml:space="preserve"> (4 Yrs)</w:t>
            </w:r>
          </w:p>
        </w:tc>
      </w:tr>
      <w:tr w14:paraId="0A1E16C4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val="500"/>
          <w:jc w:val="center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F36EF" w:rsidRPr="00166B24" w:rsidP="00CD0B72" w14:paraId="0A3EF115" w14:textId="27B83868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F36EF" w14:paraId="2DBA6638" w14:textId="102E804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Supervised a team of </w:t>
            </w:r>
            <w:r w:rsidR="004C3F22">
              <w:rPr>
                <w:rFonts w:ascii="Garamond" w:hAnsi="Garamond" w:cs="Times New Roman"/>
                <w:spacing w:val="2"/>
                <w:sz w:val="20"/>
                <w:szCs w:val="20"/>
              </w:rPr>
              <w:t>3</w:t>
            </w: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0+ skilled and semi-skilled employees as </w:t>
            </w:r>
            <w:r w:rsidRPr="000B38AC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shift superintendent</w:t>
            </w: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of a aluminium smelting line – responsible for all shift plannings, breakdowns and safety.</w:t>
            </w:r>
          </w:p>
          <w:p w:rsidR="00BF36EF" w14:paraId="418BD1BA" w14:textId="5808CD3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Responsible for </w:t>
            </w:r>
            <w:r w:rsidRPr="0069240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cross functional conflict resolution, efficient decision making and problem solving.</w:t>
            </w:r>
          </w:p>
          <w:p w:rsidR="00BF36EF" w:rsidP="00BF36EF" w14:paraId="11ECC37E" w14:textId="7777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BF36EF">
              <w:rPr>
                <w:rFonts w:ascii="Garamond" w:hAnsi="Garamond" w:cs="Times New Roman"/>
                <w:spacing w:val="2"/>
                <w:sz w:val="20"/>
                <w:szCs w:val="20"/>
              </w:rPr>
              <w:t>Active member of quality circle improvement projects.</w:t>
            </w:r>
          </w:p>
          <w:p w:rsidR="00BF36EF" w:rsidRPr="00BF36EF" w:rsidP="00BF36EF" w14:paraId="1D3B61A7" w14:textId="1F7979A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Responsible for driving reduction in cost through elimination of wastages in energy consumption – leading to best ever specific power consumption of 13450 kW/T of aluminium.</w:t>
            </w:r>
          </w:p>
        </w:tc>
      </w:tr>
      <w:tr w14:paraId="3BA05483" w14:textId="77777777" w:rsidTr="000B38AC">
        <w:tblPrEx>
          <w:tblW w:w="10768" w:type="dxa"/>
          <w:jc w:val="center"/>
          <w:tblLayout w:type="fixed"/>
          <w:tblLook w:val="04A0"/>
        </w:tblPrEx>
        <w:trPr>
          <w:trHeight w:val="187"/>
          <w:jc w:val="center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F36EF" w:rsidRPr="00166B24" w:rsidP="00CD0B72" w14:paraId="2C696274" w14:textId="77777777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F36EF" w:rsidRPr="00BF36EF" w:rsidP="00BF36EF" w14:paraId="61F2D348" w14:textId="2F274BC1">
            <w:pPr>
              <w:spacing w:after="0" w:line="240" w:lineRule="auto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 w:rsidRPr="00BF36EF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Assistant Manager – Aluminium Smelting Operations</w:t>
            </w:r>
            <w:r w:rsidR="000B38AC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 xml:space="preserve">                                                              2013 – 2018 (5 yrs)</w:t>
            </w:r>
          </w:p>
        </w:tc>
      </w:tr>
      <w:tr w14:paraId="6AE1D832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val="500"/>
          <w:jc w:val="center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F36EF" w:rsidRPr="00166B24" w:rsidP="00CD0B72" w14:paraId="21EEB456" w14:textId="77777777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F36EF" w:rsidP="000B38AC" w14:paraId="711509CA" w14:textId="7777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Responsible for key shift deliverables like anode effect frequency and voltage swing</w:t>
            </w:r>
          </w:p>
          <w:p w:rsidR="000B38AC" w:rsidRPr="000B38AC" w:rsidP="000B38AC" w14:paraId="6DC060E5" w14:textId="2099EDFB">
            <w:pPr>
              <w:numPr>
                <w:ilvl w:val="0"/>
                <w:numId w:val="6"/>
              </w:numPr>
              <w:tabs>
                <w:tab w:val="left" w:pos="540"/>
                <w:tab w:val="left" w:pos="1080"/>
              </w:tabs>
              <w:spacing w:after="0" w:line="240" w:lineRule="auto"/>
              <w:ind w:right="-1050"/>
              <w:jc w:val="both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  </w:t>
            </w:r>
            <w:r w:rsidRPr="000B38AC">
              <w:rPr>
                <w:rFonts w:ascii="Garamond" w:hAnsi="Garamond" w:cs="Times New Roman"/>
                <w:spacing w:val="2"/>
                <w:sz w:val="20"/>
                <w:szCs w:val="20"/>
              </w:rPr>
              <w:t>Training and development of subordinates</w:t>
            </w:r>
          </w:p>
          <w:p w:rsidR="000B38AC" w:rsidRPr="000B38AC" w:rsidP="000B38AC" w14:paraId="32B56180" w14:textId="77777777">
            <w:pPr>
              <w:numPr>
                <w:ilvl w:val="0"/>
                <w:numId w:val="6"/>
              </w:numPr>
              <w:spacing w:after="0" w:line="240" w:lineRule="auto"/>
              <w:ind w:right="-1050"/>
              <w:jc w:val="both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0B38AC">
              <w:rPr>
                <w:rFonts w:ascii="Garamond" w:hAnsi="Garamond" w:cs="Times New Roman"/>
                <w:spacing w:val="2"/>
                <w:sz w:val="20"/>
                <w:szCs w:val="20"/>
              </w:rPr>
              <w:t>Monitoring of pot parameters and initiating corrective actions</w:t>
            </w:r>
          </w:p>
          <w:p w:rsidR="000B38AC" w:rsidRPr="000B38AC" w:rsidP="000B38AC" w14:paraId="3B982FF3" w14:textId="77777777">
            <w:pPr>
              <w:numPr>
                <w:ilvl w:val="0"/>
                <w:numId w:val="6"/>
              </w:numPr>
              <w:spacing w:after="0" w:line="240" w:lineRule="auto"/>
              <w:ind w:right="-1050"/>
              <w:jc w:val="both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0B38AC">
              <w:rPr>
                <w:rFonts w:ascii="Garamond" w:hAnsi="Garamond" w:cs="Times New Roman"/>
                <w:spacing w:val="2"/>
                <w:sz w:val="20"/>
                <w:szCs w:val="20"/>
              </w:rPr>
              <w:t>Hands on training of new operators</w:t>
            </w:r>
          </w:p>
          <w:p w:rsidR="000B38AC" w:rsidRPr="000B38AC" w:rsidP="000B38AC" w14:paraId="58745B29" w14:textId="77777777">
            <w:pPr>
              <w:numPr>
                <w:ilvl w:val="0"/>
                <w:numId w:val="6"/>
              </w:numPr>
              <w:spacing w:after="0" w:line="240" w:lineRule="auto"/>
              <w:ind w:right="-1050"/>
              <w:jc w:val="both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0B38AC">
              <w:rPr>
                <w:rFonts w:ascii="Garamond" w:hAnsi="Garamond" w:cs="Times New Roman"/>
                <w:spacing w:val="2"/>
                <w:sz w:val="20"/>
                <w:szCs w:val="20"/>
              </w:rPr>
              <w:t>Ensuring optimum resource utilisation and maximum shift output</w:t>
            </w:r>
          </w:p>
          <w:p w:rsidR="000B38AC" w:rsidRPr="000B38AC" w:rsidP="000B38AC" w14:paraId="5D88F9BE" w14:textId="62895995">
            <w:pPr>
              <w:numPr>
                <w:ilvl w:val="0"/>
                <w:numId w:val="6"/>
              </w:numPr>
              <w:tabs>
                <w:tab w:val="left" w:pos="540"/>
                <w:tab w:val="left" w:pos="1080"/>
              </w:tabs>
              <w:spacing w:after="0" w:line="240" w:lineRule="auto"/>
              <w:ind w:right="-1050"/>
              <w:jc w:val="both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  </w:t>
            </w:r>
            <w:r w:rsidRPr="000B38AC">
              <w:rPr>
                <w:rFonts w:ascii="Garamond" w:hAnsi="Garamond" w:cs="Times New Roman"/>
                <w:spacing w:val="2"/>
                <w:sz w:val="20"/>
                <w:szCs w:val="20"/>
              </w:rPr>
              <w:t>Responsible for safety, housekeeping and job quality audits</w:t>
            </w:r>
          </w:p>
        </w:tc>
      </w:tr>
      <w:tr w14:paraId="53E6C1ED" w14:textId="77777777" w:rsidTr="00CB6541">
        <w:tblPrEx>
          <w:tblW w:w="10768" w:type="dxa"/>
          <w:jc w:val="center"/>
          <w:tblLayout w:type="fixed"/>
          <w:tblLook w:val="04A0"/>
        </w:tblPrEx>
        <w:trPr>
          <w:trHeight w:hRule="exact" w:val="255"/>
          <w:jc w:val="center"/>
        </w:trPr>
        <w:tc>
          <w:tcPr>
            <w:tcW w:w="107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0B72" w:rsidRPr="005819EE" w:rsidP="00CD0B72" w14:paraId="7B8C640A" w14:textId="08CA9263">
            <w:pPr>
              <w:spacing w:after="0" w:line="240" w:lineRule="auto"/>
              <w:rPr>
                <w:rFonts w:ascii="Garamond" w:hAnsi="Garamond" w:cs="Times New Roman"/>
                <w:b/>
                <w:bCs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bCs/>
                <w:sz w:val="20"/>
                <w:szCs w:val="20"/>
              </w:rPr>
              <w:t>Projects Undertaken</w:t>
            </w:r>
          </w:p>
        </w:tc>
      </w:tr>
      <w:tr w14:paraId="0046A3BF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val="500"/>
          <w:jc w:val="center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217E8" w:rsidRPr="00AF3EF4" w:rsidP="009E6F54" w14:paraId="01184491" w14:textId="6B956ACE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</w:pPr>
            <w:r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  <w:t xml:space="preserve">Vedanta Limited, </w:t>
            </w:r>
            <w:r w:rsidRPr="00AD564F">
              <w:rPr>
                <w:rFonts w:ascii="Garamond" w:hAnsi="Garamond" w:cs="Times New Roman"/>
                <w:b/>
                <w:spacing w:val="2"/>
                <w:sz w:val="12"/>
                <w:szCs w:val="12"/>
              </w:rPr>
              <w:t>Jharsuguda</w:t>
            </w: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217E8" w:rsidRPr="00853BB5" w14:paraId="4DD52A39" w14:textId="777777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right="-102" w:hanging="142"/>
              <w:contextualSpacing w:val="0"/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</w:pPr>
            <w:r w:rsidRPr="00853BB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 xml:space="preserve">Line 6 – Potline Commissioning </w:t>
            </w:r>
          </w:p>
          <w:p w:rsidR="006217E8" w14:paraId="05C1A846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02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69240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End - to - end project management</w:t>
            </w: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for commissioning of volume enhancing potline and delivered within 75% of the stipulated time.</w:t>
            </w:r>
          </w:p>
          <w:p w:rsidR="006217E8" w14:paraId="7161378E" w14:textId="41833F3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02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Developed the necessary </w:t>
            </w:r>
            <w:r w:rsidRPr="0069240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checkpoint verifications</w:t>
            </w: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for </w:t>
            </w:r>
            <w:r w:rsidRPr="0069240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pre-operational quality assessment</w:t>
            </w: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of all tools and equipment.</w:t>
            </w:r>
          </w:p>
          <w:p w:rsidR="006217E8" w14:paraId="399D3048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02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</w:t>
            </w:r>
            <w:r w:rsidRPr="0069240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Coordinated the schedule and timeline sheets</w:t>
            </w: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for execution of roadmap and stabilization at 342 kilo amperes for a production volume of 250 kilotons of molten aluminium per annum.</w:t>
            </w:r>
          </w:p>
          <w:p w:rsidR="006217E8" w14:paraId="5E5210FF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02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spacing w:val="2"/>
                <w:sz w:val="20"/>
                <w:szCs w:val="20"/>
              </w:rPr>
              <w:t>Coordinated with vendors for technical requirements of both mechanical and electrical maintenance teams.</w:t>
            </w:r>
          </w:p>
          <w:p w:rsidR="006217E8" w:rsidRPr="00692405" w14:paraId="138C1678" w14:textId="0D62F47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aramond" w:hAnsi="Garamond" w:cs="Times New Roman"/>
                <w:spacing w:val="2"/>
                <w:sz w:val="20"/>
                <w:szCs w:val="20"/>
              </w:rPr>
            </w:pPr>
            <w:r w:rsidRPr="00692405"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Implemented various </w:t>
            </w:r>
            <w:r w:rsidRPr="00692405">
              <w:rPr>
                <w:rFonts w:ascii="Garamond" w:hAnsi="Garamond" w:cs="Times New Roman"/>
                <w:b/>
                <w:bCs/>
                <w:spacing w:val="2"/>
                <w:sz w:val="20"/>
                <w:szCs w:val="20"/>
              </w:rPr>
              <w:t>structural modifications</w:t>
            </w:r>
            <w:r w:rsidRPr="00692405">
              <w:rPr>
                <w:rFonts w:ascii="Garamond" w:hAnsi="Garamond" w:cs="Times New Roman"/>
                <w:spacing w:val="2"/>
                <w:sz w:val="20"/>
                <w:szCs w:val="20"/>
              </w:rPr>
              <w:t xml:space="preserve"> to overcome previous hinderances in process control</w:t>
            </w:r>
          </w:p>
        </w:tc>
      </w:tr>
      <w:tr w14:paraId="36B6B5AC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val="500"/>
          <w:jc w:val="center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217E8" w:rsidRPr="00AF3EF4" w:rsidP="009E6F54" w14:paraId="23DA767A" w14:textId="58B0A524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</w:pPr>
            <w:r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  <w:t xml:space="preserve">Vedanta Limited, </w:t>
            </w:r>
            <w:r w:rsidRPr="00AD564F">
              <w:rPr>
                <w:rFonts w:ascii="Garamond" w:hAnsi="Garamond" w:cs="Times New Roman"/>
                <w:b/>
                <w:spacing w:val="2"/>
                <w:sz w:val="12"/>
                <w:szCs w:val="12"/>
              </w:rPr>
              <w:t>Jharsuguda</w:t>
            </w: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217E8" w:rsidRPr="006217E8" w14:paraId="6E5325F8" w14:textId="777777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right="-102" w:hanging="142"/>
              <w:contextualSpacing w:val="0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 w:rsidRPr="006217E8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Development of Indigenous model for statistical control of Alf3 feed in aluminum smelters</w:t>
            </w:r>
          </w:p>
          <w:p w:rsidR="006217E8" w14:paraId="06E47D7A" w14:textId="7B44996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-102"/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Key Member of the </w:t>
            </w:r>
            <w:r w:rsidR="00692405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>in-house</w:t>
            </w: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 development of the </w:t>
            </w:r>
            <w:r w:rsidRPr="00692405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Alf3 feed model</w:t>
            </w: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 based on </w:t>
            </w:r>
            <w:r w:rsidRPr="00692405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moving averages and process capability.</w:t>
            </w:r>
          </w:p>
          <w:p w:rsidR="006217E8" w:rsidRPr="00692405" w14:paraId="4D558D3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-102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 w:rsidRPr="00692405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Successfully reduced process variations by over 60%.</w:t>
            </w:r>
          </w:p>
          <w:p w:rsidR="006217E8" w:rsidRPr="006217E8" w14:paraId="08C6339D" w14:textId="7A7DF60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-102"/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</w:pPr>
            <w:r w:rsidRPr="006217E8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Carried out horizontal replication of the model across multiple potlines leading to reduction in specific Alf3 consumption in aluminium smelters with potential </w:t>
            </w:r>
            <w:r w:rsidRPr="00692405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savings of up to $2mn per year.</w:t>
            </w:r>
          </w:p>
        </w:tc>
      </w:tr>
      <w:tr w14:paraId="639AE291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val="755"/>
          <w:jc w:val="center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217E8" w:rsidRPr="00AF3EF4" w:rsidP="009E6F54" w14:paraId="53FBB584" w14:textId="0BBC32D8">
            <w:pPr>
              <w:spacing w:after="0" w:line="240" w:lineRule="auto"/>
              <w:jc w:val="center"/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</w:pPr>
            <w:r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  <w:t xml:space="preserve">Vedanta Limited, </w:t>
            </w:r>
            <w:r w:rsidRPr="00AD564F">
              <w:rPr>
                <w:rFonts w:ascii="Garamond" w:hAnsi="Garamond" w:cs="Times New Roman"/>
                <w:b/>
                <w:spacing w:val="2"/>
                <w:sz w:val="12"/>
                <w:szCs w:val="12"/>
              </w:rPr>
              <w:t>Jharsuguda</w:t>
            </w: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217E8" w14:paraId="02E601A6" w14:textId="777777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right="-102" w:hanging="142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Specific Power Consumption (SPC) Reduction</w:t>
            </w:r>
          </w:p>
          <w:p w:rsidR="006217E8" w14:paraId="4CD9DFEC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102"/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Led the </w:t>
            </w:r>
            <w:r w:rsidRPr="006217E8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digital tracker development</w:t>
            </w: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 of various improvement gaps to </w:t>
            </w:r>
            <w:r w:rsidRPr="006217E8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identify growth potential</w:t>
            </w: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>.</w:t>
            </w:r>
          </w:p>
          <w:p w:rsidR="006217E8" w14:paraId="7E83FC8A" w14:textId="03E7D9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102"/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Drafted the </w:t>
            </w:r>
            <w:r w:rsidRPr="006217E8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roadmap for improvement</w:t>
            </w: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 in </w:t>
            </w:r>
            <w:r w:rsidR="00255E2B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>Vedanta lining design</w:t>
            </w: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 (%) in cathodes and voltage reduction directives to achieve BP targets.</w:t>
            </w:r>
          </w:p>
          <w:p w:rsidR="006217E8" w14:paraId="163B4D41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102"/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</w:pPr>
            <w:r w:rsidRPr="006217E8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Realised the target of </w:t>
            </w:r>
            <w:r w:rsidRPr="006217E8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8.7% reduction in SPC</w:t>
            </w:r>
            <w:r w:rsidRPr="006217E8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 from 14210 to 12980 kWh/MT of Al</w:t>
            </w:r>
            <w:r w:rsidR="00255E2B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>.</w:t>
            </w:r>
          </w:p>
          <w:p w:rsidR="00255E2B" w:rsidRPr="006217E8" w14:paraId="1E41F684" w14:textId="23DC5DE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102"/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>Vedanta pot controller implementation and future road map</w:t>
            </w:r>
            <w:r w:rsidR="008007D8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>.</w:t>
            </w:r>
          </w:p>
        </w:tc>
      </w:tr>
      <w:tr w14:paraId="066D401C" w14:textId="77777777" w:rsidTr="00CB6541">
        <w:tblPrEx>
          <w:tblW w:w="10768" w:type="dxa"/>
          <w:jc w:val="center"/>
          <w:tblLayout w:type="fixed"/>
          <w:tblLook w:val="04A0"/>
        </w:tblPrEx>
        <w:trPr>
          <w:trHeight w:hRule="exact" w:val="255"/>
          <w:jc w:val="center"/>
        </w:trPr>
        <w:tc>
          <w:tcPr>
            <w:tcW w:w="107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9E6F54" w:rsidRPr="005819EE" w:rsidP="009E6F54" w14:paraId="3B06941F" w14:textId="569AE955">
            <w:pPr>
              <w:spacing w:after="0" w:line="240" w:lineRule="auto"/>
              <w:rPr>
                <w:rFonts w:ascii="Garamond" w:hAnsi="Garamond" w:cs="Times New Roman"/>
                <w:b/>
                <w:bCs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bCs/>
                <w:sz w:val="20"/>
                <w:szCs w:val="20"/>
              </w:rPr>
              <w:t xml:space="preserve">Professional </w:t>
            </w:r>
            <w:r w:rsidR="00AD564F">
              <w:rPr>
                <w:rFonts w:ascii="Garamond" w:hAnsi="Garamond" w:cs="Times New Roman"/>
                <w:b/>
                <w:bCs/>
                <w:sz w:val="20"/>
                <w:szCs w:val="20"/>
              </w:rPr>
              <w:t>Achievements</w:t>
            </w:r>
          </w:p>
        </w:tc>
      </w:tr>
      <w:tr w14:paraId="3E239FBC" w14:textId="77777777" w:rsidTr="00BF36EF">
        <w:tblPrEx>
          <w:tblW w:w="10768" w:type="dxa"/>
          <w:jc w:val="center"/>
          <w:tblLayout w:type="fixed"/>
          <w:tblLook w:val="04A0"/>
        </w:tblPrEx>
        <w:trPr>
          <w:trHeight w:val="755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D9B" w:rsidRPr="003E3B60" w:rsidP="00853BB5" w14:paraId="2691B1FC" w14:textId="2001E0B3">
            <w:pPr>
              <w:spacing w:after="0" w:line="240" w:lineRule="auto"/>
              <w:ind w:left="113" w:right="113"/>
              <w:jc w:val="center"/>
              <w:rPr>
                <w:rFonts w:ascii="Garamond" w:hAnsi="Garamond" w:cs="Times New Roman"/>
                <w:spacing w:val="-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18"/>
                <w:szCs w:val="18"/>
              </w:rPr>
              <w:t xml:space="preserve">Vedanta Limited, </w:t>
            </w:r>
            <w:r w:rsidRPr="00AD564F">
              <w:rPr>
                <w:rFonts w:ascii="Garamond" w:hAnsi="Garamond" w:cs="Times New Roman"/>
                <w:b/>
                <w:spacing w:val="2"/>
                <w:sz w:val="12"/>
                <w:szCs w:val="12"/>
              </w:rPr>
              <w:t>Jharsuguda</w:t>
            </w:r>
          </w:p>
        </w:tc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0D9B" w:rsidRPr="00127695" w14:paraId="20913A5E" w14:textId="6FC7F7C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right="-102" w:hanging="142"/>
              <w:contextualSpacing w:val="0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Awarded </w:t>
            </w: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 xml:space="preserve">Team of the Month </w:t>
            </w: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for </w:t>
            </w:r>
            <w:r w:rsidR="00127695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>highest current efficiency among all pot-rooms.</w:t>
            </w:r>
          </w:p>
          <w:p w:rsidR="00127695" w14:paraId="1D798478" w14:textId="7321A42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right="-102" w:hanging="142"/>
              <w:contextualSpacing w:val="0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Awarded best shift superintendent for highest audit score for the month.</w:t>
            </w:r>
          </w:p>
          <w:p w:rsidR="00127695" w14:paraId="5BA857CD" w14:textId="266CFB5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right="-102" w:hanging="142"/>
              <w:contextualSpacing w:val="0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Awarded BU CEO award</w:t>
            </w: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 for </w:t>
            </w: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Increase in average pot life to 2000 days</w:t>
            </w:r>
          </w:p>
          <w:p w:rsidR="00127695" w:rsidRPr="00127695" w14:paraId="2B40B456" w14:textId="12DD1E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right="-102" w:hanging="142"/>
              <w:contextualSpacing w:val="0"/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</w:pPr>
            <w:r w:rsidRPr="00127695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Awarded </w:t>
            </w: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>best employee for achieving lowest ever Specific power consumption of 13500 kWh/mT</w:t>
            </w:r>
          </w:p>
          <w:p w:rsidR="001B0D9B" w:rsidRPr="00127695" w14:paraId="4E739DBA" w14:textId="777777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right="-102" w:hanging="142"/>
              <w:contextualSpacing w:val="0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 w:rsidRPr="001B0D9B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Awarded the </w:t>
            </w:r>
            <w:r w:rsidRPr="001B0D9B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 xml:space="preserve">Sector CEO Award </w:t>
            </w:r>
            <w:r w:rsidRPr="001B0D9B"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>for successful ramp up of Potline 6 – Vedanta Ltd., Jharsuguda</w:t>
            </w:r>
          </w:p>
          <w:p w:rsidR="00127695" w:rsidRPr="001B0D9B" w14:paraId="044DF7AF" w14:textId="28CB97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right="-102" w:hanging="142"/>
              <w:contextualSpacing w:val="0"/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</w:pPr>
            <w:r>
              <w:rPr>
                <w:rFonts w:ascii="Garamond" w:hAnsi="Garamond" w:cs="Times New Roman"/>
                <w:bCs/>
                <w:spacing w:val="2"/>
                <w:sz w:val="20"/>
                <w:szCs w:val="20"/>
              </w:rPr>
              <w:t xml:space="preserve">Awarded Chairman award for </w:t>
            </w:r>
            <w:r w:rsidRPr="00127695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high purity casting of P0</w:t>
            </w:r>
            <w:r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>507</w:t>
            </w:r>
            <w:r w:rsidRPr="00127695">
              <w:rPr>
                <w:rFonts w:ascii="Garamond" w:hAnsi="Garamond" w:cs="Times New Roman"/>
                <w:b/>
                <w:spacing w:val="2"/>
                <w:sz w:val="20"/>
                <w:szCs w:val="20"/>
              </w:rPr>
              <w:t xml:space="preserve"> grade aluminium.</w:t>
            </w:r>
          </w:p>
        </w:tc>
      </w:tr>
    </w:tbl>
    <w:p w:rsidR="00B83CBC" w:rsidRPr="00A52CFB" w:rsidP="00727DE7" w14:paraId="15D87A92" w14:textId="43D25857">
      <w:pPr>
        <w:widowControl w:val="0"/>
        <w:tabs>
          <w:tab w:val="center" w:pos="284"/>
          <w:tab w:val="left" w:pos="4340"/>
          <w:tab w:val="left" w:pos="7513"/>
        </w:tabs>
        <w:autoSpaceDE w:val="0"/>
        <w:autoSpaceDN w:val="0"/>
        <w:adjustRightInd w:val="0"/>
        <w:spacing w:before="20" w:after="0" w:line="240" w:lineRule="auto"/>
        <w:rPr>
          <w:rFonts w:ascii="Garamond" w:hAnsi="Garamond" w:cs="Times New Roman"/>
          <w:sz w:val="16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347F90">
      <w:headerReference w:type="default" r:id="rId6"/>
      <w:footerReference w:type="even" r:id="rId7"/>
      <w:footerReference w:type="default" r:id="rId8"/>
      <w:footerReference w:type="first" r:id="rId9"/>
      <w:pgSz w:w="11906" w:h="16838" w:code="9"/>
      <w:pgMar w:top="238" w:right="567" w:bottom="24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aur">
    <w:charset w:val="00"/>
    <w:family w:val="roman"/>
    <w:pitch w:val="variable"/>
    <w:sig w:usb0="00000003" w:usb1="00000000" w:usb2="00000000" w:usb3="00000000" w:csb0="00000001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76CE" w14:paraId="6F823DA1" w14:textId="49C472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04444194" name="Text Box 2" descr="Sensitivity: Public (C4)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A76CE" w:rsidRPr="003A76CE" w:rsidP="003A76CE" w14:textId="02B46C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C0C0C0"/>
                              <w:sz w:val="12"/>
                              <w:szCs w:val="12"/>
                            </w:rPr>
                          </w:pPr>
                          <w:r w:rsidRPr="003A76CE">
                            <w:rPr>
                              <w:rFonts w:ascii="Calibri" w:eastAsia="Calibri" w:hAnsi="Calibri" w:cs="Calibri"/>
                              <w:noProof/>
                              <w:color w:val="C0C0C0"/>
                              <w:sz w:val="12"/>
                              <w:szCs w:val="12"/>
                            </w:rPr>
                            <w:t>Sensitivity: Public (C4)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Sensitivity: Public (C4)" style="width:34.95pt;height:34.95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1312" filled="f" stroked="f">
              <v:textbox style="mso-fit-shape-to-text:t" inset="0,0,0,15pt">
                <w:txbxContent>
                  <w:p w:rsidR="003A76CE" w:rsidRPr="003A76CE" w:rsidP="003A76CE" w14:paraId="64894F4F" w14:textId="02B46C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C0C0C0"/>
                        <w:sz w:val="12"/>
                        <w:szCs w:val="12"/>
                      </w:rPr>
                    </w:pPr>
                    <w:r w:rsidRPr="003A76CE">
                      <w:rPr>
                        <w:rFonts w:ascii="Calibri" w:eastAsia="Calibri" w:hAnsi="Calibri" w:cs="Calibri"/>
                        <w:noProof/>
                        <w:color w:val="C0C0C0"/>
                        <w:sz w:val="12"/>
                        <w:szCs w:val="12"/>
                      </w:rPr>
                      <w:t>Sensitivity: Public (C4)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D564F" w:rsidRPr="00A52CFB" w:rsidP="00AD564F" w14:paraId="25BE9427" w14:textId="77719CBC">
    <w:pPr>
      <w:widowControl w:val="0"/>
      <w:tabs>
        <w:tab w:val="center" w:pos="284"/>
        <w:tab w:val="left" w:pos="4340"/>
        <w:tab w:val="left" w:pos="7513"/>
      </w:tabs>
      <w:autoSpaceDE w:val="0"/>
      <w:autoSpaceDN w:val="0"/>
      <w:adjustRightInd w:val="0"/>
      <w:spacing w:before="20" w:after="0" w:line="240" w:lineRule="auto"/>
      <w:jc w:val="center"/>
      <w:rPr>
        <w:rFonts w:ascii="Garamond" w:hAnsi="Garamond" w:cs="Times New Roman"/>
        <w:sz w:val="16"/>
        <w:szCs w:val="20"/>
      </w:rPr>
    </w:pPr>
    <w:r>
      <w:rPr>
        <w:rFonts w:ascii="Times New Roman" w:hAnsi="Times New Roman" w:cs="Times New Roman"/>
        <w:noProof/>
        <w:sz w:val="18"/>
        <w:szCs w:val="20"/>
        <w:lang w:val="en-IN" w:eastAsia="en-IN"/>
      </w:rPr>
      <w:drawing>
        <wp:inline distT="0" distB="0" distL="0" distR="0">
          <wp:extent cx="75565" cy="75565"/>
          <wp:effectExtent l="0" t="0" r="635" b="635"/>
          <wp:docPr id="547258180" name="Picture 547258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hone-148955_640[1].png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" cy="75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aramond" w:hAnsi="Garamond" w:cs="Times New Roman"/>
        <w:sz w:val="16"/>
        <w:szCs w:val="20"/>
      </w:rPr>
      <w:t xml:space="preserve"> +91 </w:t>
    </w:r>
    <w:r w:rsidR="000B38AC">
      <w:rPr>
        <w:rFonts w:ascii="Garamond" w:hAnsi="Garamond" w:cs="Times New Roman"/>
        <w:sz w:val="16"/>
        <w:szCs w:val="20"/>
      </w:rPr>
      <w:t>7752016371</w:t>
    </w:r>
    <w:r w:rsidRPr="005819EE">
      <w:rPr>
        <w:rFonts w:ascii="Garamond" w:hAnsi="Garamond" w:cs="Times New Roman"/>
        <w:sz w:val="16"/>
        <w:szCs w:val="20"/>
      </w:rPr>
      <w:t xml:space="preserve">| </w:t>
    </w:r>
    <w:r w:rsidRPr="005819EE">
      <w:rPr>
        <w:rFonts w:ascii="Garamond" w:hAnsi="Garamond" w:cs="Times New Roman"/>
        <w:noProof/>
        <w:sz w:val="16"/>
        <w:szCs w:val="20"/>
        <w:lang w:val="en-IN" w:eastAsia="en-IN"/>
      </w:rPr>
      <w:drawing>
        <wp:inline distT="0" distB="0" distL="0" distR="0">
          <wp:extent cx="114300" cy="75954"/>
          <wp:effectExtent l="19050" t="0" r="0" b="0"/>
          <wp:docPr id="781936365" name="Picture 781936365" descr="C:\Users\hp\AppData\Local\Microsoft\Windows\INetCache\IE\Y0XK0L2Y\Anonymous-Mail-1-icon[1]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511753" name="Picture 2" descr="C:\Users\hp\AppData\Local\Microsoft\Windows\INetCache\IE\Y0XK0L2Y\Anonymous-Mail-1-icon[1]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 cstate="print"/>
                  <a:srcRect l="11000" t="22000" r="11500" b="26500"/>
                  <a:stretch>
                    <a:fillRect/>
                  </a:stretch>
                </pic:blipFill>
                <pic:spPr bwMode="auto">
                  <a:xfrm>
                    <a:off x="0" y="0"/>
                    <a:ext cx="114300" cy="759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819EE">
      <w:rPr>
        <w:rFonts w:ascii="Garamond" w:hAnsi="Garamond" w:cs="Times New Roman"/>
        <w:sz w:val="16"/>
        <w:szCs w:val="20"/>
      </w:rPr>
      <w:t xml:space="preserve"> </w:t>
    </w:r>
    <w:r w:rsidR="000B38AC">
      <w:rPr>
        <w:rFonts w:ascii="Garamond" w:hAnsi="Garamond" w:cs="Times New Roman"/>
        <w:sz w:val="16"/>
        <w:szCs w:val="20"/>
      </w:rPr>
      <w:t>rrpareek2020@gmail.com</w:t>
    </w:r>
  </w:p>
  <w:p w:rsidR="003A76CE" w14:paraId="2D78ED79" w14:textId="21B49B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76CE" w14:paraId="0E31D217" w14:textId="4F749D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616446762" name="Text Box 1" descr="Sensitivity: Public (C4)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A76CE" w:rsidRPr="003A76CE" w:rsidP="003A76CE" w14:textId="286C8E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C0C0C0"/>
                              <w:sz w:val="12"/>
                              <w:szCs w:val="12"/>
                            </w:rPr>
                          </w:pPr>
                          <w:r w:rsidRPr="003A76CE">
                            <w:rPr>
                              <w:rFonts w:ascii="Calibri" w:eastAsia="Calibri" w:hAnsi="Calibri" w:cs="Calibri"/>
                              <w:noProof/>
                              <w:color w:val="C0C0C0"/>
                              <w:sz w:val="12"/>
                              <w:szCs w:val="12"/>
                            </w:rPr>
                            <w:t>Sensitivity: Public (C4)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0" type="#_x0000_t202" alt="Sensitivity: Public (C4)" style="width:34.95pt;height:34.95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59264" filled="f" stroked="f">
              <v:textbox style="mso-fit-shape-to-text:t" inset="0,0,0,15pt">
                <w:txbxContent>
                  <w:p w:rsidR="003A76CE" w:rsidRPr="003A76CE" w:rsidP="003A76CE" w14:paraId="115296B6" w14:textId="286C8E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C0C0C0"/>
                        <w:sz w:val="12"/>
                        <w:szCs w:val="12"/>
                      </w:rPr>
                    </w:pPr>
                    <w:r w:rsidRPr="003A76CE">
                      <w:rPr>
                        <w:rFonts w:ascii="Calibri" w:eastAsia="Calibri" w:hAnsi="Calibri" w:cs="Calibri"/>
                        <w:noProof/>
                        <w:color w:val="C0C0C0"/>
                        <w:sz w:val="12"/>
                        <w:szCs w:val="12"/>
                      </w:rPr>
                      <w:t>Sensitivity: Public (C4)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50292" w:rsidRPr="00F37F25" w:rsidP="008F575F" w14:paraId="56699151" w14:textId="54BC89A6">
    <w:pPr>
      <w:pStyle w:val="Header"/>
      <w:tabs>
        <w:tab w:val="left" w:pos="1680"/>
        <w:tab w:val="right" w:pos="10466"/>
      </w:tabs>
      <w:ind w:left="-142" w:firstLine="14"/>
      <w:rPr>
        <w:rFonts w:ascii="Garamond" w:hAnsi="Garamond"/>
        <w:b/>
        <w:bCs/>
        <w:sz w:val="30"/>
        <w:szCs w:val="40"/>
      </w:rPr>
    </w:pPr>
    <w:r>
      <w:rPr>
        <w:rFonts w:ascii="Centaur" w:hAnsi="Centaur"/>
        <w:b/>
        <w:bCs/>
        <w:sz w:val="16"/>
        <w:szCs w:val="48"/>
      </w:rPr>
      <w:t xml:space="preserve">    </w:t>
    </w:r>
    <w:r w:rsidR="00BF36EF">
      <w:rPr>
        <w:rFonts w:ascii="Garamond" w:hAnsi="Garamond"/>
        <w:b/>
        <w:bCs/>
        <w:sz w:val="46"/>
        <w:szCs w:val="48"/>
      </w:rPr>
      <w:t>Ramratan Pareek</w:t>
    </w:r>
    <w:r w:rsidRPr="00696EFC">
      <w:rPr>
        <w:rFonts w:ascii="Garamond" w:hAnsi="Garamond" w:cs="Times New Roman"/>
        <w:b/>
        <w:bCs/>
        <w:sz w:val="36"/>
        <w:szCs w:val="30"/>
      </w:rPr>
      <w:t xml:space="preserve">| </w:t>
    </w:r>
    <w:r w:rsidR="003A76CE">
      <w:rPr>
        <w:rFonts w:ascii="Garamond" w:hAnsi="Garamond"/>
        <w:b/>
        <w:bCs/>
        <w:sz w:val="30"/>
        <w:szCs w:val="40"/>
      </w:rPr>
      <w:t>Male</w:t>
    </w:r>
    <w:r w:rsidRPr="00166B24">
      <w:rPr>
        <w:rFonts w:ascii="Garamond" w:hAnsi="Garamond"/>
        <w:b/>
        <w:bCs/>
        <w:sz w:val="30"/>
        <w:szCs w:val="40"/>
      </w:rPr>
      <w:t xml:space="preserve">, </w:t>
    </w:r>
    <w:r w:rsidR="00BF36EF">
      <w:rPr>
        <w:rFonts w:ascii="Garamond" w:hAnsi="Garamond"/>
        <w:b/>
        <w:bCs/>
        <w:sz w:val="30"/>
        <w:szCs w:val="40"/>
      </w:rPr>
      <w:t>3</w:t>
    </w:r>
    <w:r w:rsidR="0089030D">
      <w:rPr>
        <w:rFonts w:ascii="Garamond" w:hAnsi="Garamond"/>
        <w:b/>
        <w:bCs/>
        <w:sz w:val="30"/>
        <w:szCs w:val="40"/>
      </w:rPr>
      <w:t>4</w:t>
    </w:r>
    <w:r w:rsidR="003A76CE">
      <w:rPr>
        <w:rFonts w:ascii="Garamond" w:hAnsi="Garamond"/>
        <w:b/>
        <w:bCs/>
        <w:sz w:val="30"/>
        <w:szCs w:val="40"/>
      </w:rPr>
      <w:t xml:space="preserve"> Years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B26466"/>
    <w:multiLevelType w:val="hybridMultilevel"/>
    <w:tmpl w:val="C314519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DB2631"/>
    <w:multiLevelType w:val="hybridMultilevel"/>
    <w:tmpl w:val="C44E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28C62CC"/>
    <w:multiLevelType w:val="hybridMultilevel"/>
    <w:tmpl w:val="9DA68F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CC2413"/>
    <w:multiLevelType w:val="hybridMultilevel"/>
    <w:tmpl w:val="2DB855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">
    <w:nsid w:val="36F34CC6"/>
    <w:multiLevelType w:val="hybridMultilevel"/>
    <w:tmpl w:val="283AA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61042C"/>
    <w:multiLevelType w:val="hybridMultilevel"/>
    <w:tmpl w:val="F53828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B4B5F7A"/>
    <w:multiLevelType w:val="hybridMultilevel"/>
    <w:tmpl w:val="69C40E4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2A4276"/>
    <w:multiLevelType w:val="hybridMultilevel"/>
    <w:tmpl w:val="D318ECD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CE1F54"/>
    <w:multiLevelType w:val="hybridMultilevel"/>
    <w:tmpl w:val="753CE2D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1"/>
  </w:num>
  <w:num w:numId="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064"/>
    <w:rsid w:val="00000CC1"/>
    <w:rsid w:val="000059D6"/>
    <w:rsid w:val="00010ED9"/>
    <w:rsid w:val="00021271"/>
    <w:rsid w:val="00021CF3"/>
    <w:rsid w:val="000228C6"/>
    <w:rsid w:val="00025F27"/>
    <w:rsid w:val="00050292"/>
    <w:rsid w:val="00054760"/>
    <w:rsid w:val="00067D6F"/>
    <w:rsid w:val="00074590"/>
    <w:rsid w:val="00094609"/>
    <w:rsid w:val="00095F93"/>
    <w:rsid w:val="00096C6F"/>
    <w:rsid w:val="000A0FA7"/>
    <w:rsid w:val="000A1006"/>
    <w:rsid w:val="000A1ED5"/>
    <w:rsid w:val="000B08F9"/>
    <w:rsid w:val="000B38AC"/>
    <w:rsid w:val="000B3B92"/>
    <w:rsid w:val="000B5198"/>
    <w:rsid w:val="000C1CCF"/>
    <w:rsid w:val="000D4FCD"/>
    <w:rsid w:val="000F2C44"/>
    <w:rsid w:val="00107667"/>
    <w:rsid w:val="00110536"/>
    <w:rsid w:val="00110B61"/>
    <w:rsid w:val="00113A43"/>
    <w:rsid w:val="00121253"/>
    <w:rsid w:val="00124FC0"/>
    <w:rsid w:val="00127695"/>
    <w:rsid w:val="001442B1"/>
    <w:rsid w:val="00157461"/>
    <w:rsid w:val="00162768"/>
    <w:rsid w:val="00166B24"/>
    <w:rsid w:val="00166F92"/>
    <w:rsid w:val="00173B52"/>
    <w:rsid w:val="00174AA6"/>
    <w:rsid w:val="001777FD"/>
    <w:rsid w:val="00183414"/>
    <w:rsid w:val="0018353A"/>
    <w:rsid w:val="001909F1"/>
    <w:rsid w:val="00190AE2"/>
    <w:rsid w:val="001A0EEB"/>
    <w:rsid w:val="001A15F5"/>
    <w:rsid w:val="001A2784"/>
    <w:rsid w:val="001A7F7C"/>
    <w:rsid w:val="001B0D9B"/>
    <w:rsid w:val="001B13C1"/>
    <w:rsid w:val="001C0AEE"/>
    <w:rsid w:val="001C19FE"/>
    <w:rsid w:val="001C1E5E"/>
    <w:rsid w:val="001C6F21"/>
    <w:rsid w:val="001F1447"/>
    <w:rsid w:val="001F414D"/>
    <w:rsid w:val="001F4A7A"/>
    <w:rsid w:val="002009B3"/>
    <w:rsid w:val="00200FC7"/>
    <w:rsid w:val="002022AB"/>
    <w:rsid w:val="00213EF3"/>
    <w:rsid w:val="00217D62"/>
    <w:rsid w:val="002216EC"/>
    <w:rsid w:val="0022344F"/>
    <w:rsid w:val="002373B0"/>
    <w:rsid w:val="00237F1B"/>
    <w:rsid w:val="00246237"/>
    <w:rsid w:val="00247E76"/>
    <w:rsid w:val="00255E2B"/>
    <w:rsid w:val="002709A9"/>
    <w:rsid w:val="00271F29"/>
    <w:rsid w:val="00272076"/>
    <w:rsid w:val="0027538F"/>
    <w:rsid w:val="002770EA"/>
    <w:rsid w:val="00282D0F"/>
    <w:rsid w:val="0028364E"/>
    <w:rsid w:val="0028379C"/>
    <w:rsid w:val="002971A3"/>
    <w:rsid w:val="002A34DF"/>
    <w:rsid w:val="002A57BE"/>
    <w:rsid w:val="002B4873"/>
    <w:rsid w:val="002B7EA4"/>
    <w:rsid w:val="002D334B"/>
    <w:rsid w:val="002E0954"/>
    <w:rsid w:val="002E23C1"/>
    <w:rsid w:val="00302BD0"/>
    <w:rsid w:val="00310247"/>
    <w:rsid w:val="00313B11"/>
    <w:rsid w:val="00315D95"/>
    <w:rsid w:val="00335C6F"/>
    <w:rsid w:val="00340730"/>
    <w:rsid w:val="00344515"/>
    <w:rsid w:val="00347F90"/>
    <w:rsid w:val="003518A5"/>
    <w:rsid w:val="00356A64"/>
    <w:rsid w:val="00361305"/>
    <w:rsid w:val="0036603F"/>
    <w:rsid w:val="00367A9E"/>
    <w:rsid w:val="00376521"/>
    <w:rsid w:val="003920E3"/>
    <w:rsid w:val="003A732F"/>
    <w:rsid w:val="003A76CE"/>
    <w:rsid w:val="003B2DE3"/>
    <w:rsid w:val="003B2F2A"/>
    <w:rsid w:val="003D5E4E"/>
    <w:rsid w:val="003E26D5"/>
    <w:rsid w:val="003E33FF"/>
    <w:rsid w:val="003E3B60"/>
    <w:rsid w:val="003E4EC5"/>
    <w:rsid w:val="003F7887"/>
    <w:rsid w:val="00405524"/>
    <w:rsid w:val="00407648"/>
    <w:rsid w:val="004222D1"/>
    <w:rsid w:val="004328AC"/>
    <w:rsid w:val="004330ED"/>
    <w:rsid w:val="004439DA"/>
    <w:rsid w:val="00452EE2"/>
    <w:rsid w:val="00453C08"/>
    <w:rsid w:val="004544EA"/>
    <w:rsid w:val="00461B74"/>
    <w:rsid w:val="004644A6"/>
    <w:rsid w:val="00470B21"/>
    <w:rsid w:val="0047547F"/>
    <w:rsid w:val="00486CAB"/>
    <w:rsid w:val="004916DE"/>
    <w:rsid w:val="0049230F"/>
    <w:rsid w:val="004A1778"/>
    <w:rsid w:val="004B78A0"/>
    <w:rsid w:val="004C2ACB"/>
    <w:rsid w:val="004C3F22"/>
    <w:rsid w:val="004C5938"/>
    <w:rsid w:val="004C5A69"/>
    <w:rsid w:val="004D1D6F"/>
    <w:rsid w:val="004D4BCC"/>
    <w:rsid w:val="004D6807"/>
    <w:rsid w:val="004E1EA2"/>
    <w:rsid w:val="004E5556"/>
    <w:rsid w:val="004F0E0D"/>
    <w:rsid w:val="004F527C"/>
    <w:rsid w:val="0050546E"/>
    <w:rsid w:val="00511D5F"/>
    <w:rsid w:val="00530E10"/>
    <w:rsid w:val="00532FE3"/>
    <w:rsid w:val="005607D3"/>
    <w:rsid w:val="005611BC"/>
    <w:rsid w:val="005651B8"/>
    <w:rsid w:val="005819EE"/>
    <w:rsid w:val="00585829"/>
    <w:rsid w:val="00590251"/>
    <w:rsid w:val="00590468"/>
    <w:rsid w:val="00594DE4"/>
    <w:rsid w:val="0059676A"/>
    <w:rsid w:val="005C2191"/>
    <w:rsid w:val="005E0637"/>
    <w:rsid w:val="005E0662"/>
    <w:rsid w:val="005E4006"/>
    <w:rsid w:val="005F36DA"/>
    <w:rsid w:val="005F6FA5"/>
    <w:rsid w:val="00602AA4"/>
    <w:rsid w:val="0061581E"/>
    <w:rsid w:val="00617793"/>
    <w:rsid w:val="006217E8"/>
    <w:rsid w:val="006325F2"/>
    <w:rsid w:val="0063410F"/>
    <w:rsid w:val="00647E6E"/>
    <w:rsid w:val="00651F43"/>
    <w:rsid w:val="00654A83"/>
    <w:rsid w:val="00667D29"/>
    <w:rsid w:val="00677C39"/>
    <w:rsid w:val="00680EA0"/>
    <w:rsid w:val="00692405"/>
    <w:rsid w:val="006940C5"/>
    <w:rsid w:val="00696EFC"/>
    <w:rsid w:val="00697FEE"/>
    <w:rsid w:val="006A74F0"/>
    <w:rsid w:val="006B0F7B"/>
    <w:rsid w:val="006D09F5"/>
    <w:rsid w:val="006D7AA9"/>
    <w:rsid w:val="006E1362"/>
    <w:rsid w:val="006E1B68"/>
    <w:rsid w:val="006E27E0"/>
    <w:rsid w:val="006F2FC7"/>
    <w:rsid w:val="0071268D"/>
    <w:rsid w:val="00714C01"/>
    <w:rsid w:val="00727DE7"/>
    <w:rsid w:val="00733B77"/>
    <w:rsid w:val="00734618"/>
    <w:rsid w:val="00743CF8"/>
    <w:rsid w:val="007537C3"/>
    <w:rsid w:val="00755C26"/>
    <w:rsid w:val="007614E4"/>
    <w:rsid w:val="0076437D"/>
    <w:rsid w:val="00773066"/>
    <w:rsid w:val="00780939"/>
    <w:rsid w:val="007847AD"/>
    <w:rsid w:val="00785D24"/>
    <w:rsid w:val="00786D39"/>
    <w:rsid w:val="007A554F"/>
    <w:rsid w:val="007A5B4C"/>
    <w:rsid w:val="007B0A8F"/>
    <w:rsid w:val="007B5959"/>
    <w:rsid w:val="007C008F"/>
    <w:rsid w:val="007C2E66"/>
    <w:rsid w:val="007D3567"/>
    <w:rsid w:val="007D3BA0"/>
    <w:rsid w:val="007E3CF0"/>
    <w:rsid w:val="007E5AF4"/>
    <w:rsid w:val="007F7723"/>
    <w:rsid w:val="008007D8"/>
    <w:rsid w:val="00800DA8"/>
    <w:rsid w:val="008101E4"/>
    <w:rsid w:val="00821757"/>
    <w:rsid w:val="008228E6"/>
    <w:rsid w:val="00826F6D"/>
    <w:rsid w:val="008370D2"/>
    <w:rsid w:val="00847DD4"/>
    <w:rsid w:val="00850AAC"/>
    <w:rsid w:val="00853BB5"/>
    <w:rsid w:val="00867B74"/>
    <w:rsid w:val="00881971"/>
    <w:rsid w:val="00882B0D"/>
    <w:rsid w:val="00886D53"/>
    <w:rsid w:val="0089030D"/>
    <w:rsid w:val="008931DB"/>
    <w:rsid w:val="00895EB2"/>
    <w:rsid w:val="008B0578"/>
    <w:rsid w:val="008B6CD1"/>
    <w:rsid w:val="008C4926"/>
    <w:rsid w:val="008D18BD"/>
    <w:rsid w:val="008D3DF3"/>
    <w:rsid w:val="008D46FA"/>
    <w:rsid w:val="008D79EA"/>
    <w:rsid w:val="008F11C4"/>
    <w:rsid w:val="008F575F"/>
    <w:rsid w:val="008F724C"/>
    <w:rsid w:val="00910FAB"/>
    <w:rsid w:val="00912995"/>
    <w:rsid w:val="009179C8"/>
    <w:rsid w:val="009214B3"/>
    <w:rsid w:val="00925859"/>
    <w:rsid w:val="00944D3A"/>
    <w:rsid w:val="009709FD"/>
    <w:rsid w:val="00972833"/>
    <w:rsid w:val="00974C46"/>
    <w:rsid w:val="00981B9A"/>
    <w:rsid w:val="0098245C"/>
    <w:rsid w:val="00983242"/>
    <w:rsid w:val="009909D2"/>
    <w:rsid w:val="009A34F2"/>
    <w:rsid w:val="009B2F1B"/>
    <w:rsid w:val="009B3665"/>
    <w:rsid w:val="009B63F9"/>
    <w:rsid w:val="009D090A"/>
    <w:rsid w:val="009D2511"/>
    <w:rsid w:val="009E51B9"/>
    <w:rsid w:val="009E5439"/>
    <w:rsid w:val="009E6F54"/>
    <w:rsid w:val="009F20E9"/>
    <w:rsid w:val="00A00046"/>
    <w:rsid w:val="00A03064"/>
    <w:rsid w:val="00A03353"/>
    <w:rsid w:val="00A11F67"/>
    <w:rsid w:val="00A41C45"/>
    <w:rsid w:val="00A52CFB"/>
    <w:rsid w:val="00A61D48"/>
    <w:rsid w:val="00A767D9"/>
    <w:rsid w:val="00A9315D"/>
    <w:rsid w:val="00AA01BD"/>
    <w:rsid w:val="00AA5FCE"/>
    <w:rsid w:val="00AB0639"/>
    <w:rsid w:val="00AD277A"/>
    <w:rsid w:val="00AD564F"/>
    <w:rsid w:val="00AF3EF4"/>
    <w:rsid w:val="00B027DF"/>
    <w:rsid w:val="00B02A48"/>
    <w:rsid w:val="00B1424C"/>
    <w:rsid w:val="00B17334"/>
    <w:rsid w:val="00B23E4D"/>
    <w:rsid w:val="00B40532"/>
    <w:rsid w:val="00B50EA8"/>
    <w:rsid w:val="00B83CBC"/>
    <w:rsid w:val="00B93D8A"/>
    <w:rsid w:val="00BA05D8"/>
    <w:rsid w:val="00BA0866"/>
    <w:rsid w:val="00BA2633"/>
    <w:rsid w:val="00BA71BE"/>
    <w:rsid w:val="00BA7C90"/>
    <w:rsid w:val="00BB0E84"/>
    <w:rsid w:val="00BB77C8"/>
    <w:rsid w:val="00BC0A58"/>
    <w:rsid w:val="00BE19A7"/>
    <w:rsid w:val="00BF36EF"/>
    <w:rsid w:val="00BF6B4F"/>
    <w:rsid w:val="00C04144"/>
    <w:rsid w:val="00C14E9B"/>
    <w:rsid w:val="00C2173F"/>
    <w:rsid w:val="00C36AC5"/>
    <w:rsid w:val="00C43629"/>
    <w:rsid w:val="00C438CF"/>
    <w:rsid w:val="00C51EB8"/>
    <w:rsid w:val="00C53504"/>
    <w:rsid w:val="00C53546"/>
    <w:rsid w:val="00C547A5"/>
    <w:rsid w:val="00C579F0"/>
    <w:rsid w:val="00C648CD"/>
    <w:rsid w:val="00C65B1B"/>
    <w:rsid w:val="00C85FC0"/>
    <w:rsid w:val="00C93FF4"/>
    <w:rsid w:val="00CA44D8"/>
    <w:rsid w:val="00CB06C5"/>
    <w:rsid w:val="00CB4E50"/>
    <w:rsid w:val="00CB6541"/>
    <w:rsid w:val="00CD0B72"/>
    <w:rsid w:val="00CD3B9A"/>
    <w:rsid w:val="00CD43E2"/>
    <w:rsid w:val="00CE2631"/>
    <w:rsid w:val="00CE3422"/>
    <w:rsid w:val="00CE51EA"/>
    <w:rsid w:val="00CE5298"/>
    <w:rsid w:val="00CF3526"/>
    <w:rsid w:val="00D114D1"/>
    <w:rsid w:val="00D25EFE"/>
    <w:rsid w:val="00D34709"/>
    <w:rsid w:val="00D43C36"/>
    <w:rsid w:val="00D53CF8"/>
    <w:rsid w:val="00D62A22"/>
    <w:rsid w:val="00D77C8D"/>
    <w:rsid w:val="00D82930"/>
    <w:rsid w:val="00D84060"/>
    <w:rsid w:val="00D842BF"/>
    <w:rsid w:val="00D87D6A"/>
    <w:rsid w:val="00D96505"/>
    <w:rsid w:val="00D97255"/>
    <w:rsid w:val="00DA3CB1"/>
    <w:rsid w:val="00DA627C"/>
    <w:rsid w:val="00DA6A67"/>
    <w:rsid w:val="00DB0778"/>
    <w:rsid w:val="00DC44B0"/>
    <w:rsid w:val="00DC7ABB"/>
    <w:rsid w:val="00DD1DCD"/>
    <w:rsid w:val="00DD4BA0"/>
    <w:rsid w:val="00DD5054"/>
    <w:rsid w:val="00DE775D"/>
    <w:rsid w:val="00DF009A"/>
    <w:rsid w:val="00E077D1"/>
    <w:rsid w:val="00E10A61"/>
    <w:rsid w:val="00E1209E"/>
    <w:rsid w:val="00E147DC"/>
    <w:rsid w:val="00E32F73"/>
    <w:rsid w:val="00E66CCB"/>
    <w:rsid w:val="00E678E5"/>
    <w:rsid w:val="00E7488C"/>
    <w:rsid w:val="00E82B5E"/>
    <w:rsid w:val="00EA029C"/>
    <w:rsid w:val="00EA3A5B"/>
    <w:rsid w:val="00EC4883"/>
    <w:rsid w:val="00ED0792"/>
    <w:rsid w:val="00ED1E22"/>
    <w:rsid w:val="00EE753D"/>
    <w:rsid w:val="00EF7C16"/>
    <w:rsid w:val="00F05517"/>
    <w:rsid w:val="00F27E8B"/>
    <w:rsid w:val="00F31E57"/>
    <w:rsid w:val="00F37F25"/>
    <w:rsid w:val="00F40A2D"/>
    <w:rsid w:val="00F423D1"/>
    <w:rsid w:val="00F4464E"/>
    <w:rsid w:val="00F55C79"/>
    <w:rsid w:val="00F622B9"/>
    <w:rsid w:val="00F666F2"/>
    <w:rsid w:val="00F7386F"/>
    <w:rsid w:val="00F75BA7"/>
    <w:rsid w:val="00F94356"/>
    <w:rsid w:val="00FB760E"/>
    <w:rsid w:val="00FC778C"/>
    <w:rsid w:val="00FD0C2D"/>
    <w:rsid w:val="00FD6034"/>
    <w:rsid w:val="00FE0A40"/>
    <w:rsid w:val="00FE32B8"/>
    <w:rsid w:val="00FF068D"/>
    <w:rsid w:val="00FF3636"/>
  </w:rsids>
  <w:docVars>
    <w:docVar w:name="__Grammarly_42___1" w:val="H4sIAAAAAAAEAKtWcslP9kxRslIyNDY0tzA3sDQ2MrMwMjUyNjJV0lEKTi0uzszPAymwrAUA1RgIbSwAAAA="/>
    <w:docVar w:name="__Grammarly_42____i" w:val="H4sIAAAAAAAEAKtWckksSQxILCpxzi/NK1GyMqwFAAEhoTITAAAA"/>
  </w:docVars>
  <m:mathPr>
    <m:mathFont m:val="Cambria Math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9C0C00A-7FA7-42F0-82AA-EABFB5B8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064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306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0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306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064"/>
    <w:rPr>
      <w:rFonts w:ascii="Tahoma" w:hAnsi="Tahoma" w:cs="Tahoma"/>
      <w:sz w:val="16"/>
      <w:szCs w:val="16"/>
      <w:lang w:val="en-US"/>
    </w:rPr>
  </w:style>
  <w:style w:type="character" w:styleId="Emphasis">
    <w:name w:val="Emphasis"/>
    <w:basedOn w:val="DefaultParagraphFont"/>
    <w:uiPriority w:val="20"/>
    <w:qFormat/>
    <w:rsid w:val="002709A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F009A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DF009A"/>
    <w:rPr>
      <w:rFonts w:ascii="Times New Roman" w:hAnsi="Times New Roman"/>
      <w:sz w:val="24"/>
    </w:rPr>
  </w:style>
  <w:style w:type="paragraph" w:customStyle="1" w:styleId="Default">
    <w:name w:val="Default"/>
    <w:rsid w:val="00755C26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847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47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47AD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47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47AD"/>
    <w:rPr>
      <w:b/>
      <w:bCs/>
      <w:sz w:val="20"/>
      <w:szCs w:val="20"/>
      <w:lang w:val="en-US"/>
    </w:rPr>
  </w:style>
  <w:style w:type="character" w:customStyle="1" w:styleId="il">
    <w:name w:val="il"/>
    <w:basedOn w:val="DefaultParagraphFont"/>
    <w:rsid w:val="00BA71BE"/>
  </w:style>
  <w:style w:type="paragraph" w:styleId="Footer">
    <w:name w:val="footer"/>
    <w:basedOn w:val="Normal"/>
    <w:link w:val="FooterChar"/>
    <w:uiPriority w:val="99"/>
    <w:unhideWhenUsed/>
    <w:rsid w:val="00B02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A4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ab5b6995511ce7b3fa9704aaedce1dfe134f4b0419514c4847440321091b5b58120b150315465f5909435601514841481f0f2b5613581957545f4d5d4a0e560c0a4257587a4553524f0c504b110c120b035d4a07560329465c4a5653380c4f03434b160015021043505e1b4d58505045111b534a10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F7085-8715-4FC7-A6B2-CB97B802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Ramratan Pareek</cp:lastModifiedBy>
  <cp:revision>7</cp:revision>
  <cp:lastPrinted>2023-08-07T15:39:00Z</cp:lastPrinted>
  <dcterms:created xsi:type="dcterms:W3CDTF">2023-08-21T10:40:00Z</dcterms:created>
  <dcterms:modified xsi:type="dcterms:W3CDTF">2024-05-25T21:01:00Z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#c0c0c0,6,Calibri</vt:lpwstr>
  </property>
  <property fmtid="{D5CDD505-2E9C-101B-9397-08002B2CF9AE}" pid="3" name="ClassificationContentMarkingFooterShapeIds">
    <vt:lpwstr>24be3b2a,35e8b922,a39ee58</vt:lpwstr>
  </property>
  <property fmtid="{D5CDD505-2E9C-101B-9397-08002B2CF9AE}" pid="4" name="ClassificationContentMarkingFooterText">
    <vt:lpwstr>Sensitivity: Public (C4)</vt:lpwstr>
  </property>
  <property fmtid="{D5CDD505-2E9C-101B-9397-08002B2CF9AE}" pid="5" name="MSIP_Label_cb71a9a9-b7c0-41f4-922f-92f912ec01fe_ActionId">
    <vt:lpwstr>32b2dd9f-a4d0-4bf0-83f1-6c88c5d06cda</vt:lpwstr>
  </property>
  <property fmtid="{D5CDD505-2E9C-101B-9397-08002B2CF9AE}" pid="6" name="MSIP_Label_cb71a9a9-b7c0-41f4-922f-92f912ec01fe_ContentBits">
    <vt:lpwstr>2</vt:lpwstr>
  </property>
  <property fmtid="{D5CDD505-2E9C-101B-9397-08002B2CF9AE}" pid="7" name="MSIP_Label_cb71a9a9-b7c0-41f4-922f-92f912ec01fe_Enabled">
    <vt:lpwstr>true</vt:lpwstr>
  </property>
  <property fmtid="{D5CDD505-2E9C-101B-9397-08002B2CF9AE}" pid="8" name="MSIP_Label_cb71a9a9-b7c0-41f4-922f-92f912ec01fe_Method">
    <vt:lpwstr>Privileged</vt:lpwstr>
  </property>
  <property fmtid="{D5CDD505-2E9C-101B-9397-08002B2CF9AE}" pid="9" name="MSIP_Label_cb71a9a9-b7c0-41f4-922f-92f912ec01fe_Name">
    <vt:lpwstr>Public (C4)</vt:lpwstr>
  </property>
  <property fmtid="{D5CDD505-2E9C-101B-9397-08002B2CF9AE}" pid="10" name="MSIP_Label_cb71a9a9-b7c0-41f4-922f-92f912ec01fe_SetDate">
    <vt:lpwstr>2023-08-01T11:36:53Z</vt:lpwstr>
  </property>
  <property fmtid="{D5CDD505-2E9C-101B-9397-08002B2CF9AE}" pid="11" name="MSIP_Label_cb71a9a9-b7c0-41f4-922f-92f912ec01fe_SiteId">
    <vt:lpwstr>4273e6e9-aed1-40ab-83a3-85e0d43de705</vt:lpwstr>
  </property>
</Properties>
</file>