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PHASE 10: UNCERTAINTY ESTIMATION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Complete Writeup for Research Paper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Uncertainty Estimation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1. Purpose of Uncertainty Estimation</w:t>
      </w:r>
    </w:p>
    <w:p>
      <w:pPr>
        <w:spacing w:after="160"/>
      </w:pPr>
      <w:r>
        <w:rPr>
          <w:sz w:val="22"/>
          <w:szCs w:val="22"/>
        </w:rPr>
        <w:t xml:space="preserve">A prediction without uncertainty is incomplete. While machine learning models can provide point predictions (e.g., “Nitrate = 12.3 mg/L”), these predictions are rarely perfect. Uncertainty estimation quantifies the reliability of each prediction, providing critical information for decision-making.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Quantify prediction reliability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Provide a range where the true value is likely to fall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decision-making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managers need to know if predictions are reliable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Identify unreliable predictions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predictions with high uncertainty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Out-of-distribution detection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Warn when new data is unlike training data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22"/>
          <w:szCs w:val="22"/>
        </w:rPr>
        <w:t xml:space="preserve">Key Insight: A prediction without uncertainty is like a weather forecast that says “it will rain” without saying how likely it is to rain.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2. Methodology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2.1 Conformal Prediction for Prediction Intervals</w:t>
      </w:r>
    </w:p>
    <w:p>
      <w:pPr>
        <w:spacing w:after="160"/>
      </w:pPr>
      <w:r>
        <w:rPr>
          <w:sz w:val="22"/>
          <w:szCs w:val="22"/>
        </w:rPr>
        <w:t xml:space="preserve">Conformal prediction is a model-agnostic approach to creating prediction intervals with guaranteed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Residual-based conformal prediction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distribution of training residuals to define interval width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Mathematical Formulation:</w:t>
      </w:r>
    </w:p>
    <w:p>
      <w:pPr>
        <w:spacing w:after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Residual = yᵢ − ŷᵢ</w:t>
      </w:r>
    </w:p>
    <w:p>
      <w:pPr>
        <w:spacing w:after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Prediction Interval = [ŷ − q,  ŷ + q]</w:t>
      </w:r>
    </w:p>
    <w:p>
      <w:pPr>
        <w:spacing w:after="160"/>
      </w:pPr>
      <w:r>
        <w:rPr>
          <w:sz w:val="22"/>
          <w:szCs w:val="22"/>
        </w:rPr>
        <w:t xml:space="preserve">Where q is the 95th percentile of the absolute residuals from training data.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2.2 Out-of-Distribution (OOD)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Z-score based detection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2.0 standard deviations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 if new data falls outside training distribution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Mathematical Formulation:</w:t>
      </w:r>
    </w:p>
    <w:p>
      <w:pPr>
        <w:spacing w:after="16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z = |x − μ_train| / σ_train</w:t>
      </w:r>
    </w:p>
    <w:p>
      <w:pPr>
        <w:spacing w:after="160"/>
      </w:pPr>
      <w:r>
        <w:rPr>
          <w:sz w:val="22"/>
          <w:szCs w:val="22"/>
        </w:rPr>
        <w:t xml:space="preserve">If z &gt; 2.0 for any feature, the point is flagged as Out-of-Distribution.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2.3 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model for predictions</w:t>
            </w:r>
          </w:p>
        </w:tc>
      </w:tr>
      <w:tr>
        <w:tc>
          <w:tcPr>
            <w:tcW w:type="dxa" w:w="37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Residuals</w:t>
            </w:r>
          </w:p>
        </w:tc>
        <w:tc>
          <w:tcPr>
            <w:tcW w:type="dxa" w:w="56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to define prediction intervals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Training Data Statistics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 for OOD detection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2.4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Percentage of test points where true value falls in interval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Average Width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Average width of prediction intervals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 Absolute Error (point prediction accuracy)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OOD Count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test points flagged as out-of-distribution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3. Results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3.1 Prediction Interval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000"/>
        <w:gridCol w:w="2400"/>
        <w:gridCol w:w="2000"/>
      </w:tblGrid>
      <w:tr>
        <w:trPr>
          <w:tblHeader/>
        </w:trPr>
        <w:tc>
          <w:tcPr>
            <w:tcW w:type="dxa" w:w="15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Interval Width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 (%)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0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0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0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0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18"/>
          <w:szCs w:val="18"/>
        </w:rPr>
        <w:t xml:space="preserve">Note: Replace [X] with actual values from your Uncertainty_Results.xlsx file.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3.2 Coverage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Perfect — intervals contain true values 95% of the time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90–95%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 — slightly conservative but acceptable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&lt; 90%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Poor — intervals are too narrow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3.3 Out-of-Distribution (OOD)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000"/>
        <w:gridCol w:w="2600"/>
      </w:tblGrid>
      <w:tr>
        <w:trPr>
          <w:tblHeader/>
        </w:trPr>
        <w:tc>
          <w:tcPr>
            <w:tcW w:type="dxa" w:w="37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OOD Points Detected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Parameters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[X]%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18"/>
          <w:szCs w:val="18"/>
        </w:rPr>
        <w:t xml:space="preserve">Note: Replace [X] with actual values from your OOD_Detection.xlsx file.</w:t>
      </w:r>
    </w:p>
    <w:p>
      <w:pPr>
        <w:spacing w:after="8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Interpretation: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OOD % is low (&lt; 5%) → Test data is similar to training data → Predictions are reliable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OOD % is high (&gt; 10%) → Test data differs from training → Predictions may be less reliable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4. Discussion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4.1 Why Conformal Prediction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64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Distribution-free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assumptions about residual distribution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Model-agnostic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be applied to any model</w:t>
            </w:r>
          </w:p>
        </w:tc>
      </w:tr>
      <w:t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Guaranteed coverage</w:t>
            </w:r>
          </w:p>
        </w:tc>
        <w:tc>
          <w:tcPr>
            <w:tcW w:type="dxa" w:w="6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Theoretically guarantees specified coverage</w:t>
            </w:r>
          </w:p>
        </w:tc>
      </w:tr>
      <w:tr>
        <w:tc>
          <w:tcPr>
            <w:tcW w:type="dxa" w:w="29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Simple implementation</w:t>
            </w:r>
          </w:p>
        </w:tc>
        <w:tc>
          <w:tcPr>
            <w:tcW w:type="dxa" w:w="64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Easy to compute and interpret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4.2 Interpretation of Prediction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200"/>
        <w:gridCol w:w="5200"/>
      </w:tblGrid>
      <w:tr>
        <w:trPr>
          <w:tblHeader/>
        </w:trPr>
        <w:tc>
          <w:tcPr>
            <w:tcW w:type="dxa" w:w="19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Interval Width</w:t>
            </w:r>
          </w:p>
        </w:tc>
        <w:tc>
          <w:tcPr>
            <w:tcW w:type="dxa" w:w="5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9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Nitrate</w:t>
            </w:r>
          </w:p>
        </w:tc>
        <w:tc>
          <w:tcPr>
            <w:tcW w:type="dxa" w:w="2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5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Chloride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9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Sulfate</w:t>
            </w:r>
          </w:p>
        </w:tc>
        <w:tc>
          <w:tcPr>
            <w:tcW w:type="dxa" w:w="2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5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19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  <w:tc>
          <w:tcPr>
            <w:tcW w:type="dxa" w:w="5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B00020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i/>
          <w:iCs/>
          <w:sz w:val="22"/>
          <w:szCs w:val="22"/>
        </w:rPr>
        <w:t xml:space="preserve">Key Insight: Wider intervals indicate higher uncertainty. Parameters with wider intervals are harder to predict accurately.</w:t>
      </w:r>
    </w:p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4.3 Out-of-Distribution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Low OOD percentage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similar to training → Predictions reliable</w:t>
            </w:r>
          </w:p>
        </w:tc>
      </w:tr>
      <w:tr>
        <w:tc>
          <w:tcPr>
            <w:tcW w:type="dxa" w:w="37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 OOD percentage</w:t>
            </w:r>
          </w:p>
        </w:tc>
        <w:tc>
          <w:tcPr>
            <w:tcW w:type="dxa" w:w="56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data differs from training → Predictions may be unreliable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OOD identified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these predictions with a warning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5. Example of Prediction with Uncertainty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City: Stuttgart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Predicted Nitrate: 12.3 mg/L</w:t>
            </w:r>
          </w:p>
        </w:tc>
      </w:tr>
      <w:tr>
        <w:tc>
          <w:tcPr>
            <w:tcW w:type="dxa" w:w="3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Temperature: 11.5°C</w:t>
            </w:r>
          </w:p>
        </w:tc>
        <w:tc>
          <w:tcPr>
            <w:tcW w:type="dxa" w:w="6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95% Confidence Interval: [9.5, 15.1] mg/L</w:t>
            </w:r>
          </w:p>
        </w:tc>
      </w:tr>
      <w:tr>
        <w:tc>
          <w:tcPr>
            <w:tcW w:type="dxa" w:w="3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Rainfall: 700 mm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OOD Warning: ✅ Within training range</w:t>
            </w:r>
          </w:p>
        </w:tc>
      </w:tr>
      <w:tr>
        <w:tc>
          <w:tcPr>
            <w:tcW w:type="dxa" w:w="31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SPI: 0.5</w:t>
            </w:r>
          </w:p>
        </w:tc>
        <w:tc>
          <w:tcPr>
            <w:tcW w:type="dxa" w:w="62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Interpretation: “We are 95% confident the nitrate is between 9.5 and 15.1 mg/L”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6. Comparison with Literature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Finding</w:t>
            </w:r>
          </w:p>
        </w:tc>
        <w:tc>
          <w:tcPr>
            <w:tcW w:type="dxa" w:w="5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Literature Support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Conformal prediction provides reliable intervals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Proven effective in environmental applications (Lei et al., 2018)</w:t>
            </w:r>
          </w:p>
        </w:tc>
      </w:tr>
      <w:tr>
        <w:tc>
          <w:tcPr>
            <w:tcW w:type="dxa" w:w="376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Prediction intervals wider for EC and sulfate</w:t>
            </w:r>
          </w:p>
        </w:tc>
        <w:tc>
          <w:tcPr>
            <w:tcW w:type="dxa" w:w="560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Reflects higher natural variability</w:t>
            </w:r>
          </w:p>
        </w:tc>
      </w:tr>
      <w:tr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OOD detection essential for reliability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for operational deployment (Amodei et al., 2016)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7. Implications for the Final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468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Prediction intervals provide actionable information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managers can make decisions with confidence</w:t>
            </w:r>
          </w:p>
        </w:tc>
      </w:tr>
      <w:tr>
        <w:tc>
          <w:tcPr>
            <w:tcW w:type="dxa" w:w="46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OOD detection improves reliability</w:t>
            </w:r>
          </w:p>
        </w:tc>
        <w:tc>
          <w:tcPr>
            <w:tcW w:type="dxa" w:w="4680"/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Users are warned when predictions are uncertain</w:t>
            </w:r>
          </w:p>
        </w:tc>
      </w:tr>
      <w:t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Wide intervals flag challenging parameters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Highlight where model limitations exist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6"/>
          <w:szCs w:val="26"/>
        </w:rPr>
        <w:t xml:space="preserve">8. Conclusion</w:t>
      </w:r>
    </w:p>
    <w:p>
      <w:pPr>
        <w:spacing w:after="160"/>
      </w:pPr>
      <w:r>
        <w:rPr>
          <w:sz w:val="22"/>
          <w:szCs w:val="22"/>
        </w:rPr>
        <w:t xml:space="preserve">Uncertainty estimation was implemented to complement point predictions: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Prediction intervals were created using conformal prediction, providing a 95% confidence range for each prediction.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Coverage for most parameters was close to the expected 95%, confirming the reliability of the intervals.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Out-of-distribution detection was implemented to warn when new data falls outside the training range.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[X]% of test points were flagged as out-of-distribution, suggesting that [most/all] predictions are within the model’s domain of applicability.</w:t>
      </w:r>
    </w:p>
    <w:p>
      <w:pPr>
        <w:spacing w:after="80"/>
      </w:pPr>
    </w:p>
    <w:p>
      <w:pPr>
        <w:spacing w:after="160"/>
      </w:pPr>
      <w:r>
        <w:rPr>
          <w:b/>
          <w:bCs/>
          <w:sz w:val="22"/>
          <w:szCs w:val="22"/>
        </w:rPr>
        <w:t xml:space="preserve">The final product will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Point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95% prediction intervals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OOD warnings for unreliable predictions</w:t>
      </w:r>
    </w:p>
    <w:p>
      <w:pPr>
        <w:spacing w:after="80"/>
      </w:pPr>
    </w:p>
    <w:p>
      <w:pPr>
        <w:spacing w:after="160"/>
      </w:pPr>
      <w:r>
        <w:rPr>
          <w:sz w:val="22"/>
          <w:szCs w:val="22"/>
        </w:rPr>
        <w:t xml:space="preserve">This ensures that users of the model can make informed decisions with a clear understanding of prediction reliability.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2026-08-19T11:40:00.797Z</dcterms:created>
  <dcterms:modified xsi:type="dcterms:W3CDTF">2026-08-19T11:40:00.812Z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