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9B8D" w14:textId="61876EF1" w:rsidR="00892E2A" w:rsidRPr="009E6B78" w:rsidRDefault="00892E2A" w:rsidP="009E6B78">
      <w:pPr>
        <w:spacing w:after="0" w:line="480" w:lineRule="auto"/>
        <w:rPr>
          <w:rFonts w:ascii="Times New Roman" w:hAnsi="Times New Roman" w:cs="Times New Roman"/>
          <w:color w:val="000000" w:themeColor="text1"/>
          <w:sz w:val="24"/>
          <w:szCs w:val="24"/>
        </w:rPr>
      </w:pPr>
    </w:p>
    <w:p w14:paraId="00D30523" w14:textId="77777777" w:rsidR="00FC2E8F" w:rsidRPr="008218B6" w:rsidRDefault="00FC2E8F" w:rsidP="00FC2E8F">
      <w:pPr>
        <w:jc w:val="both"/>
        <w:rPr>
          <w:rFonts w:ascii="Times New Roman" w:hAnsi="Times New Roman" w:cs="Times New Roman"/>
          <w:b/>
          <w:bCs/>
          <w:sz w:val="24"/>
          <w:szCs w:val="24"/>
        </w:rPr>
      </w:pPr>
      <w:r w:rsidRPr="008218B6">
        <w:rPr>
          <w:rFonts w:ascii="Times New Roman" w:eastAsia="Times New Roman" w:hAnsi="Times New Roman" w:cs="Times New Roman"/>
          <w:b/>
          <w:bCs/>
          <w:sz w:val="24"/>
          <w:szCs w:val="24"/>
        </w:rPr>
        <w:t>Name: Ashish Acharya</w:t>
      </w:r>
    </w:p>
    <w:p w14:paraId="3A78C55D" w14:textId="77777777" w:rsidR="00FC2E8F" w:rsidRPr="008218B6" w:rsidRDefault="00FC2E8F" w:rsidP="00FC2E8F">
      <w:pPr>
        <w:jc w:val="both"/>
        <w:rPr>
          <w:rFonts w:ascii="Times New Roman" w:eastAsia="Verdana" w:hAnsi="Times New Roman" w:cs="Times New Roman"/>
          <w:b/>
          <w:bCs/>
          <w:sz w:val="24"/>
          <w:szCs w:val="24"/>
        </w:rPr>
      </w:pPr>
      <w:r w:rsidRPr="008218B6">
        <w:rPr>
          <w:rFonts w:ascii="Times New Roman" w:eastAsia="Times New Roman" w:hAnsi="Times New Roman" w:cs="Times New Roman"/>
          <w:b/>
          <w:bCs/>
          <w:sz w:val="24"/>
          <w:szCs w:val="24"/>
        </w:rPr>
        <w:t xml:space="preserve">CWID: </w:t>
      </w:r>
      <w:r w:rsidRPr="008218B6">
        <w:rPr>
          <w:rFonts w:ascii="Times New Roman" w:eastAsia="Verdana" w:hAnsi="Times New Roman" w:cs="Times New Roman"/>
          <w:b/>
          <w:bCs/>
          <w:sz w:val="24"/>
          <w:szCs w:val="24"/>
        </w:rPr>
        <w:t>50337433</w:t>
      </w:r>
    </w:p>
    <w:p w14:paraId="46385CB9" w14:textId="08827AD3" w:rsidR="00FC2E8F" w:rsidRPr="008218B6" w:rsidRDefault="00FC2E8F" w:rsidP="00FC2E8F">
      <w:pPr>
        <w:jc w:val="both"/>
        <w:rPr>
          <w:rFonts w:ascii="Times New Roman" w:eastAsia="Times New Roman" w:hAnsi="Times New Roman" w:cs="Times New Roman"/>
          <w:b/>
          <w:bCs/>
          <w:sz w:val="24"/>
          <w:szCs w:val="24"/>
        </w:rPr>
      </w:pPr>
      <w:r w:rsidRPr="008218B6">
        <w:rPr>
          <w:rFonts w:ascii="Times New Roman" w:eastAsia="Times New Roman" w:hAnsi="Times New Roman" w:cs="Times New Roman"/>
          <w:b/>
          <w:bCs/>
          <w:sz w:val="24"/>
          <w:szCs w:val="24"/>
        </w:rPr>
        <w:t>Class Name: CSCI</w:t>
      </w:r>
      <w:r>
        <w:rPr>
          <w:rFonts w:ascii="Times New Roman" w:eastAsia="Times New Roman" w:hAnsi="Times New Roman" w:cs="Times New Roman"/>
          <w:b/>
          <w:bCs/>
          <w:sz w:val="24"/>
          <w:szCs w:val="24"/>
        </w:rPr>
        <w:t xml:space="preserve"> 424- Business Analytics Model</w:t>
      </w:r>
    </w:p>
    <w:p w14:paraId="5C4970D2" w14:textId="51D20E20" w:rsidR="00FC2E8F" w:rsidRDefault="00FC2E8F" w:rsidP="00FC2E8F">
      <w:pPr>
        <w:jc w:val="both"/>
        <w:rPr>
          <w:rFonts w:ascii="Times New Roman" w:eastAsia="Times New Roman" w:hAnsi="Times New Roman" w:cs="Times New Roman"/>
          <w:b/>
          <w:bCs/>
          <w:sz w:val="24"/>
          <w:szCs w:val="24"/>
        </w:rPr>
      </w:pPr>
      <w:r w:rsidRPr="008218B6">
        <w:rPr>
          <w:rFonts w:ascii="Times New Roman" w:eastAsia="Times New Roman" w:hAnsi="Times New Roman" w:cs="Times New Roman"/>
          <w:b/>
          <w:bCs/>
          <w:sz w:val="24"/>
          <w:szCs w:val="24"/>
        </w:rPr>
        <w:t xml:space="preserve">Assignment Name: </w:t>
      </w:r>
      <w:r>
        <w:rPr>
          <w:rFonts w:ascii="Times New Roman" w:eastAsia="Times New Roman" w:hAnsi="Times New Roman" w:cs="Times New Roman"/>
          <w:b/>
          <w:bCs/>
          <w:sz w:val="24"/>
          <w:szCs w:val="24"/>
        </w:rPr>
        <w:t xml:space="preserve">Final Analysis </w:t>
      </w:r>
    </w:p>
    <w:p w14:paraId="5206A463" w14:textId="77777777" w:rsidR="00FC2E8F" w:rsidRPr="00FC2E8F" w:rsidRDefault="00FC2E8F" w:rsidP="00FC2E8F">
      <w:pPr>
        <w:jc w:val="both"/>
        <w:rPr>
          <w:rFonts w:ascii="Times New Roman" w:eastAsia="Times New Roman" w:hAnsi="Times New Roman" w:cs="Times New Roman"/>
          <w:b/>
          <w:bCs/>
          <w:sz w:val="24"/>
          <w:szCs w:val="24"/>
        </w:rPr>
      </w:pPr>
    </w:p>
    <w:p w14:paraId="4D8485DD" w14:textId="588F6F4B" w:rsidR="00D30C52" w:rsidRPr="009E6B78" w:rsidRDefault="00D30C52" w:rsidP="009E6B78">
      <w:pPr>
        <w:spacing w:after="0" w:line="480" w:lineRule="auto"/>
        <w:rPr>
          <w:rFonts w:ascii="Times New Roman" w:hAnsi="Times New Roman" w:cs="Times New Roman"/>
          <w:b/>
          <w:bCs/>
          <w:color w:val="000000" w:themeColor="text1"/>
          <w:sz w:val="28"/>
          <w:szCs w:val="28"/>
        </w:rPr>
      </w:pPr>
      <w:r w:rsidRPr="009E6B78">
        <w:rPr>
          <w:rFonts w:ascii="Times New Roman" w:hAnsi="Times New Roman" w:cs="Times New Roman"/>
          <w:b/>
          <w:bCs/>
          <w:color w:val="000000" w:themeColor="text1"/>
          <w:sz w:val="28"/>
          <w:szCs w:val="28"/>
        </w:rPr>
        <w:t>Correlation Analysis:</w:t>
      </w:r>
    </w:p>
    <w:p w14:paraId="27C3CB66" w14:textId="6A4E915B" w:rsidR="00D30C52" w:rsidRPr="009E6B78" w:rsidRDefault="00D30C52" w:rsidP="009E6B78">
      <w:pPr>
        <w:spacing w:after="0" w:line="480" w:lineRule="auto"/>
        <w:rPr>
          <w:rFonts w:ascii="Times New Roman" w:hAnsi="Times New Roman" w:cs="Times New Roman"/>
          <w:color w:val="000000" w:themeColor="text1"/>
          <w:sz w:val="24"/>
          <w:szCs w:val="24"/>
        </w:rPr>
      </w:pPr>
      <w:r w:rsidRPr="009E6B78">
        <w:rPr>
          <w:rFonts w:ascii="Times New Roman" w:hAnsi="Times New Roman" w:cs="Times New Roman"/>
          <w:color w:val="000000" w:themeColor="text1"/>
          <w:sz w:val="24"/>
          <w:szCs w:val="24"/>
        </w:rPr>
        <w:t xml:space="preserve">The correlation analysis reveals the strength and direction of relationships between variables. The correlation analysis is done between </w:t>
      </w:r>
      <w:r w:rsidR="009E6B78" w:rsidRPr="009E6B78">
        <w:rPr>
          <w:rFonts w:ascii="Times New Roman" w:hAnsi="Times New Roman" w:cs="Times New Roman"/>
          <w:color w:val="000000" w:themeColor="text1"/>
          <w:sz w:val="24"/>
          <w:szCs w:val="24"/>
        </w:rPr>
        <w:t>I) GDP</w:t>
      </w:r>
      <w:r w:rsidRPr="009E6B78">
        <w:rPr>
          <w:rFonts w:ascii="Times New Roman" w:hAnsi="Times New Roman" w:cs="Times New Roman"/>
          <w:color w:val="000000" w:themeColor="text1"/>
          <w:sz w:val="24"/>
          <w:szCs w:val="24"/>
        </w:rPr>
        <w:t xml:space="preserve"> and Income and II) Consumption and Production. The calculation of </w:t>
      </w:r>
      <w:r w:rsidR="009E6B78">
        <w:rPr>
          <w:rFonts w:ascii="Times New Roman" w:hAnsi="Times New Roman" w:cs="Times New Roman"/>
          <w:color w:val="000000" w:themeColor="text1"/>
          <w:sz w:val="24"/>
          <w:szCs w:val="24"/>
        </w:rPr>
        <w:t xml:space="preserve">the </w:t>
      </w:r>
      <w:r w:rsidRPr="009E6B78">
        <w:rPr>
          <w:rFonts w:ascii="Times New Roman" w:hAnsi="Times New Roman" w:cs="Times New Roman"/>
          <w:color w:val="000000" w:themeColor="text1"/>
          <w:sz w:val="24"/>
          <w:szCs w:val="24"/>
        </w:rPr>
        <w:t xml:space="preserve">correlation between them </w:t>
      </w:r>
      <w:r w:rsidR="009E6B78">
        <w:rPr>
          <w:rFonts w:ascii="Times New Roman" w:hAnsi="Times New Roman" w:cs="Times New Roman"/>
          <w:color w:val="000000" w:themeColor="text1"/>
          <w:sz w:val="24"/>
          <w:szCs w:val="24"/>
        </w:rPr>
        <w:t>is</w:t>
      </w:r>
      <w:r w:rsidRPr="009E6B78">
        <w:rPr>
          <w:rFonts w:ascii="Times New Roman" w:hAnsi="Times New Roman" w:cs="Times New Roman"/>
          <w:color w:val="000000" w:themeColor="text1"/>
          <w:sz w:val="24"/>
          <w:szCs w:val="24"/>
        </w:rPr>
        <w:t xml:space="preserve"> as follows:</w:t>
      </w:r>
    </w:p>
    <w:p w14:paraId="68EAA811" w14:textId="6E767B9E" w:rsidR="00D30C52" w:rsidRPr="009E6B78" w:rsidRDefault="00D30C52" w:rsidP="009E6B78">
      <w:pPr>
        <w:pStyle w:val="ListParagraph"/>
        <w:numPr>
          <w:ilvl w:val="0"/>
          <w:numId w:val="1"/>
        </w:numPr>
        <w:spacing w:after="0" w:line="480" w:lineRule="auto"/>
        <w:jc w:val="both"/>
        <w:rPr>
          <w:rFonts w:ascii="Times New Roman" w:hAnsi="Times New Roman" w:cs="Times New Roman"/>
          <w:b/>
          <w:bCs/>
          <w:color w:val="000000" w:themeColor="text1"/>
          <w:sz w:val="24"/>
          <w:szCs w:val="24"/>
        </w:rPr>
      </w:pPr>
      <w:r w:rsidRPr="009E6B78">
        <w:rPr>
          <w:rFonts w:ascii="Times New Roman" w:hAnsi="Times New Roman" w:cs="Times New Roman"/>
          <w:b/>
          <w:bCs/>
          <w:color w:val="000000" w:themeColor="text1"/>
          <w:sz w:val="24"/>
          <w:szCs w:val="24"/>
        </w:rPr>
        <w:t>GDP &amp; Income: 0.002404</w:t>
      </w:r>
    </w:p>
    <w:p w14:paraId="0D3E8E3D" w14:textId="77777777" w:rsidR="00D30C52" w:rsidRPr="009E6B78" w:rsidRDefault="00D30C52" w:rsidP="009E6B78">
      <w:pPr>
        <w:pStyle w:val="ListParagraph"/>
        <w:numPr>
          <w:ilvl w:val="0"/>
          <w:numId w:val="1"/>
        </w:numPr>
        <w:spacing w:after="0" w:line="480" w:lineRule="auto"/>
        <w:jc w:val="both"/>
        <w:rPr>
          <w:rFonts w:ascii="Times New Roman" w:hAnsi="Times New Roman" w:cs="Times New Roman"/>
          <w:b/>
          <w:bCs/>
          <w:color w:val="000000" w:themeColor="text1"/>
          <w:sz w:val="24"/>
          <w:szCs w:val="24"/>
        </w:rPr>
      </w:pPr>
      <w:r w:rsidRPr="009E6B78">
        <w:rPr>
          <w:rFonts w:ascii="Times New Roman" w:hAnsi="Times New Roman" w:cs="Times New Roman"/>
          <w:b/>
          <w:bCs/>
          <w:color w:val="000000" w:themeColor="text1"/>
          <w:sz w:val="24"/>
          <w:szCs w:val="24"/>
        </w:rPr>
        <w:t>Consumption &amp; Production: -0.17072</w:t>
      </w:r>
    </w:p>
    <w:p w14:paraId="05B9CE80" w14:textId="1C61EF66" w:rsidR="00682672" w:rsidRDefault="00D30C52" w:rsidP="009E6B78">
      <w:pPr>
        <w:spacing w:after="0" w:line="480" w:lineRule="auto"/>
        <w:rPr>
          <w:rFonts w:ascii="Times New Roman" w:hAnsi="Times New Roman" w:cs="Times New Roman"/>
          <w:color w:val="000000" w:themeColor="text1"/>
          <w:sz w:val="24"/>
          <w:szCs w:val="24"/>
        </w:rPr>
      </w:pPr>
      <w:r w:rsidRPr="009E6B78">
        <w:rPr>
          <w:rFonts w:ascii="Times New Roman" w:hAnsi="Times New Roman" w:cs="Times New Roman"/>
          <w:color w:val="000000" w:themeColor="text1"/>
          <w:sz w:val="24"/>
          <w:szCs w:val="24"/>
        </w:rPr>
        <w:t xml:space="preserve"> In this scenario, the correlation between GDP and Income is extremely weak, suggesting almost no discernible </w:t>
      </w:r>
      <w:r w:rsidR="00682672" w:rsidRPr="009E6B78">
        <w:rPr>
          <w:rFonts w:ascii="Times New Roman" w:hAnsi="Times New Roman" w:cs="Times New Roman"/>
          <w:color w:val="000000" w:themeColor="text1"/>
          <w:sz w:val="24"/>
          <w:szCs w:val="24"/>
        </w:rPr>
        <w:t xml:space="preserve">relationship. This indicates a very weak positive correlation. This implies that there is a slight tendency for GDP and Income to move in the same direction, but the correlation is extremely close to zero, signifying that the relationship is </w:t>
      </w:r>
      <w:r w:rsidR="009E6B78">
        <w:rPr>
          <w:rFonts w:ascii="Times New Roman" w:hAnsi="Times New Roman" w:cs="Times New Roman"/>
          <w:color w:val="000000" w:themeColor="text1"/>
          <w:sz w:val="24"/>
          <w:szCs w:val="24"/>
        </w:rPr>
        <w:t>practically negligible.</w:t>
      </w:r>
    </w:p>
    <w:p w14:paraId="1C0AFAD1" w14:textId="77777777" w:rsidR="009E6B78" w:rsidRPr="009E6B78" w:rsidRDefault="009E6B78" w:rsidP="009E6B78">
      <w:pPr>
        <w:spacing w:after="0" w:line="480" w:lineRule="auto"/>
        <w:rPr>
          <w:rFonts w:ascii="Times New Roman" w:hAnsi="Times New Roman" w:cs="Times New Roman"/>
          <w:color w:val="000000" w:themeColor="text1"/>
          <w:sz w:val="24"/>
          <w:szCs w:val="24"/>
        </w:rPr>
      </w:pPr>
    </w:p>
    <w:p w14:paraId="688F41CA" w14:textId="080D73F0" w:rsidR="00D30C52" w:rsidRDefault="00D30C52" w:rsidP="009E6B78">
      <w:pPr>
        <w:spacing w:after="0" w:line="480" w:lineRule="auto"/>
        <w:rPr>
          <w:rFonts w:ascii="Times New Roman" w:hAnsi="Times New Roman" w:cs="Times New Roman"/>
          <w:color w:val="000000" w:themeColor="text1"/>
          <w:sz w:val="24"/>
          <w:szCs w:val="24"/>
        </w:rPr>
      </w:pPr>
      <w:r w:rsidRPr="009E6B78">
        <w:rPr>
          <w:rFonts w:ascii="Times New Roman" w:hAnsi="Times New Roman" w:cs="Times New Roman"/>
          <w:color w:val="000000" w:themeColor="text1"/>
          <w:sz w:val="24"/>
          <w:szCs w:val="24"/>
        </w:rPr>
        <w:t xml:space="preserve">On the other hand, the correlation between Consumption and Production </w:t>
      </w:r>
      <w:r w:rsidR="00682672" w:rsidRPr="009E6B78">
        <w:rPr>
          <w:rFonts w:ascii="Times New Roman" w:hAnsi="Times New Roman" w:cs="Times New Roman"/>
          <w:color w:val="000000" w:themeColor="text1"/>
          <w:sz w:val="24"/>
          <w:szCs w:val="24"/>
        </w:rPr>
        <w:t>represents a weak negative correlation. This suggests that as Consumption increases, there is a slight tendency for Production to decrease, and vice versa. However, the correlation is not strong.</w:t>
      </w:r>
    </w:p>
    <w:p w14:paraId="52374002" w14:textId="77777777" w:rsidR="009E6B78" w:rsidRPr="009E6B78" w:rsidRDefault="009E6B78" w:rsidP="009E6B78">
      <w:pPr>
        <w:spacing w:after="0" w:line="480" w:lineRule="auto"/>
        <w:rPr>
          <w:rFonts w:ascii="Times New Roman" w:hAnsi="Times New Roman" w:cs="Times New Roman"/>
          <w:color w:val="000000" w:themeColor="text1"/>
          <w:sz w:val="24"/>
          <w:szCs w:val="24"/>
        </w:rPr>
      </w:pPr>
    </w:p>
    <w:p w14:paraId="507F9B84" w14:textId="77777777" w:rsidR="00744982" w:rsidRDefault="00744982" w:rsidP="009E6B78">
      <w:pPr>
        <w:spacing w:after="0" w:line="480" w:lineRule="auto"/>
        <w:rPr>
          <w:rFonts w:ascii="Times New Roman" w:hAnsi="Times New Roman" w:cs="Times New Roman"/>
          <w:b/>
          <w:bCs/>
          <w:color w:val="000000" w:themeColor="text1"/>
          <w:sz w:val="28"/>
          <w:szCs w:val="28"/>
        </w:rPr>
      </w:pPr>
    </w:p>
    <w:p w14:paraId="5AB9C25E" w14:textId="77777777" w:rsidR="00744982" w:rsidRDefault="00744982" w:rsidP="009E6B78">
      <w:pPr>
        <w:spacing w:after="0" w:line="480" w:lineRule="auto"/>
        <w:rPr>
          <w:rFonts w:ascii="Times New Roman" w:hAnsi="Times New Roman" w:cs="Times New Roman"/>
          <w:b/>
          <w:bCs/>
          <w:color w:val="000000" w:themeColor="text1"/>
          <w:sz w:val="28"/>
          <w:szCs w:val="28"/>
        </w:rPr>
      </w:pPr>
    </w:p>
    <w:p w14:paraId="13C7C6B8" w14:textId="77777777" w:rsidR="00744982" w:rsidRDefault="00744982" w:rsidP="009E6B78">
      <w:pPr>
        <w:spacing w:after="0" w:line="480" w:lineRule="auto"/>
        <w:rPr>
          <w:rFonts w:ascii="Times New Roman" w:hAnsi="Times New Roman" w:cs="Times New Roman"/>
          <w:b/>
          <w:bCs/>
          <w:color w:val="000000" w:themeColor="text1"/>
          <w:sz w:val="28"/>
          <w:szCs w:val="28"/>
        </w:rPr>
      </w:pPr>
    </w:p>
    <w:p w14:paraId="4A54ED18" w14:textId="236278FA" w:rsidR="00D30C52" w:rsidRPr="009E6B78" w:rsidRDefault="00D30C52" w:rsidP="009E6B78">
      <w:pPr>
        <w:spacing w:after="0" w:line="480" w:lineRule="auto"/>
        <w:rPr>
          <w:rFonts w:ascii="Times New Roman" w:hAnsi="Times New Roman" w:cs="Times New Roman"/>
          <w:b/>
          <w:bCs/>
          <w:color w:val="000000" w:themeColor="text1"/>
          <w:sz w:val="28"/>
          <w:szCs w:val="28"/>
        </w:rPr>
      </w:pPr>
      <w:r w:rsidRPr="009E6B78">
        <w:rPr>
          <w:rFonts w:ascii="Times New Roman" w:hAnsi="Times New Roman" w:cs="Times New Roman"/>
          <w:b/>
          <w:bCs/>
          <w:color w:val="000000" w:themeColor="text1"/>
          <w:sz w:val="28"/>
          <w:szCs w:val="28"/>
        </w:rPr>
        <w:lastRenderedPageBreak/>
        <w:t xml:space="preserve">Regression Analysis: </w:t>
      </w:r>
    </w:p>
    <w:p w14:paraId="3718942D" w14:textId="5BE7BE55" w:rsidR="00D30C52" w:rsidRPr="009E6B78" w:rsidRDefault="00D30C52" w:rsidP="009E6B78">
      <w:pPr>
        <w:spacing w:after="0" w:line="480" w:lineRule="auto"/>
        <w:rPr>
          <w:rFonts w:ascii="Times New Roman" w:hAnsi="Times New Roman" w:cs="Times New Roman"/>
          <w:color w:val="000000" w:themeColor="text1"/>
          <w:sz w:val="24"/>
          <w:szCs w:val="24"/>
        </w:rPr>
      </w:pPr>
      <w:r w:rsidRPr="009E6B78">
        <w:rPr>
          <w:rFonts w:ascii="Times New Roman" w:hAnsi="Times New Roman" w:cs="Times New Roman"/>
          <w:color w:val="000000" w:themeColor="text1"/>
          <w:sz w:val="24"/>
          <w:szCs w:val="24"/>
        </w:rPr>
        <w:t xml:space="preserve"> For regression analysis, GDP is taken as a dependent factor and Production as independent. The regression analysis delves deeper into the relationship between GDP and Production. The moderate positive correlation (Multiple R of 0.397) suggests a positive linear relationship, indicating that as Production increases, there is a corresponding, albeit small, increase in GDP. The regression equation specifies this relationship, with the Production coefficient (3.27846E-09) representing the estimated change in GDP for a one-unit change in Production. The statistical significance of the model is supported by the ANOVA results, suggesting that the model is better than having no model at all. However, the model explains only a limited portion (15.8%) of the variability in GDP, indicating that other factors not considered in the model significantly influence GDP fluctuations.</w:t>
      </w:r>
    </w:p>
    <w:p w14:paraId="44F94FC0" w14:textId="77777777" w:rsidR="00D30C52" w:rsidRPr="009E6B78" w:rsidRDefault="00D30C52" w:rsidP="009E6B78">
      <w:pPr>
        <w:spacing w:after="0" w:line="480" w:lineRule="auto"/>
        <w:rPr>
          <w:rFonts w:ascii="Times New Roman" w:hAnsi="Times New Roman" w:cs="Times New Roman"/>
          <w:color w:val="000000" w:themeColor="text1"/>
          <w:sz w:val="24"/>
          <w:szCs w:val="24"/>
        </w:rPr>
      </w:pPr>
    </w:p>
    <w:p w14:paraId="125B525D" w14:textId="28121448" w:rsidR="00682672" w:rsidRPr="009E6B78" w:rsidRDefault="00682672" w:rsidP="009E6B78">
      <w:pPr>
        <w:spacing w:after="0" w:line="480" w:lineRule="auto"/>
        <w:rPr>
          <w:rFonts w:ascii="Times New Roman" w:hAnsi="Times New Roman" w:cs="Times New Roman"/>
          <w:b/>
          <w:bCs/>
          <w:color w:val="000000" w:themeColor="text1"/>
          <w:sz w:val="28"/>
          <w:szCs w:val="28"/>
        </w:rPr>
      </w:pPr>
      <w:r w:rsidRPr="009E6B78">
        <w:rPr>
          <w:rFonts w:ascii="Times New Roman" w:hAnsi="Times New Roman" w:cs="Times New Roman"/>
          <w:b/>
          <w:bCs/>
          <w:color w:val="000000" w:themeColor="text1"/>
          <w:sz w:val="28"/>
          <w:szCs w:val="28"/>
        </w:rPr>
        <w:t>Forecast for 1991 and 1992</w:t>
      </w:r>
      <w:r w:rsidR="009E6B78" w:rsidRPr="009E6B78">
        <w:rPr>
          <w:rFonts w:ascii="Times New Roman" w:hAnsi="Times New Roman" w:cs="Times New Roman"/>
          <w:b/>
          <w:bCs/>
          <w:color w:val="000000" w:themeColor="text1"/>
          <w:sz w:val="28"/>
          <w:szCs w:val="28"/>
        </w:rPr>
        <w:t xml:space="preserve"> for GDP, Income and Production: </w:t>
      </w:r>
    </w:p>
    <w:p w14:paraId="6A675E31" w14:textId="77777777" w:rsidR="00682672" w:rsidRPr="009E6B78" w:rsidRDefault="00682672" w:rsidP="009E6B78">
      <w:pPr>
        <w:pStyle w:val="ListParagraph"/>
        <w:numPr>
          <w:ilvl w:val="0"/>
          <w:numId w:val="3"/>
        </w:numPr>
        <w:spacing w:after="0" w:line="480" w:lineRule="auto"/>
        <w:rPr>
          <w:rFonts w:ascii="Times New Roman" w:hAnsi="Times New Roman" w:cs="Times New Roman"/>
          <w:color w:val="000000" w:themeColor="text1"/>
          <w:sz w:val="24"/>
          <w:szCs w:val="24"/>
        </w:rPr>
      </w:pPr>
      <w:r w:rsidRPr="009E6B78">
        <w:rPr>
          <w:rFonts w:ascii="Times New Roman" w:hAnsi="Times New Roman" w:cs="Times New Roman"/>
          <w:b/>
          <w:bCs/>
          <w:color w:val="000000" w:themeColor="text1"/>
          <w:sz w:val="24"/>
          <w:szCs w:val="24"/>
        </w:rPr>
        <w:t>1991:</w:t>
      </w:r>
      <w:r w:rsidRPr="009E6B78">
        <w:rPr>
          <w:rFonts w:ascii="Times New Roman" w:hAnsi="Times New Roman" w:cs="Times New Roman"/>
          <w:color w:val="000000" w:themeColor="text1"/>
          <w:sz w:val="24"/>
          <w:szCs w:val="24"/>
        </w:rPr>
        <w:t xml:space="preserve"> GDP: 1.561832818 Income: -73,598 Production: -67,671,742 </w:t>
      </w:r>
    </w:p>
    <w:p w14:paraId="67F6E514" w14:textId="547367F1" w:rsidR="00682672" w:rsidRPr="009E6B78" w:rsidRDefault="00682672" w:rsidP="009E6B78">
      <w:pPr>
        <w:pStyle w:val="ListParagraph"/>
        <w:numPr>
          <w:ilvl w:val="0"/>
          <w:numId w:val="3"/>
        </w:numPr>
        <w:spacing w:after="0" w:line="480" w:lineRule="auto"/>
        <w:rPr>
          <w:rFonts w:ascii="Times New Roman" w:hAnsi="Times New Roman" w:cs="Times New Roman"/>
          <w:color w:val="000000" w:themeColor="text1"/>
          <w:sz w:val="24"/>
          <w:szCs w:val="24"/>
        </w:rPr>
      </w:pPr>
      <w:r w:rsidRPr="009E6B78">
        <w:rPr>
          <w:rFonts w:ascii="Times New Roman" w:hAnsi="Times New Roman" w:cs="Times New Roman"/>
          <w:b/>
          <w:bCs/>
          <w:color w:val="000000" w:themeColor="text1"/>
          <w:sz w:val="24"/>
          <w:szCs w:val="24"/>
        </w:rPr>
        <w:t>1992:</w:t>
      </w:r>
      <w:r w:rsidRPr="009E6B78">
        <w:rPr>
          <w:rFonts w:ascii="Times New Roman" w:hAnsi="Times New Roman" w:cs="Times New Roman"/>
          <w:color w:val="000000" w:themeColor="text1"/>
          <w:sz w:val="24"/>
          <w:szCs w:val="24"/>
        </w:rPr>
        <w:t xml:space="preserve"> GDP: 1.446911073 Income: -89,174 Production: -79,973,544</w:t>
      </w:r>
    </w:p>
    <w:p w14:paraId="07125680" w14:textId="2DC2943C" w:rsidR="0011602D" w:rsidRDefault="00682672" w:rsidP="009E6B78">
      <w:pPr>
        <w:spacing w:after="0" w:line="480" w:lineRule="auto"/>
        <w:rPr>
          <w:rFonts w:ascii="Times New Roman" w:hAnsi="Times New Roman" w:cs="Times New Roman"/>
          <w:color w:val="000000" w:themeColor="text1"/>
          <w:sz w:val="24"/>
          <w:szCs w:val="24"/>
        </w:rPr>
      </w:pPr>
      <w:r w:rsidRPr="009E6B78">
        <w:rPr>
          <w:rFonts w:ascii="Times New Roman" w:hAnsi="Times New Roman" w:cs="Times New Roman"/>
          <w:color w:val="000000" w:themeColor="text1"/>
          <w:sz w:val="24"/>
          <w:szCs w:val="24"/>
        </w:rPr>
        <w:t>These forecasted values are derive</w:t>
      </w:r>
      <w:r w:rsidR="009E6B78" w:rsidRPr="009E6B78">
        <w:rPr>
          <w:rFonts w:ascii="Times New Roman" w:hAnsi="Times New Roman" w:cs="Times New Roman"/>
          <w:color w:val="000000" w:themeColor="text1"/>
          <w:sz w:val="24"/>
          <w:szCs w:val="24"/>
        </w:rPr>
        <w:t xml:space="preserve">d using the forecast function in Excel. </w:t>
      </w:r>
      <w:r w:rsidRPr="009E6B78">
        <w:rPr>
          <w:rFonts w:ascii="Times New Roman" w:hAnsi="Times New Roman" w:cs="Times New Roman"/>
          <w:color w:val="000000" w:themeColor="text1"/>
          <w:sz w:val="24"/>
          <w:szCs w:val="24"/>
        </w:rPr>
        <w:t>The forecast function, likely implemented in Excel or a similar tool, utilizes historical data to predict future values</w:t>
      </w:r>
      <w:r w:rsidR="009E6B78" w:rsidRPr="009E6B78">
        <w:rPr>
          <w:rFonts w:ascii="Times New Roman" w:hAnsi="Times New Roman" w:cs="Times New Roman"/>
          <w:color w:val="000000" w:themeColor="text1"/>
          <w:sz w:val="24"/>
          <w:szCs w:val="24"/>
        </w:rPr>
        <w:t>. Past patterns in GDP growth rates, Consumption, Income, Production, and Saving play a crucial role in shaping the predictions.</w:t>
      </w:r>
    </w:p>
    <w:p w14:paraId="04F6C69C" w14:textId="77777777" w:rsidR="00744982" w:rsidRDefault="00744982" w:rsidP="009E6B78">
      <w:pPr>
        <w:spacing w:after="0" w:line="480" w:lineRule="auto"/>
        <w:rPr>
          <w:rFonts w:ascii="Times New Roman" w:hAnsi="Times New Roman" w:cs="Times New Roman"/>
          <w:color w:val="000000" w:themeColor="text1"/>
          <w:sz w:val="24"/>
          <w:szCs w:val="24"/>
        </w:rPr>
      </w:pPr>
    </w:p>
    <w:p w14:paraId="350C9E19" w14:textId="77777777" w:rsidR="00744982" w:rsidRDefault="00744982" w:rsidP="009E6B78">
      <w:pPr>
        <w:spacing w:after="0" w:line="480" w:lineRule="auto"/>
        <w:rPr>
          <w:rFonts w:ascii="Times New Roman" w:hAnsi="Times New Roman" w:cs="Times New Roman"/>
          <w:b/>
          <w:bCs/>
          <w:sz w:val="28"/>
          <w:szCs w:val="28"/>
        </w:rPr>
      </w:pPr>
    </w:p>
    <w:p w14:paraId="3C282584" w14:textId="77777777" w:rsidR="00744982" w:rsidRDefault="00744982" w:rsidP="009E6B78">
      <w:pPr>
        <w:spacing w:after="0" w:line="480" w:lineRule="auto"/>
        <w:rPr>
          <w:rFonts w:ascii="Times New Roman" w:hAnsi="Times New Roman" w:cs="Times New Roman"/>
          <w:b/>
          <w:bCs/>
          <w:sz w:val="28"/>
          <w:szCs w:val="28"/>
        </w:rPr>
      </w:pPr>
    </w:p>
    <w:p w14:paraId="47770AC8" w14:textId="77777777" w:rsidR="00744982" w:rsidRDefault="00744982" w:rsidP="009E6B78">
      <w:pPr>
        <w:spacing w:after="0" w:line="480" w:lineRule="auto"/>
        <w:rPr>
          <w:rFonts w:ascii="Times New Roman" w:hAnsi="Times New Roman" w:cs="Times New Roman"/>
          <w:b/>
          <w:bCs/>
          <w:sz w:val="28"/>
          <w:szCs w:val="28"/>
        </w:rPr>
      </w:pPr>
    </w:p>
    <w:p w14:paraId="24B1C81A" w14:textId="3CE56C1B" w:rsidR="00744982" w:rsidRPr="00744982" w:rsidRDefault="00744982" w:rsidP="009E6B78">
      <w:pPr>
        <w:spacing w:after="0" w:line="480" w:lineRule="auto"/>
        <w:rPr>
          <w:rFonts w:ascii="Times New Roman" w:hAnsi="Times New Roman" w:cs="Times New Roman"/>
          <w:b/>
          <w:bCs/>
          <w:color w:val="000000" w:themeColor="text1"/>
          <w:sz w:val="28"/>
          <w:szCs w:val="28"/>
        </w:rPr>
      </w:pPr>
      <w:r>
        <w:rPr>
          <w:rFonts w:ascii="Times New Roman" w:hAnsi="Times New Roman" w:cs="Times New Roman"/>
          <w:b/>
          <w:bCs/>
          <w:sz w:val="28"/>
          <w:szCs w:val="28"/>
        </w:rPr>
        <w:lastRenderedPageBreak/>
        <w:t>L</w:t>
      </w:r>
      <w:r w:rsidRPr="00744982">
        <w:rPr>
          <w:rFonts w:ascii="Times New Roman" w:hAnsi="Times New Roman" w:cs="Times New Roman"/>
          <w:b/>
          <w:bCs/>
          <w:sz w:val="28"/>
          <w:szCs w:val="28"/>
        </w:rPr>
        <w:t>ine graph of the variables</w:t>
      </w:r>
    </w:p>
    <w:p w14:paraId="222C3C72" w14:textId="1220F6C1" w:rsidR="00744982" w:rsidRDefault="00744982" w:rsidP="009E6B78">
      <w:pPr>
        <w:spacing w:after="0" w:line="480" w:lineRule="auto"/>
        <w:rPr>
          <w:rFonts w:ascii="Times New Roman" w:hAnsi="Times New Roman" w:cs="Times New Roman"/>
          <w:color w:val="000000" w:themeColor="text1"/>
          <w:sz w:val="24"/>
          <w:szCs w:val="24"/>
        </w:rPr>
      </w:pPr>
      <w:r>
        <w:rPr>
          <w:noProof/>
        </w:rPr>
        <w:drawing>
          <wp:inline distT="0" distB="0" distL="0" distR="0" wp14:anchorId="15A6FDAB" wp14:editId="425E3B66">
            <wp:extent cx="4572000" cy="2743200"/>
            <wp:effectExtent l="0" t="0" r="0" b="0"/>
            <wp:docPr id="877902792" name="Chart 1">
              <a:extLst xmlns:a="http://schemas.openxmlformats.org/drawingml/2006/main">
                <a:ext uri="{FF2B5EF4-FFF2-40B4-BE49-F238E27FC236}">
                  <a16:creationId xmlns:a16="http://schemas.microsoft.com/office/drawing/2014/main" id="{08F0D13B-0FFC-4B58-B1AC-5B79A5D2B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65C7DD" w14:textId="77777777" w:rsidR="00744982" w:rsidRDefault="00744982" w:rsidP="009E6B78">
      <w:pPr>
        <w:spacing w:after="0" w:line="480" w:lineRule="auto"/>
        <w:rPr>
          <w:rFonts w:ascii="Times New Roman" w:hAnsi="Times New Roman" w:cs="Times New Roman"/>
          <w:color w:val="000000" w:themeColor="text1"/>
          <w:sz w:val="24"/>
          <w:szCs w:val="24"/>
        </w:rPr>
      </w:pPr>
    </w:p>
    <w:p w14:paraId="7EE7F122" w14:textId="11740471" w:rsidR="00744982" w:rsidRPr="009E6B78" w:rsidRDefault="00744982" w:rsidP="009E6B78">
      <w:pPr>
        <w:spacing w:after="0" w:line="480" w:lineRule="auto"/>
        <w:rPr>
          <w:rFonts w:ascii="Times New Roman" w:hAnsi="Times New Roman" w:cs="Times New Roman"/>
          <w:color w:val="000000" w:themeColor="text1"/>
          <w:sz w:val="24"/>
          <w:szCs w:val="24"/>
        </w:rPr>
      </w:pPr>
      <w:r>
        <w:rPr>
          <w:noProof/>
        </w:rPr>
        <w:drawing>
          <wp:inline distT="0" distB="0" distL="0" distR="0" wp14:anchorId="2ADB1CD2" wp14:editId="32ED7FDA">
            <wp:extent cx="4572000" cy="2743200"/>
            <wp:effectExtent l="0" t="0" r="0" b="0"/>
            <wp:docPr id="269026304" name="Chart 1">
              <a:extLst xmlns:a="http://schemas.openxmlformats.org/drawingml/2006/main">
                <a:ext uri="{FF2B5EF4-FFF2-40B4-BE49-F238E27FC236}">
                  <a16:creationId xmlns:a16="http://schemas.microsoft.com/office/drawing/2014/main" id="{9D880A88-DAE2-4951-89FC-3FE29BA16F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744982" w:rsidRPr="009E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0664"/>
    <w:multiLevelType w:val="hybridMultilevel"/>
    <w:tmpl w:val="A16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D51F0"/>
    <w:multiLevelType w:val="multilevel"/>
    <w:tmpl w:val="458A0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FC00A4"/>
    <w:multiLevelType w:val="hybridMultilevel"/>
    <w:tmpl w:val="A0C072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902936">
    <w:abstractNumId w:val="2"/>
  </w:num>
  <w:num w:numId="2" w16cid:durableId="2038263934">
    <w:abstractNumId w:val="1"/>
  </w:num>
  <w:num w:numId="3" w16cid:durableId="51900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21"/>
    <w:rsid w:val="0011602D"/>
    <w:rsid w:val="001C55F0"/>
    <w:rsid w:val="00564BC1"/>
    <w:rsid w:val="00682672"/>
    <w:rsid w:val="00744982"/>
    <w:rsid w:val="007D428F"/>
    <w:rsid w:val="00887AB5"/>
    <w:rsid w:val="00892E2A"/>
    <w:rsid w:val="009E6B78"/>
    <w:rsid w:val="00A41377"/>
    <w:rsid w:val="00AE625C"/>
    <w:rsid w:val="00B344E2"/>
    <w:rsid w:val="00C41F21"/>
    <w:rsid w:val="00D30C52"/>
    <w:rsid w:val="00EB1A9C"/>
    <w:rsid w:val="00FC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2781C"/>
  <w15:chartTrackingRefBased/>
  <w15:docId w15:val="{79C8E2E8-5C75-456B-B94D-6C2BACE4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2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C52"/>
    <w:pPr>
      <w:ind w:left="720"/>
      <w:contextualSpacing/>
    </w:pPr>
  </w:style>
  <w:style w:type="paragraph" w:styleId="NormalWeb">
    <w:name w:val="Normal (Web)"/>
    <w:basedOn w:val="Normal"/>
    <w:uiPriority w:val="99"/>
    <w:semiHidden/>
    <w:unhideWhenUsed/>
    <w:rsid w:val="006826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82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3424">
      <w:bodyDiv w:val="1"/>
      <w:marLeft w:val="0"/>
      <w:marRight w:val="0"/>
      <w:marTop w:val="0"/>
      <w:marBottom w:val="0"/>
      <w:divBdr>
        <w:top w:val="none" w:sz="0" w:space="0" w:color="auto"/>
        <w:left w:val="none" w:sz="0" w:space="0" w:color="auto"/>
        <w:bottom w:val="none" w:sz="0" w:space="0" w:color="auto"/>
        <w:right w:val="none" w:sz="0" w:space="0" w:color="auto"/>
      </w:divBdr>
    </w:div>
    <w:div w:id="14725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eps\Downloads\Final%20Data%20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eps\Downloads\Final%20Data%20S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 Shets'!$E$1</c:f>
              <c:strCache>
                <c:ptCount val="1"/>
                <c:pt idx="0">
                  <c:v>Production </c:v>
                </c:pt>
              </c:strCache>
            </c:strRef>
          </c:tx>
          <c:spPr>
            <a:ln w="28575" cap="rnd">
              <a:solidFill>
                <a:schemeClr val="accent1"/>
              </a:solidFill>
              <a:round/>
            </a:ln>
            <a:effectLst/>
          </c:spPr>
          <c:marker>
            <c:symbol val="none"/>
          </c:marker>
          <c:cat>
            <c:numRef>
              <c:f>'Data Shets'!$E$2:$E$31</c:f>
              <c:numCache>
                <c:formatCode>#,##0</c:formatCode>
                <c:ptCount val="30"/>
                <c:pt idx="0">
                  <c:v>334805269</c:v>
                </c:pt>
                <c:pt idx="1">
                  <c:v>1406631776</c:v>
                </c:pt>
                <c:pt idx="2">
                  <c:v>65584518</c:v>
                </c:pt>
                <c:pt idx="3">
                  <c:v>215353593</c:v>
                </c:pt>
                <c:pt idx="4">
                  <c:v>83883596</c:v>
                </c:pt>
                <c:pt idx="5">
                  <c:v>51329899</c:v>
                </c:pt>
                <c:pt idx="6">
                  <c:v>68497907</c:v>
                </c:pt>
                <c:pt idx="7">
                  <c:v>60262770</c:v>
                </c:pt>
                <c:pt idx="8">
                  <c:v>125584838</c:v>
                </c:pt>
                <c:pt idx="9">
                  <c:v>145805947</c:v>
                </c:pt>
                <c:pt idx="10">
                  <c:v>85561976</c:v>
                </c:pt>
                <c:pt idx="11">
                  <c:v>46719142</c:v>
                </c:pt>
                <c:pt idx="12">
                  <c:v>98953541</c:v>
                </c:pt>
                <c:pt idx="13">
                  <c:v>26068792</c:v>
                </c:pt>
                <c:pt idx="14">
                  <c:v>46010234</c:v>
                </c:pt>
                <c:pt idx="15">
                  <c:v>17211447</c:v>
                </c:pt>
                <c:pt idx="16">
                  <c:v>86022837</c:v>
                </c:pt>
                <c:pt idx="17">
                  <c:v>131562772</c:v>
                </c:pt>
                <c:pt idx="18">
                  <c:v>279134505</c:v>
                </c:pt>
                <c:pt idx="19">
                  <c:v>23888595</c:v>
                </c:pt>
                <c:pt idx="20">
                  <c:v>51512762</c:v>
                </c:pt>
                <c:pt idx="21">
                  <c:v>37739785</c:v>
                </c:pt>
                <c:pt idx="22">
                  <c:v>10140570</c:v>
                </c:pt>
                <c:pt idx="23">
                  <c:v>43192122</c:v>
                </c:pt>
                <c:pt idx="24">
                  <c:v>9066710</c:v>
                </c:pt>
                <c:pt idx="25">
                  <c:v>10316637</c:v>
                </c:pt>
                <c:pt idx="26">
                  <c:v>33181072</c:v>
                </c:pt>
                <c:pt idx="27">
                  <c:v>25990679</c:v>
                </c:pt>
                <c:pt idx="28">
                  <c:v>70078203</c:v>
                </c:pt>
                <c:pt idx="29">
                  <c:v>93260</c:v>
                </c:pt>
              </c:numCache>
            </c:numRef>
          </c:cat>
          <c:val>
            <c:numRef>
              <c:f>'Data Shets'!$E$2:$E$31</c:f>
              <c:numCache>
                <c:formatCode>#,##0</c:formatCode>
                <c:ptCount val="30"/>
                <c:pt idx="0">
                  <c:v>334805269</c:v>
                </c:pt>
                <c:pt idx="1">
                  <c:v>1406631776</c:v>
                </c:pt>
                <c:pt idx="2">
                  <c:v>65584518</c:v>
                </c:pt>
                <c:pt idx="3">
                  <c:v>215353593</c:v>
                </c:pt>
                <c:pt idx="4">
                  <c:v>83883596</c:v>
                </c:pt>
                <c:pt idx="5">
                  <c:v>51329899</c:v>
                </c:pt>
                <c:pt idx="6">
                  <c:v>68497907</c:v>
                </c:pt>
                <c:pt idx="7">
                  <c:v>60262770</c:v>
                </c:pt>
                <c:pt idx="8">
                  <c:v>125584838</c:v>
                </c:pt>
                <c:pt idx="9">
                  <c:v>145805947</c:v>
                </c:pt>
                <c:pt idx="10">
                  <c:v>85561976</c:v>
                </c:pt>
                <c:pt idx="11">
                  <c:v>46719142</c:v>
                </c:pt>
                <c:pt idx="12">
                  <c:v>98953541</c:v>
                </c:pt>
                <c:pt idx="13">
                  <c:v>26068792</c:v>
                </c:pt>
                <c:pt idx="14">
                  <c:v>46010234</c:v>
                </c:pt>
                <c:pt idx="15">
                  <c:v>17211447</c:v>
                </c:pt>
                <c:pt idx="16">
                  <c:v>86022837</c:v>
                </c:pt>
                <c:pt idx="17">
                  <c:v>131562772</c:v>
                </c:pt>
                <c:pt idx="18">
                  <c:v>279134505</c:v>
                </c:pt>
                <c:pt idx="19">
                  <c:v>23888595</c:v>
                </c:pt>
                <c:pt idx="20">
                  <c:v>51512762</c:v>
                </c:pt>
                <c:pt idx="21">
                  <c:v>37739785</c:v>
                </c:pt>
                <c:pt idx="22">
                  <c:v>10140570</c:v>
                </c:pt>
                <c:pt idx="23">
                  <c:v>43192122</c:v>
                </c:pt>
                <c:pt idx="24">
                  <c:v>9066710</c:v>
                </c:pt>
                <c:pt idx="25">
                  <c:v>10316637</c:v>
                </c:pt>
                <c:pt idx="26">
                  <c:v>33181072</c:v>
                </c:pt>
                <c:pt idx="27">
                  <c:v>25990679</c:v>
                </c:pt>
                <c:pt idx="28">
                  <c:v>70078203</c:v>
                </c:pt>
                <c:pt idx="29">
                  <c:v>93260</c:v>
                </c:pt>
              </c:numCache>
            </c:numRef>
          </c:val>
          <c:smooth val="0"/>
          <c:extLst>
            <c:ext xmlns:c16="http://schemas.microsoft.com/office/drawing/2014/chart" uri="{C3380CC4-5D6E-409C-BE32-E72D297353CC}">
              <c16:uniqueId val="{00000000-0BDB-43ED-8408-EDE527EA8707}"/>
            </c:ext>
          </c:extLst>
        </c:ser>
        <c:dLbls>
          <c:showLegendKey val="0"/>
          <c:showVal val="0"/>
          <c:showCatName val="0"/>
          <c:showSerName val="0"/>
          <c:showPercent val="0"/>
          <c:showBubbleSize val="0"/>
        </c:dLbls>
        <c:smooth val="0"/>
        <c:axId val="1057859903"/>
        <c:axId val="201526639"/>
      </c:lineChart>
      <c:catAx>
        <c:axId val="1057859903"/>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26639"/>
        <c:crosses val="autoZero"/>
        <c:auto val="1"/>
        <c:lblAlgn val="ctr"/>
        <c:lblOffset val="100"/>
        <c:noMultiLvlLbl val="0"/>
      </c:catAx>
      <c:valAx>
        <c:axId val="2015266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859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GDP</c:v>
          </c:tx>
          <c:spPr>
            <a:ln w="28575" cap="rnd">
              <a:solidFill>
                <a:schemeClr val="accent2"/>
              </a:solidFill>
              <a:round/>
            </a:ln>
            <a:effectLst/>
          </c:spPr>
          <c:marker>
            <c:symbol val="none"/>
          </c:marker>
          <c:cat>
            <c:numRef>
              <c:f>'Data Shets'!$B$2:$B$31</c:f>
              <c:numCache>
                <c:formatCode>General</c:formatCode>
                <c:ptCount val="30"/>
                <c:pt idx="0">
                  <c:v>0.239593842337186</c:v>
                </c:pt>
                <c:pt idx="1">
                  <c:v>7.9807675524980803</c:v>
                </c:pt>
                <c:pt idx="2">
                  <c:v>5.1643343079621902</c:v>
                </c:pt>
                <c:pt idx="3">
                  <c:v>4.5799522545969804</c:v>
                </c:pt>
                <c:pt idx="4">
                  <c:v>5.3277165075334496</c:v>
                </c:pt>
                <c:pt idx="5">
                  <c:v>3.9121078912798501</c:v>
                </c:pt>
                <c:pt idx="6">
                  <c:v>5.2568096864733498</c:v>
                </c:pt>
                <c:pt idx="7">
                  <c:v>4.02377608839745</c:v>
                </c:pt>
                <c:pt idx="8">
                  <c:v>5.2799266671129601</c:v>
                </c:pt>
                <c:pt idx="9">
                  <c:v>4.7007667199839496</c:v>
                </c:pt>
                <c:pt idx="10">
                  <c:v>5.3716528759623303</c:v>
                </c:pt>
                <c:pt idx="11">
                  <c:v>2.15036462790439</c:v>
                </c:pt>
                <c:pt idx="12">
                  <c:v>4.4372423953971296</c:v>
                </c:pt>
                <c:pt idx="13">
                  <c:v>5.8886900802436903</c:v>
                </c:pt>
                <c:pt idx="14">
                  <c:v>1.7300792918407499</c:v>
                </c:pt>
                <c:pt idx="15">
                  <c:v>2.8462723401644801</c:v>
                </c:pt>
                <c:pt idx="16">
                  <c:v>1.2307444945730699</c:v>
                </c:pt>
                <c:pt idx="17">
                  <c:v>1.03354647615599</c:v>
                </c:pt>
                <c:pt idx="18">
                  <c:v>2.7957251897370301</c:v>
                </c:pt>
                <c:pt idx="19">
                  <c:v>5.4193815992838497</c:v>
                </c:pt>
                <c:pt idx="20">
                  <c:v>4.3307529445007198</c:v>
                </c:pt>
                <c:pt idx="21">
                  <c:v>0.50848528728630504</c:v>
                </c:pt>
                <c:pt idx="22">
                  <c:v>0.152353075878537</c:v>
                </c:pt>
                <c:pt idx="23">
                  <c:v>3.0058322549673999</c:v>
                </c:pt>
                <c:pt idx="24">
                  <c:v>-0.447689333548624</c:v>
                </c:pt>
                <c:pt idx="25">
                  <c:v>2.28622584619509</c:v>
                </c:pt>
                <c:pt idx="26">
                  <c:v>4.2324505612510297</c:v>
                </c:pt>
                <c:pt idx="27">
                  <c:v>3.9977738889694199</c:v>
                </c:pt>
                <c:pt idx="28">
                  <c:v>2.89763823426334</c:v>
                </c:pt>
                <c:pt idx="29">
                  <c:v>-3.96773058137967E-2</c:v>
                </c:pt>
              </c:numCache>
            </c:numRef>
          </c:cat>
          <c:val>
            <c:numRef>
              <c:f>'Data Shets'!$B$1:$B$31</c:f>
              <c:numCache>
                <c:formatCode>General</c:formatCode>
                <c:ptCount val="31"/>
                <c:pt idx="0">
                  <c:v>0</c:v>
                </c:pt>
                <c:pt idx="1">
                  <c:v>0.239593842337186</c:v>
                </c:pt>
                <c:pt idx="2">
                  <c:v>7.9807675524980803</c:v>
                </c:pt>
                <c:pt idx="3">
                  <c:v>5.1643343079621902</c:v>
                </c:pt>
                <c:pt idx="4">
                  <c:v>4.5799522545969804</c:v>
                </c:pt>
                <c:pt idx="5">
                  <c:v>5.3277165075334496</c:v>
                </c:pt>
                <c:pt idx="6">
                  <c:v>3.9121078912798501</c:v>
                </c:pt>
                <c:pt idx="7">
                  <c:v>5.2568096864733498</c:v>
                </c:pt>
                <c:pt idx="8">
                  <c:v>4.02377608839745</c:v>
                </c:pt>
                <c:pt idx="9">
                  <c:v>5.2799266671129601</c:v>
                </c:pt>
                <c:pt idx="10">
                  <c:v>4.7007667199839496</c:v>
                </c:pt>
                <c:pt idx="11">
                  <c:v>5.3716528759623303</c:v>
                </c:pt>
                <c:pt idx="12">
                  <c:v>2.15036462790439</c:v>
                </c:pt>
                <c:pt idx="13">
                  <c:v>4.4372423953971296</c:v>
                </c:pt>
                <c:pt idx="14">
                  <c:v>5.8886900802436903</c:v>
                </c:pt>
                <c:pt idx="15">
                  <c:v>1.7300792918407499</c:v>
                </c:pt>
                <c:pt idx="16">
                  <c:v>2.8462723401644801</c:v>
                </c:pt>
                <c:pt idx="17">
                  <c:v>1.2307444945730699</c:v>
                </c:pt>
                <c:pt idx="18">
                  <c:v>1.03354647615599</c:v>
                </c:pt>
                <c:pt idx="19">
                  <c:v>2.7957251897370301</c:v>
                </c:pt>
                <c:pt idx="20">
                  <c:v>5.4193815992838497</c:v>
                </c:pt>
                <c:pt idx="21">
                  <c:v>4.3307529445007198</c:v>
                </c:pt>
                <c:pt idx="22">
                  <c:v>0.50848528728630504</c:v>
                </c:pt>
                <c:pt idx="23">
                  <c:v>0.152353075878537</c:v>
                </c:pt>
                <c:pt idx="24">
                  <c:v>3.0058322549673999</c:v>
                </c:pt>
                <c:pt idx="25">
                  <c:v>-0.447689333548624</c:v>
                </c:pt>
                <c:pt idx="26">
                  <c:v>2.28622584619509</c:v>
                </c:pt>
                <c:pt idx="27">
                  <c:v>4.2324505612510297</c:v>
                </c:pt>
                <c:pt idx="28">
                  <c:v>3.9977738889694199</c:v>
                </c:pt>
                <c:pt idx="29">
                  <c:v>2.89763823426334</c:v>
                </c:pt>
                <c:pt idx="30">
                  <c:v>-3.96773058137967E-2</c:v>
                </c:pt>
              </c:numCache>
            </c:numRef>
          </c:val>
          <c:smooth val="0"/>
          <c:extLst>
            <c:ext xmlns:c16="http://schemas.microsoft.com/office/drawing/2014/chart" uri="{C3380CC4-5D6E-409C-BE32-E72D297353CC}">
              <c16:uniqueId val="{00000000-EF28-4054-8EA6-BC88B13E85C6}"/>
            </c:ext>
          </c:extLst>
        </c:ser>
        <c:dLbls>
          <c:showLegendKey val="0"/>
          <c:showVal val="0"/>
          <c:showCatName val="0"/>
          <c:showSerName val="0"/>
          <c:showPercent val="0"/>
          <c:showBubbleSize val="0"/>
        </c:dLbls>
        <c:smooth val="0"/>
        <c:axId val="1057878623"/>
        <c:axId val="201504815"/>
      </c:lineChart>
      <c:catAx>
        <c:axId val="1057878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04815"/>
        <c:crosses val="autoZero"/>
        <c:auto val="1"/>
        <c:lblAlgn val="ctr"/>
        <c:lblOffset val="100"/>
        <c:noMultiLvlLbl val="0"/>
      </c:catAx>
      <c:valAx>
        <c:axId val="201504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878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367</Words>
  <Characters>2167</Characters>
  <Application>Microsoft Office Word</Application>
  <DocSecurity>0</DocSecurity>
  <Lines>51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Acharya</dc:creator>
  <cp:keywords/>
  <dc:description/>
  <cp:lastModifiedBy>Ashish Acharya</cp:lastModifiedBy>
  <cp:revision>5</cp:revision>
  <dcterms:created xsi:type="dcterms:W3CDTF">2023-12-05T22:25:00Z</dcterms:created>
  <dcterms:modified xsi:type="dcterms:W3CDTF">2023-12-06T03:17:00Z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e6f65e0a-7b23-4367-85b9-d146ba0240ab</vt:lpwstr>
  </property>
</Properties>
</file>