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8CC" w:rsidRPr="00D717E1" w:rsidRDefault="00341DDA">
      <w:pPr>
        <w:jc w:val="center"/>
        <w:rPr>
          <w:rFonts w:ascii="Calibri" w:hAnsi="Calibri"/>
          <w:b/>
          <w:sz w:val="36"/>
          <w:szCs w:val="36"/>
        </w:rPr>
      </w:pPr>
      <w:r>
        <w:rPr>
          <w:rFonts w:ascii="Calibri" w:hAnsi="Calibri"/>
          <w:b/>
          <w:sz w:val="36"/>
          <w:szCs w:val="36"/>
        </w:rPr>
        <w:t xml:space="preserve">GSU HACKERS </w:t>
      </w:r>
      <w:r w:rsidR="006B18CC" w:rsidRPr="00D717E1">
        <w:rPr>
          <w:rFonts w:ascii="Calibri" w:hAnsi="Calibri"/>
          <w:b/>
          <w:sz w:val="36"/>
          <w:szCs w:val="36"/>
        </w:rPr>
        <w:t>Constitution</w:t>
      </w:r>
    </w:p>
    <w:p w:rsidR="006B18CC" w:rsidRPr="00D717E1" w:rsidRDefault="006B18CC">
      <w:pPr>
        <w:pStyle w:val="Header"/>
        <w:tabs>
          <w:tab w:val="clear" w:pos="4320"/>
          <w:tab w:val="clear" w:pos="8640"/>
        </w:tabs>
        <w:rPr>
          <w:rFonts w:ascii="Calibri" w:hAnsi="Calibri"/>
          <w:b/>
          <w:szCs w:val="36"/>
        </w:rPr>
      </w:pPr>
    </w:p>
    <w:p w:rsidR="006B18CC" w:rsidRPr="00D85F8D" w:rsidRDefault="006B18CC" w:rsidP="00240B62">
      <w:pPr>
        <w:rPr>
          <w:rFonts w:ascii="Calibri" w:hAnsi="Calibri"/>
          <w:b/>
          <w:color w:val="000000"/>
          <w:szCs w:val="28"/>
          <w:u w:val="single"/>
        </w:rPr>
      </w:pPr>
      <w:r w:rsidRPr="00D85F8D">
        <w:rPr>
          <w:rFonts w:ascii="Calibri" w:hAnsi="Calibri"/>
          <w:b/>
          <w:color w:val="000000"/>
          <w:szCs w:val="28"/>
          <w:u w:val="single"/>
        </w:rPr>
        <w:t xml:space="preserve">Article I – </w:t>
      </w:r>
      <w:r w:rsidR="00341DDA">
        <w:rPr>
          <w:rFonts w:ascii="Calibri" w:hAnsi="Calibri"/>
          <w:b/>
          <w:color w:val="FF0000"/>
          <w:szCs w:val="28"/>
          <w:u w:val="single"/>
        </w:rPr>
        <w:t>GSU HACKERS</w:t>
      </w:r>
    </w:p>
    <w:p w:rsidR="006B18CC" w:rsidRPr="00D717E1" w:rsidRDefault="006B18CC" w:rsidP="00240B62">
      <w:pPr>
        <w:rPr>
          <w:rFonts w:ascii="Calibri" w:hAnsi="Calibri"/>
        </w:rPr>
      </w:pPr>
      <w:r w:rsidRPr="00D717E1">
        <w:rPr>
          <w:rFonts w:ascii="Calibri" w:hAnsi="Calibri"/>
        </w:rPr>
        <w:t>This organization</w:t>
      </w:r>
      <w:r w:rsidR="00CD3A19" w:rsidRPr="00D717E1">
        <w:rPr>
          <w:rFonts w:ascii="Calibri" w:hAnsi="Calibri"/>
        </w:rPr>
        <w:t xml:space="preserve"> is to be </w:t>
      </w:r>
      <w:r w:rsidR="00470037">
        <w:rPr>
          <w:rFonts w:ascii="Calibri" w:hAnsi="Calibri"/>
        </w:rPr>
        <w:t xml:space="preserve">officially </w:t>
      </w:r>
      <w:r w:rsidR="00CD3A19" w:rsidRPr="00D717E1">
        <w:rPr>
          <w:rFonts w:ascii="Calibri" w:hAnsi="Calibri"/>
        </w:rPr>
        <w:t xml:space="preserve">known as </w:t>
      </w:r>
      <w:r w:rsidR="00341DDA">
        <w:rPr>
          <w:rFonts w:ascii="Calibri" w:hAnsi="Calibri"/>
        </w:rPr>
        <w:t>GSU HACKERS</w:t>
      </w:r>
      <w:r w:rsidR="00470037">
        <w:rPr>
          <w:rFonts w:ascii="Calibri" w:hAnsi="Calibri"/>
        </w:rPr>
        <w:t>.  However</w:t>
      </w:r>
      <w:r w:rsidR="00CC2A60">
        <w:rPr>
          <w:rFonts w:ascii="Calibri" w:hAnsi="Calibri"/>
        </w:rPr>
        <w:t>,</w:t>
      </w:r>
      <w:r w:rsidR="00470037">
        <w:rPr>
          <w:rFonts w:ascii="Calibri" w:hAnsi="Calibri"/>
        </w:rPr>
        <w:t xml:space="preserve"> it </w:t>
      </w:r>
      <w:r w:rsidR="00341DDA">
        <w:rPr>
          <w:rFonts w:ascii="Calibri" w:hAnsi="Calibri"/>
        </w:rPr>
        <w:t>may also be referred to as the GSU HACKERS at</w:t>
      </w:r>
      <w:r w:rsidR="00470037">
        <w:rPr>
          <w:rFonts w:ascii="Calibri" w:hAnsi="Calibri"/>
        </w:rPr>
        <w:t xml:space="preserve"> Georgia State University or </w:t>
      </w:r>
      <w:r w:rsidR="00341DDA">
        <w:rPr>
          <w:rFonts w:ascii="Calibri" w:hAnsi="Calibri"/>
        </w:rPr>
        <w:t>GH</w:t>
      </w:r>
      <w:bookmarkStart w:id="0" w:name="_GoBack"/>
      <w:bookmarkEnd w:id="0"/>
      <w:r w:rsidR="00CD3A19" w:rsidRPr="00D717E1">
        <w:rPr>
          <w:rFonts w:ascii="Calibri" w:hAnsi="Calibri"/>
        </w:rPr>
        <w:t xml:space="preserve">. </w:t>
      </w:r>
    </w:p>
    <w:p w:rsidR="006B18CC" w:rsidRPr="00D717E1" w:rsidRDefault="006B18CC" w:rsidP="00240B62">
      <w:pPr>
        <w:rPr>
          <w:rFonts w:ascii="Calibri" w:hAnsi="Calibri"/>
        </w:rPr>
      </w:pPr>
    </w:p>
    <w:p w:rsidR="006B18CC" w:rsidRPr="008E5A6B" w:rsidRDefault="006B18CC" w:rsidP="008E5A6B">
      <w:pPr>
        <w:pStyle w:val="Header"/>
        <w:tabs>
          <w:tab w:val="clear" w:pos="4320"/>
          <w:tab w:val="clear" w:pos="8640"/>
        </w:tabs>
        <w:rPr>
          <w:rFonts w:ascii="Calibri" w:hAnsi="Calibri"/>
          <w:b/>
          <w:szCs w:val="28"/>
          <w:u w:val="single"/>
        </w:rPr>
      </w:pPr>
      <w:r w:rsidRPr="00D717E1">
        <w:rPr>
          <w:rFonts w:ascii="Calibri" w:hAnsi="Calibri"/>
          <w:b/>
          <w:szCs w:val="28"/>
          <w:u w:val="single"/>
        </w:rPr>
        <w:t xml:space="preserve">Article II – </w:t>
      </w:r>
      <w:r w:rsidRPr="00C13BB6">
        <w:rPr>
          <w:rFonts w:ascii="Calibri" w:hAnsi="Calibri"/>
          <w:b/>
          <w:color w:val="FF0000"/>
          <w:szCs w:val="28"/>
          <w:u w:val="single"/>
        </w:rPr>
        <w:t>Purpose</w:t>
      </w:r>
      <w:r w:rsidR="00CC2A60" w:rsidRPr="00C13BB6">
        <w:rPr>
          <w:rFonts w:ascii="Calibri" w:hAnsi="Calibri"/>
          <w:b/>
          <w:color w:val="FF0000"/>
          <w:szCs w:val="28"/>
          <w:u w:val="single"/>
        </w:rPr>
        <w:t xml:space="preserve"> Statement</w:t>
      </w:r>
    </w:p>
    <w:p w:rsidR="006B18CC" w:rsidRPr="00D717E1" w:rsidRDefault="006B18CC" w:rsidP="00240B62">
      <w:pPr>
        <w:rPr>
          <w:rFonts w:ascii="Calibri" w:hAnsi="Calibri"/>
        </w:rPr>
      </w:pPr>
      <w:r w:rsidRPr="00D717E1">
        <w:rPr>
          <w:rFonts w:ascii="Calibri" w:hAnsi="Calibri"/>
        </w:rPr>
        <w:t xml:space="preserve">The purpose of this organization is to </w:t>
      </w:r>
      <w:r w:rsidR="00CD3A19" w:rsidRPr="00D717E1">
        <w:rPr>
          <w:rFonts w:ascii="Calibri" w:hAnsi="Calibri"/>
        </w:rPr>
        <w:t>bring together those that enjoy blowing bubbles, either with gum or with a bubble solution.</w:t>
      </w:r>
    </w:p>
    <w:p w:rsidR="006B18CC" w:rsidRPr="00D717E1" w:rsidRDefault="006B18CC" w:rsidP="00240B62">
      <w:pPr>
        <w:rPr>
          <w:rFonts w:ascii="Calibri" w:hAnsi="Calibri"/>
        </w:rPr>
      </w:pPr>
    </w:p>
    <w:p w:rsidR="008E5A6B" w:rsidRPr="008E5A6B" w:rsidRDefault="008E5A6B" w:rsidP="008E5A6B">
      <w:pPr>
        <w:pStyle w:val="Header"/>
        <w:tabs>
          <w:tab w:val="clear" w:pos="4320"/>
          <w:tab w:val="clear" w:pos="8640"/>
        </w:tabs>
        <w:rPr>
          <w:rFonts w:ascii="Calibri" w:hAnsi="Calibri"/>
          <w:b/>
          <w:szCs w:val="28"/>
          <w:u w:val="single"/>
        </w:rPr>
      </w:pPr>
      <w:r w:rsidRPr="00D717E1">
        <w:rPr>
          <w:rFonts w:ascii="Calibri" w:hAnsi="Calibri"/>
          <w:b/>
          <w:szCs w:val="28"/>
          <w:u w:val="single"/>
        </w:rPr>
        <w:t>Article I</w:t>
      </w:r>
      <w:r>
        <w:rPr>
          <w:rFonts w:ascii="Calibri" w:hAnsi="Calibri"/>
          <w:b/>
          <w:szCs w:val="28"/>
          <w:u w:val="single"/>
        </w:rPr>
        <w:t>II</w:t>
      </w:r>
      <w:r w:rsidRPr="00D717E1">
        <w:rPr>
          <w:rFonts w:ascii="Calibri" w:hAnsi="Calibri"/>
          <w:b/>
          <w:szCs w:val="28"/>
          <w:u w:val="single"/>
        </w:rPr>
        <w:t xml:space="preserve"> – </w:t>
      </w:r>
      <w:r w:rsidRPr="00C13BB6">
        <w:rPr>
          <w:rFonts w:ascii="Calibri" w:hAnsi="Calibri"/>
          <w:b/>
          <w:color w:val="FF0000"/>
          <w:szCs w:val="28"/>
          <w:u w:val="single"/>
        </w:rPr>
        <w:t>Membership Requirements</w:t>
      </w:r>
    </w:p>
    <w:p w:rsidR="008E5A6B" w:rsidRPr="00D717E1" w:rsidRDefault="008E5A6B" w:rsidP="008E5A6B">
      <w:pPr>
        <w:numPr>
          <w:ilvl w:val="0"/>
          <w:numId w:val="3"/>
        </w:numPr>
        <w:tabs>
          <w:tab w:val="clear" w:pos="1080"/>
          <w:tab w:val="num" w:pos="-1620"/>
        </w:tabs>
        <w:ind w:left="720"/>
        <w:rPr>
          <w:rFonts w:ascii="Calibri" w:hAnsi="Calibri"/>
        </w:rPr>
      </w:pPr>
      <w:r w:rsidRPr="00D717E1">
        <w:rPr>
          <w:rFonts w:ascii="Calibri" w:hAnsi="Calibri"/>
        </w:rPr>
        <w:t xml:space="preserve">To be eligible for membership, candidates must be </w:t>
      </w:r>
      <w:r w:rsidR="009576A2">
        <w:rPr>
          <w:rFonts w:ascii="Calibri" w:hAnsi="Calibri"/>
        </w:rPr>
        <w:t xml:space="preserve">an </w:t>
      </w:r>
      <w:r w:rsidRPr="00D717E1">
        <w:rPr>
          <w:rFonts w:ascii="Calibri" w:hAnsi="Calibri"/>
        </w:rPr>
        <w:t xml:space="preserve">enrolled, full-time </w:t>
      </w:r>
      <w:r>
        <w:rPr>
          <w:rFonts w:ascii="Calibri" w:hAnsi="Calibri"/>
        </w:rPr>
        <w:t>student at Georgia State University</w:t>
      </w:r>
      <w:r w:rsidRPr="00D717E1">
        <w:rPr>
          <w:rFonts w:ascii="Calibri" w:hAnsi="Calibri"/>
        </w:rPr>
        <w:t>.</w:t>
      </w:r>
    </w:p>
    <w:p w:rsidR="008E5A6B" w:rsidRPr="00D717E1" w:rsidRDefault="00AB3664" w:rsidP="008E5A6B">
      <w:pPr>
        <w:numPr>
          <w:ilvl w:val="0"/>
          <w:numId w:val="3"/>
        </w:numPr>
        <w:tabs>
          <w:tab w:val="clear" w:pos="1080"/>
          <w:tab w:val="num" w:pos="-1620"/>
        </w:tabs>
        <w:ind w:left="720"/>
        <w:rPr>
          <w:rFonts w:ascii="Calibri" w:hAnsi="Calibri"/>
        </w:rPr>
      </w:pPr>
      <w:r>
        <w:rPr>
          <w:rFonts w:ascii="Calibri" w:hAnsi="Calibri"/>
        </w:rPr>
        <w:t xml:space="preserve">A Georgia State cumulative grade point average of </w:t>
      </w:r>
      <w:r w:rsidR="008E5A6B" w:rsidRPr="00D717E1">
        <w:rPr>
          <w:rFonts w:ascii="Calibri" w:hAnsi="Calibri"/>
        </w:rPr>
        <w:t>2.00 is required for membership</w:t>
      </w:r>
      <w:r>
        <w:rPr>
          <w:rFonts w:ascii="Calibri" w:hAnsi="Calibri"/>
        </w:rPr>
        <w:t>.</w:t>
      </w:r>
    </w:p>
    <w:p w:rsidR="008E5A6B" w:rsidRPr="00D717E1" w:rsidRDefault="008E5A6B" w:rsidP="008E5A6B">
      <w:pPr>
        <w:numPr>
          <w:ilvl w:val="0"/>
          <w:numId w:val="3"/>
        </w:numPr>
        <w:tabs>
          <w:tab w:val="clear" w:pos="1080"/>
          <w:tab w:val="num" w:pos="-1620"/>
        </w:tabs>
        <w:ind w:left="720"/>
        <w:rPr>
          <w:rFonts w:ascii="Calibri" w:hAnsi="Calibri"/>
        </w:rPr>
      </w:pPr>
      <w:r w:rsidRPr="00D717E1">
        <w:rPr>
          <w:rFonts w:ascii="Calibri" w:hAnsi="Calibri"/>
        </w:rPr>
        <w:t>Honorary members shall have demonstrated outstanding service to the bubble blowing community and support the purpose of the organization.</w:t>
      </w:r>
    </w:p>
    <w:p w:rsidR="008E5A6B" w:rsidRPr="00D717E1" w:rsidRDefault="008E5A6B" w:rsidP="008E5A6B">
      <w:pPr>
        <w:numPr>
          <w:ilvl w:val="0"/>
          <w:numId w:val="3"/>
        </w:numPr>
        <w:tabs>
          <w:tab w:val="clear" w:pos="1080"/>
          <w:tab w:val="num" w:pos="-1620"/>
        </w:tabs>
        <w:ind w:left="720"/>
        <w:rPr>
          <w:rFonts w:ascii="Calibri" w:hAnsi="Calibri"/>
        </w:rPr>
      </w:pPr>
      <w:r w:rsidRPr="00D717E1">
        <w:rPr>
          <w:rFonts w:ascii="Calibri" w:hAnsi="Calibri"/>
        </w:rPr>
        <w:t>Honorary members shall have all the privileges of membership with the exception of voting and holding offices.</w:t>
      </w:r>
    </w:p>
    <w:p w:rsidR="008E5A6B" w:rsidRPr="00D717E1" w:rsidRDefault="008E5A6B" w:rsidP="008E5A6B">
      <w:pPr>
        <w:numPr>
          <w:ilvl w:val="0"/>
          <w:numId w:val="3"/>
        </w:numPr>
        <w:tabs>
          <w:tab w:val="clear" w:pos="1080"/>
          <w:tab w:val="num" w:pos="-1620"/>
        </w:tabs>
        <w:ind w:left="720"/>
        <w:rPr>
          <w:rFonts w:ascii="Calibri" w:hAnsi="Calibri"/>
        </w:rPr>
      </w:pPr>
      <w:r w:rsidRPr="00D717E1">
        <w:rPr>
          <w:rFonts w:ascii="Calibri" w:hAnsi="Calibri"/>
        </w:rPr>
        <w:t>Bubble Blowing Society will not deny membership on any basis prohibited by law, including but not limited to race, color, national origin, age, religion, d</w:t>
      </w:r>
      <w:r w:rsidR="009576A2">
        <w:rPr>
          <w:rFonts w:ascii="Calibri" w:hAnsi="Calibri"/>
        </w:rPr>
        <w:t xml:space="preserve">isability, veteran’s status, </w:t>
      </w:r>
      <w:r w:rsidRPr="00D717E1">
        <w:rPr>
          <w:rFonts w:ascii="Calibri" w:hAnsi="Calibri"/>
        </w:rPr>
        <w:t>sexual orientation</w:t>
      </w:r>
      <w:r w:rsidR="009576A2">
        <w:rPr>
          <w:rFonts w:ascii="Calibri" w:hAnsi="Calibri"/>
        </w:rPr>
        <w:t>, or gender expression</w:t>
      </w:r>
      <w:r w:rsidRPr="00D717E1">
        <w:rPr>
          <w:rFonts w:ascii="Calibri" w:hAnsi="Calibri"/>
        </w:rPr>
        <w:t xml:space="preserve">.  </w:t>
      </w:r>
    </w:p>
    <w:p w:rsidR="008E5A6B" w:rsidRDefault="008E5A6B" w:rsidP="00240B62">
      <w:pPr>
        <w:pStyle w:val="Header"/>
        <w:tabs>
          <w:tab w:val="clear" w:pos="4320"/>
          <w:tab w:val="clear" w:pos="8640"/>
        </w:tabs>
        <w:rPr>
          <w:rFonts w:ascii="Calibri" w:hAnsi="Calibri"/>
          <w:b/>
          <w:szCs w:val="28"/>
          <w:u w:val="single"/>
        </w:rPr>
      </w:pPr>
    </w:p>
    <w:p w:rsidR="006B18CC" w:rsidRPr="008E5A6B" w:rsidRDefault="008E5A6B" w:rsidP="008E5A6B">
      <w:pPr>
        <w:pStyle w:val="Header"/>
        <w:tabs>
          <w:tab w:val="clear" w:pos="4320"/>
          <w:tab w:val="clear" w:pos="8640"/>
        </w:tabs>
        <w:rPr>
          <w:rFonts w:ascii="Calibri" w:hAnsi="Calibri"/>
          <w:b/>
          <w:szCs w:val="28"/>
          <w:u w:val="single"/>
        </w:rPr>
      </w:pPr>
      <w:r>
        <w:rPr>
          <w:rFonts w:ascii="Calibri" w:hAnsi="Calibri"/>
          <w:b/>
          <w:szCs w:val="28"/>
          <w:u w:val="single"/>
        </w:rPr>
        <w:t>Article IV</w:t>
      </w:r>
      <w:r w:rsidR="006B18CC" w:rsidRPr="00D717E1">
        <w:rPr>
          <w:rFonts w:ascii="Calibri" w:hAnsi="Calibri"/>
          <w:b/>
          <w:szCs w:val="28"/>
          <w:u w:val="single"/>
        </w:rPr>
        <w:t xml:space="preserve"> – </w:t>
      </w:r>
      <w:r w:rsidR="006B18CC" w:rsidRPr="00C13BB6">
        <w:rPr>
          <w:rFonts w:ascii="Calibri" w:hAnsi="Calibri"/>
          <w:b/>
          <w:color w:val="FF0000"/>
          <w:szCs w:val="28"/>
          <w:u w:val="single"/>
        </w:rPr>
        <w:t>Officers</w:t>
      </w:r>
    </w:p>
    <w:p w:rsidR="00435670" w:rsidRPr="00D717E1" w:rsidRDefault="00435670" w:rsidP="00240B62">
      <w:pPr>
        <w:numPr>
          <w:ilvl w:val="0"/>
          <w:numId w:val="2"/>
        </w:numPr>
        <w:tabs>
          <w:tab w:val="num" w:pos="-1080"/>
        </w:tabs>
        <w:rPr>
          <w:rFonts w:ascii="Calibri" w:hAnsi="Calibri"/>
        </w:rPr>
      </w:pPr>
      <w:r w:rsidRPr="00D717E1">
        <w:rPr>
          <w:rFonts w:ascii="Calibri" w:hAnsi="Calibri"/>
        </w:rPr>
        <w:t>The officers of the organization shall be:</w:t>
      </w:r>
    </w:p>
    <w:p w:rsidR="00435670" w:rsidRPr="00D717E1" w:rsidRDefault="00435670" w:rsidP="00240B62">
      <w:pPr>
        <w:numPr>
          <w:ilvl w:val="1"/>
          <w:numId w:val="11"/>
        </w:numPr>
        <w:rPr>
          <w:rFonts w:ascii="Calibri" w:hAnsi="Calibri"/>
        </w:rPr>
      </w:pPr>
      <w:r w:rsidRPr="00D717E1">
        <w:rPr>
          <w:rFonts w:ascii="Calibri" w:hAnsi="Calibri"/>
        </w:rPr>
        <w:t>President</w:t>
      </w:r>
    </w:p>
    <w:p w:rsidR="00435670" w:rsidRPr="00D717E1" w:rsidRDefault="00435670" w:rsidP="00240B62">
      <w:pPr>
        <w:numPr>
          <w:ilvl w:val="1"/>
          <w:numId w:val="11"/>
        </w:numPr>
        <w:rPr>
          <w:rFonts w:ascii="Calibri" w:hAnsi="Calibri"/>
        </w:rPr>
      </w:pPr>
      <w:r w:rsidRPr="00D717E1">
        <w:rPr>
          <w:rFonts w:ascii="Calibri" w:hAnsi="Calibri"/>
        </w:rPr>
        <w:t>Vice President Programming</w:t>
      </w:r>
    </w:p>
    <w:p w:rsidR="00435670" w:rsidRPr="00D717E1" w:rsidRDefault="00435670" w:rsidP="00240B62">
      <w:pPr>
        <w:numPr>
          <w:ilvl w:val="1"/>
          <w:numId w:val="11"/>
        </w:numPr>
        <w:rPr>
          <w:rFonts w:ascii="Calibri" w:hAnsi="Calibri"/>
        </w:rPr>
      </w:pPr>
      <w:r w:rsidRPr="00D717E1">
        <w:rPr>
          <w:rFonts w:ascii="Calibri" w:hAnsi="Calibri"/>
        </w:rPr>
        <w:t>Vice President Recruitment</w:t>
      </w:r>
    </w:p>
    <w:p w:rsidR="00435670" w:rsidRPr="00D717E1" w:rsidRDefault="00435670" w:rsidP="00240B62">
      <w:pPr>
        <w:numPr>
          <w:ilvl w:val="1"/>
          <w:numId w:val="11"/>
        </w:numPr>
        <w:rPr>
          <w:rFonts w:ascii="Calibri" w:hAnsi="Calibri"/>
        </w:rPr>
      </w:pPr>
      <w:r w:rsidRPr="00D717E1">
        <w:rPr>
          <w:rFonts w:ascii="Calibri" w:hAnsi="Calibri"/>
        </w:rPr>
        <w:t xml:space="preserve">Secretary </w:t>
      </w:r>
    </w:p>
    <w:p w:rsidR="00435670" w:rsidRPr="00D717E1" w:rsidRDefault="00435670" w:rsidP="00240B62">
      <w:pPr>
        <w:numPr>
          <w:ilvl w:val="1"/>
          <w:numId w:val="11"/>
        </w:numPr>
        <w:rPr>
          <w:rFonts w:ascii="Calibri" w:hAnsi="Calibri"/>
        </w:rPr>
      </w:pPr>
      <w:r w:rsidRPr="00D717E1">
        <w:rPr>
          <w:rFonts w:ascii="Calibri" w:hAnsi="Calibri"/>
        </w:rPr>
        <w:t>Treasurer</w:t>
      </w:r>
    </w:p>
    <w:p w:rsidR="00D47E09" w:rsidRPr="00D717E1" w:rsidRDefault="00D47E09" w:rsidP="00240B62">
      <w:pPr>
        <w:numPr>
          <w:ilvl w:val="0"/>
          <w:numId w:val="2"/>
        </w:numPr>
        <w:tabs>
          <w:tab w:val="num" w:pos="-1080"/>
        </w:tabs>
        <w:rPr>
          <w:rFonts w:ascii="Calibri" w:hAnsi="Calibri"/>
        </w:rPr>
      </w:pPr>
      <w:r w:rsidRPr="00D717E1">
        <w:rPr>
          <w:rFonts w:ascii="Calibri" w:hAnsi="Calibri"/>
        </w:rPr>
        <w:t>The collection of these officers shall be known as the Executive Board.</w:t>
      </w:r>
      <w:r w:rsidR="008E5A6B">
        <w:rPr>
          <w:rFonts w:ascii="Calibri" w:hAnsi="Calibri"/>
        </w:rPr>
        <w:t xml:space="preserve">  Office</w:t>
      </w:r>
      <w:r w:rsidR="009576A2">
        <w:rPr>
          <w:rFonts w:ascii="Calibri" w:hAnsi="Calibri"/>
        </w:rPr>
        <w:t xml:space="preserve">r duties are to be found in </w:t>
      </w:r>
      <w:r w:rsidR="002865DD">
        <w:rPr>
          <w:rFonts w:ascii="Calibri" w:hAnsi="Calibri"/>
        </w:rPr>
        <w:t>Article V</w:t>
      </w:r>
      <w:r w:rsidR="008E5A6B">
        <w:rPr>
          <w:rFonts w:ascii="Calibri" w:hAnsi="Calibri"/>
        </w:rPr>
        <w:t>.</w:t>
      </w:r>
    </w:p>
    <w:p w:rsidR="008E5A6B" w:rsidRDefault="008E5A6B" w:rsidP="008E5A6B">
      <w:pPr>
        <w:numPr>
          <w:ilvl w:val="0"/>
          <w:numId w:val="2"/>
        </w:numPr>
        <w:tabs>
          <w:tab w:val="num" w:pos="-1080"/>
        </w:tabs>
        <w:rPr>
          <w:rFonts w:ascii="Calibri" w:hAnsi="Calibri"/>
        </w:rPr>
      </w:pPr>
      <w:r>
        <w:rPr>
          <w:rFonts w:ascii="Calibri" w:hAnsi="Calibri"/>
        </w:rPr>
        <w:t>All officers must have a minimum GPA of 2.5.  In addition, they must anticipate being a full-time student during their entire tenure.</w:t>
      </w:r>
    </w:p>
    <w:p w:rsidR="008E5A6B" w:rsidRDefault="008E5A6B" w:rsidP="008E5A6B">
      <w:pPr>
        <w:numPr>
          <w:ilvl w:val="0"/>
          <w:numId w:val="2"/>
        </w:numPr>
        <w:tabs>
          <w:tab w:val="num" w:pos="-1080"/>
        </w:tabs>
        <w:rPr>
          <w:rFonts w:ascii="Calibri" w:hAnsi="Calibri"/>
        </w:rPr>
      </w:pPr>
      <w:r>
        <w:rPr>
          <w:rFonts w:ascii="Calibri" w:hAnsi="Calibri"/>
        </w:rPr>
        <w:t xml:space="preserve">Officer tenure </w:t>
      </w:r>
      <w:r w:rsidR="00C22984">
        <w:rPr>
          <w:rFonts w:ascii="Calibri" w:hAnsi="Calibri"/>
        </w:rPr>
        <w:t>is</w:t>
      </w:r>
      <w:r>
        <w:rPr>
          <w:rFonts w:ascii="Calibri" w:hAnsi="Calibri"/>
        </w:rPr>
        <w:t xml:space="preserve"> from May 1</w:t>
      </w:r>
      <w:r w:rsidRPr="00515D67">
        <w:rPr>
          <w:rFonts w:ascii="Calibri" w:hAnsi="Calibri"/>
          <w:vertAlign w:val="superscript"/>
        </w:rPr>
        <w:t>st</w:t>
      </w:r>
      <w:r>
        <w:rPr>
          <w:rFonts w:ascii="Calibri" w:hAnsi="Calibri"/>
        </w:rPr>
        <w:t xml:space="preserve"> to April 30</w:t>
      </w:r>
      <w:r w:rsidRPr="00515D67">
        <w:rPr>
          <w:rFonts w:ascii="Calibri" w:hAnsi="Calibri"/>
          <w:vertAlign w:val="superscript"/>
        </w:rPr>
        <w:t>th</w:t>
      </w:r>
      <w:r>
        <w:rPr>
          <w:rFonts w:ascii="Calibri" w:hAnsi="Calibri"/>
        </w:rPr>
        <w:t>.</w:t>
      </w:r>
    </w:p>
    <w:p w:rsidR="00C22984" w:rsidRDefault="00C22984" w:rsidP="008E5A6B">
      <w:pPr>
        <w:numPr>
          <w:ilvl w:val="0"/>
          <w:numId w:val="2"/>
        </w:numPr>
        <w:tabs>
          <w:tab w:val="num" w:pos="-1080"/>
        </w:tabs>
        <w:rPr>
          <w:rFonts w:ascii="Calibri" w:hAnsi="Calibri"/>
        </w:rPr>
      </w:pPr>
      <w:r>
        <w:rPr>
          <w:rFonts w:ascii="Calibri" w:hAnsi="Calibri"/>
        </w:rPr>
        <w:t>Removal from Office:</w:t>
      </w:r>
    </w:p>
    <w:p w:rsidR="00C22984" w:rsidRDefault="00C22984" w:rsidP="00C22984">
      <w:pPr>
        <w:numPr>
          <w:ilvl w:val="1"/>
          <w:numId w:val="2"/>
        </w:numPr>
        <w:rPr>
          <w:rFonts w:ascii="Calibri" w:hAnsi="Calibri"/>
        </w:rPr>
      </w:pPr>
      <w:r>
        <w:rPr>
          <w:rFonts w:ascii="Calibri" w:hAnsi="Calibri"/>
        </w:rPr>
        <w:t>Removal from office can be for failure to execute duties or for behavior that is inconsistent with being a leader of a student organization.</w:t>
      </w:r>
    </w:p>
    <w:p w:rsidR="00C22984" w:rsidRDefault="00242E0B" w:rsidP="00C22984">
      <w:pPr>
        <w:numPr>
          <w:ilvl w:val="1"/>
          <w:numId w:val="2"/>
        </w:numPr>
        <w:rPr>
          <w:rFonts w:ascii="Calibri" w:hAnsi="Calibri"/>
        </w:rPr>
      </w:pPr>
      <w:r>
        <w:rPr>
          <w:rFonts w:ascii="Calibri" w:hAnsi="Calibri"/>
        </w:rPr>
        <w:t>A member of the Executive Board</w:t>
      </w:r>
      <w:r w:rsidR="00C22984">
        <w:rPr>
          <w:rFonts w:ascii="Calibri" w:hAnsi="Calibri"/>
        </w:rPr>
        <w:t xml:space="preserve"> or </w:t>
      </w:r>
      <w:r>
        <w:rPr>
          <w:rFonts w:ascii="Calibri" w:hAnsi="Calibri"/>
        </w:rPr>
        <w:t>an active member</w:t>
      </w:r>
      <w:r w:rsidR="00C22984">
        <w:rPr>
          <w:rFonts w:ascii="Calibri" w:hAnsi="Calibri"/>
        </w:rPr>
        <w:t xml:space="preserve"> may initiate the removal process.</w:t>
      </w:r>
    </w:p>
    <w:p w:rsidR="00C22984" w:rsidRDefault="00C22984" w:rsidP="00C22984">
      <w:pPr>
        <w:numPr>
          <w:ilvl w:val="1"/>
          <w:numId w:val="2"/>
        </w:numPr>
        <w:rPr>
          <w:rFonts w:ascii="Calibri" w:hAnsi="Calibri"/>
        </w:rPr>
      </w:pPr>
      <w:r>
        <w:rPr>
          <w:rFonts w:ascii="Calibri" w:hAnsi="Calibri"/>
        </w:rPr>
        <w:t>The officer will be given a 14 day notice that their position is being reviewed.  The officer may present any information or evidence to the Executive Board or general membership at the scheduled meeting</w:t>
      </w:r>
      <w:r w:rsidR="00242E0B">
        <w:rPr>
          <w:rFonts w:ascii="Calibri" w:hAnsi="Calibri"/>
        </w:rPr>
        <w:t xml:space="preserve"> (depends on who initiated the process)</w:t>
      </w:r>
      <w:r>
        <w:rPr>
          <w:rFonts w:ascii="Calibri" w:hAnsi="Calibri"/>
        </w:rPr>
        <w:t>.</w:t>
      </w:r>
    </w:p>
    <w:p w:rsidR="00C22984" w:rsidRDefault="00C22984" w:rsidP="00C22984">
      <w:pPr>
        <w:numPr>
          <w:ilvl w:val="1"/>
          <w:numId w:val="2"/>
        </w:numPr>
        <w:rPr>
          <w:rFonts w:ascii="Calibri" w:hAnsi="Calibri"/>
        </w:rPr>
      </w:pPr>
      <w:r>
        <w:rPr>
          <w:rFonts w:ascii="Calibri" w:hAnsi="Calibri"/>
        </w:rPr>
        <w:t>If the Executive Board initiated the removal process and it passes at their meeting, it must be presented for final approval to the general membership at the next scheduled meeting.</w:t>
      </w:r>
    </w:p>
    <w:p w:rsidR="008E5A6B" w:rsidRDefault="008E5A6B" w:rsidP="008E5A6B">
      <w:pPr>
        <w:rPr>
          <w:rFonts w:ascii="Calibri" w:hAnsi="Calibri"/>
        </w:rPr>
      </w:pPr>
    </w:p>
    <w:p w:rsidR="002865DD" w:rsidRPr="00C22984" w:rsidRDefault="002865DD" w:rsidP="002865DD">
      <w:pPr>
        <w:rPr>
          <w:rFonts w:ascii="Calibri" w:hAnsi="Calibri"/>
          <w:b/>
          <w:u w:val="single"/>
        </w:rPr>
      </w:pPr>
      <w:r>
        <w:rPr>
          <w:rFonts w:ascii="Calibri" w:hAnsi="Calibri"/>
          <w:b/>
          <w:u w:val="single"/>
        </w:rPr>
        <w:t>Article V</w:t>
      </w:r>
      <w:r w:rsidRPr="00D717E1">
        <w:rPr>
          <w:rFonts w:ascii="Calibri" w:hAnsi="Calibri"/>
          <w:b/>
          <w:u w:val="single"/>
        </w:rPr>
        <w:t xml:space="preserve"> – </w:t>
      </w:r>
      <w:r w:rsidRPr="00C13BB6">
        <w:rPr>
          <w:rFonts w:ascii="Calibri" w:hAnsi="Calibri"/>
          <w:b/>
          <w:color w:val="FF0000"/>
          <w:u w:val="single"/>
        </w:rPr>
        <w:t>Officer Duties</w:t>
      </w:r>
    </w:p>
    <w:p w:rsidR="002865DD" w:rsidRPr="00D717E1" w:rsidRDefault="002865DD" w:rsidP="002865DD">
      <w:pPr>
        <w:numPr>
          <w:ilvl w:val="0"/>
          <w:numId w:val="7"/>
        </w:numPr>
        <w:rPr>
          <w:rFonts w:ascii="Calibri" w:hAnsi="Calibri"/>
        </w:rPr>
      </w:pPr>
      <w:r w:rsidRPr="00D717E1">
        <w:rPr>
          <w:rFonts w:ascii="Calibri" w:hAnsi="Calibri"/>
        </w:rPr>
        <w:t>Executive Board duties and power of control:</w:t>
      </w:r>
    </w:p>
    <w:p w:rsidR="002865DD" w:rsidRPr="00D717E1" w:rsidRDefault="002865DD" w:rsidP="002865DD">
      <w:pPr>
        <w:numPr>
          <w:ilvl w:val="1"/>
          <w:numId w:val="7"/>
        </w:numPr>
        <w:rPr>
          <w:rFonts w:ascii="Calibri" w:hAnsi="Calibri"/>
        </w:rPr>
      </w:pPr>
      <w:r w:rsidRPr="00D717E1">
        <w:rPr>
          <w:rFonts w:ascii="Calibri" w:hAnsi="Calibri"/>
        </w:rPr>
        <w:lastRenderedPageBreak/>
        <w:t>The Executive Board can set procedures for the organization that do not infringe upon the rights of the members.</w:t>
      </w:r>
    </w:p>
    <w:p w:rsidR="002865DD" w:rsidRPr="00D717E1" w:rsidRDefault="002865DD" w:rsidP="002865DD">
      <w:pPr>
        <w:numPr>
          <w:ilvl w:val="1"/>
          <w:numId w:val="7"/>
        </w:numPr>
        <w:rPr>
          <w:rFonts w:ascii="Calibri" w:hAnsi="Calibri"/>
        </w:rPr>
      </w:pPr>
      <w:r w:rsidRPr="00D717E1">
        <w:rPr>
          <w:rFonts w:ascii="Calibri" w:hAnsi="Calibri"/>
        </w:rPr>
        <w:t xml:space="preserve">The Executive Board shall meet prior to every meeting of the organization to set the agenda and discuss any issues.  </w:t>
      </w:r>
    </w:p>
    <w:p w:rsidR="002865DD" w:rsidRPr="00D717E1" w:rsidRDefault="002865DD" w:rsidP="002865DD">
      <w:pPr>
        <w:numPr>
          <w:ilvl w:val="1"/>
          <w:numId w:val="7"/>
        </w:numPr>
        <w:rPr>
          <w:rFonts w:ascii="Calibri" w:hAnsi="Calibri"/>
        </w:rPr>
      </w:pPr>
      <w:r w:rsidRPr="00D717E1">
        <w:rPr>
          <w:rFonts w:ascii="Calibri" w:hAnsi="Calibri"/>
        </w:rPr>
        <w:t>At Executive Board meetings, a quorum of 3/5 is necessary to conduct business.</w:t>
      </w:r>
    </w:p>
    <w:p w:rsidR="002865DD" w:rsidRPr="00D717E1" w:rsidRDefault="002865DD" w:rsidP="002865DD">
      <w:pPr>
        <w:numPr>
          <w:ilvl w:val="0"/>
          <w:numId w:val="7"/>
        </w:numPr>
        <w:rPr>
          <w:rFonts w:ascii="Calibri" w:hAnsi="Calibri"/>
        </w:rPr>
      </w:pPr>
      <w:r w:rsidRPr="00D717E1">
        <w:rPr>
          <w:rFonts w:ascii="Calibri" w:hAnsi="Calibri"/>
        </w:rPr>
        <w:t>President</w:t>
      </w:r>
    </w:p>
    <w:p w:rsidR="002865DD" w:rsidRPr="00D717E1" w:rsidRDefault="002865DD" w:rsidP="002865DD">
      <w:pPr>
        <w:numPr>
          <w:ilvl w:val="1"/>
          <w:numId w:val="7"/>
        </w:numPr>
        <w:rPr>
          <w:rFonts w:ascii="Calibri" w:hAnsi="Calibri"/>
        </w:rPr>
      </w:pPr>
      <w:r w:rsidRPr="00D717E1">
        <w:rPr>
          <w:rFonts w:ascii="Calibri" w:hAnsi="Calibri"/>
        </w:rPr>
        <w:t>Will be the public voice of the organization.</w:t>
      </w:r>
    </w:p>
    <w:p w:rsidR="002865DD" w:rsidRDefault="002865DD" w:rsidP="002865DD">
      <w:pPr>
        <w:numPr>
          <w:ilvl w:val="1"/>
          <w:numId w:val="7"/>
        </w:numPr>
        <w:rPr>
          <w:rFonts w:ascii="Calibri" w:hAnsi="Calibri"/>
        </w:rPr>
      </w:pPr>
      <w:r w:rsidRPr="00D717E1">
        <w:rPr>
          <w:rFonts w:ascii="Calibri" w:hAnsi="Calibri"/>
        </w:rPr>
        <w:t>Authorized to enter into contracts on behalf of the organization.</w:t>
      </w:r>
    </w:p>
    <w:p w:rsidR="009576A2" w:rsidRDefault="009576A2" w:rsidP="002865DD">
      <w:pPr>
        <w:numPr>
          <w:ilvl w:val="1"/>
          <w:numId w:val="7"/>
        </w:numPr>
        <w:rPr>
          <w:rFonts w:ascii="Calibri" w:hAnsi="Calibri"/>
        </w:rPr>
      </w:pPr>
      <w:r>
        <w:rPr>
          <w:rFonts w:ascii="Calibri" w:hAnsi="Calibri"/>
        </w:rPr>
        <w:t>Lead all meetings of the organization.</w:t>
      </w:r>
    </w:p>
    <w:p w:rsidR="009576A2" w:rsidRPr="00D717E1" w:rsidRDefault="009576A2" w:rsidP="002865DD">
      <w:pPr>
        <w:numPr>
          <w:ilvl w:val="1"/>
          <w:numId w:val="7"/>
        </w:numPr>
        <w:rPr>
          <w:rFonts w:ascii="Calibri" w:hAnsi="Calibri"/>
        </w:rPr>
      </w:pPr>
      <w:r>
        <w:rPr>
          <w:rFonts w:ascii="Calibri" w:hAnsi="Calibri"/>
        </w:rPr>
        <w:t>Ensure compliance with all policies and procedures.</w:t>
      </w:r>
    </w:p>
    <w:p w:rsidR="002865DD" w:rsidRPr="00D717E1" w:rsidRDefault="002865DD" w:rsidP="002865DD">
      <w:pPr>
        <w:numPr>
          <w:ilvl w:val="0"/>
          <w:numId w:val="7"/>
        </w:numPr>
        <w:rPr>
          <w:rFonts w:ascii="Calibri" w:hAnsi="Calibri"/>
        </w:rPr>
      </w:pPr>
      <w:r w:rsidRPr="00D717E1">
        <w:rPr>
          <w:rFonts w:ascii="Calibri" w:hAnsi="Calibri"/>
        </w:rPr>
        <w:t>Vice President Programming</w:t>
      </w:r>
    </w:p>
    <w:p w:rsidR="009576A2" w:rsidRDefault="009576A2" w:rsidP="002865DD">
      <w:pPr>
        <w:numPr>
          <w:ilvl w:val="1"/>
          <w:numId w:val="7"/>
        </w:numPr>
        <w:rPr>
          <w:rFonts w:ascii="Calibri" w:hAnsi="Calibri"/>
        </w:rPr>
      </w:pPr>
      <w:r>
        <w:rPr>
          <w:rFonts w:ascii="Calibri" w:hAnsi="Calibri"/>
        </w:rPr>
        <w:t>Serve in the absence of the president.</w:t>
      </w:r>
    </w:p>
    <w:p w:rsidR="002865DD" w:rsidRPr="00D717E1" w:rsidRDefault="002865DD" w:rsidP="002865DD">
      <w:pPr>
        <w:numPr>
          <w:ilvl w:val="1"/>
          <w:numId w:val="7"/>
        </w:numPr>
        <w:rPr>
          <w:rFonts w:ascii="Calibri" w:hAnsi="Calibri"/>
        </w:rPr>
      </w:pPr>
      <w:r w:rsidRPr="00D717E1">
        <w:rPr>
          <w:rFonts w:ascii="Calibri" w:hAnsi="Calibri"/>
        </w:rPr>
        <w:t>May adjust committee membership as needed to maintain balance and continuity within the organization</w:t>
      </w:r>
      <w:r w:rsidR="009576A2">
        <w:rPr>
          <w:rFonts w:ascii="Calibri" w:hAnsi="Calibri"/>
        </w:rPr>
        <w:t>.</w:t>
      </w:r>
      <w:r w:rsidRPr="00D717E1">
        <w:rPr>
          <w:rFonts w:ascii="Calibri" w:hAnsi="Calibri"/>
        </w:rPr>
        <w:t xml:space="preserve"> </w:t>
      </w:r>
    </w:p>
    <w:p w:rsidR="002865DD" w:rsidRPr="00D717E1" w:rsidRDefault="002865DD" w:rsidP="002865DD">
      <w:pPr>
        <w:numPr>
          <w:ilvl w:val="1"/>
          <w:numId w:val="7"/>
        </w:numPr>
        <w:rPr>
          <w:rFonts w:ascii="Calibri" w:hAnsi="Calibri"/>
        </w:rPr>
      </w:pPr>
      <w:r w:rsidRPr="00D717E1">
        <w:rPr>
          <w:rFonts w:ascii="Calibri" w:hAnsi="Calibri"/>
        </w:rPr>
        <w:t>Will collaborate and sign transactions along with Treasurer for checks and balances</w:t>
      </w:r>
      <w:r w:rsidR="009576A2">
        <w:rPr>
          <w:rFonts w:ascii="Calibri" w:hAnsi="Calibri"/>
        </w:rPr>
        <w:t>.</w:t>
      </w:r>
    </w:p>
    <w:p w:rsidR="002865DD" w:rsidRPr="00D717E1" w:rsidRDefault="002865DD" w:rsidP="002865DD">
      <w:pPr>
        <w:numPr>
          <w:ilvl w:val="0"/>
          <w:numId w:val="7"/>
        </w:numPr>
        <w:rPr>
          <w:rFonts w:ascii="Calibri" w:hAnsi="Calibri"/>
        </w:rPr>
      </w:pPr>
      <w:r w:rsidRPr="00D717E1">
        <w:rPr>
          <w:rFonts w:ascii="Calibri" w:hAnsi="Calibri"/>
        </w:rPr>
        <w:t>Vice President Recruitment</w:t>
      </w:r>
    </w:p>
    <w:p w:rsidR="002865DD" w:rsidRPr="00D717E1" w:rsidRDefault="002865DD" w:rsidP="002865DD">
      <w:pPr>
        <w:numPr>
          <w:ilvl w:val="1"/>
          <w:numId w:val="7"/>
        </w:numPr>
        <w:rPr>
          <w:rFonts w:ascii="Calibri" w:hAnsi="Calibri"/>
        </w:rPr>
      </w:pPr>
      <w:r w:rsidRPr="00D717E1">
        <w:rPr>
          <w:rFonts w:ascii="Calibri" w:hAnsi="Calibri"/>
        </w:rPr>
        <w:t>Plans all recruitment events</w:t>
      </w:r>
      <w:r w:rsidR="009576A2">
        <w:rPr>
          <w:rFonts w:ascii="Calibri" w:hAnsi="Calibri"/>
        </w:rPr>
        <w:t>.</w:t>
      </w:r>
    </w:p>
    <w:p w:rsidR="002865DD" w:rsidRPr="00D717E1" w:rsidRDefault="002865DD" w:rsidP="002865DD">
      <w:pPr>
        <w:numPr>
          <w:ilvl w:val="1"/>
          <w:numId w:val="7"/>
        </w:numPr>
        <w:rPr>
          <w:rFonts w:ascii="Calibri" w:hAnsi="Calibri"/>
        </w:rPr>
      </w:pPr>
      <w:r w:rsidRPr="00D717E1">
        <w:rPr>
          <w:rFonts w:ascii="Calibri" w:hAnsi="Calibri"/>
        </w:rPr>
        <w:t>Conducts an orientation will all new members</w:t>
      </w:r>
      <w:r w:rsidR="009576A2">
        <w:rPr>
          <w:rFonts w:ascii="Calibri" w:hAnsi="Calibri"/>
        </w:rPr>
        <w:t>.</w:t>
      </w:r>
    </w:p>
    <w:p w:rsidR="002865DD" w:rsidRPr="00D717E1" w:rsidRDefault="002865DD" w:rsidP="002865DD">
      <w:pPr>
        <w:numPr>
          <w:ilvl w:val="0"/>
          <w:numId w:val="7"/>
        </w:numPr>
        <w:rPr>
          <w:rFonts w:ascii="Calibri" w:hAnsi="Calibri"/>
        </w:rPr>
      </w:pPr>
      <w:r w:rsidRPr="00D717E1">
        <w:rPr>
          <w:rFonts w:ascii="Calibri" w:hAnsi="Calibri"/>
        </w:rPr>
        <w:t xml:space="preserve">Secretary </w:t>
      </w:r>
    </w:p>
    <w:p w:rsidR="002865DD" w:rsidRPr="00D717E1" w:rsidRDefault="002865DD" w:rsidP="002865DD">
      <w:pPr>
        <w:numPr>
          <w:ilvl w:val="1"/>
          <w:numId w:val="7"/>
        </w:numPr>
        <w:rPr>
          <w:rFonts w:ascii="Calibri" w:hAnsi="Calibri"/>
        </w:rPr>
      </w:pPr>
      <w:r w:rsidRPr="00D717E1">
        <w:rPr>
          <w:rFonts w:ascii="Calibri" w:hAnsi="Calibri"/>
        </w:rPr>
        <w:t>Maintains minutes of the executive board meetings and general meetings</w:t>
      </w:r>
      <w:r w:rsidR="009576A2">
        <w:rPr>
          <w:rFonts w:ascii="Calibri" w:hAnsi="Calibri"/>
        </w:rPr>
        <w:t>.</w:t>
      </w:r>
    </w:p>
    <w:p w:rsidR="002865DD" w:rsidRPr="00D717E1" w:rsidRDefault="002865DD" w:rsidP="002865DD">
      <w:pPr>
        <w:numPr>
          <w:ilvl w:val="1"/>
          <w:numId w:val="7"/>
        </w:numPr>
        <w:rPr>
          <w:rFonts w:ascii="Calibri" w:hAnsi="Calibri"/>
        </w:rPr>
      </w:pPr>
      <w:r w:rsidRPr="00D717E1">
        <w:rPr>
          <w:rFonts w:ascii="Calibri" w:hAnsi="Calibri"/>
        </w:rPr>
        <w:t>Takes role at all meetings</w:t>
      </w:r>
      <w:r w:rsidR="009576A2">
        <w:rPr>
          <w:rFonts w:ascii="Calibri" w:hAnsi="Calibri"/>
        </w:rPr>
        <w:t>.</w:t>
      </w:r>
    </w:p>
    <w:p w:rsidR="002865DD" w:rsidRPr="00D717E1" w:rsidRDefault="002865DD" w:rsidP="002865DD">
      <w:pPr>
        <w:numPr>
          <w:ilvl w:val="1"/>
          <w:numId w:val="7"/>
        </w:numPr>
        <w:rPr>
          <w:rFonts w:ascii="Calibri" w:hAnsi="Calibri"/>
        </w:rPr>
      </w:pPr>
      <w:r w:rsidRPr="00D717E1">
        <w:rPr>
          <w:rFonts w:ascii="Calibri" w:hAnsi="Calibri"/>
        </w:rPr>
        <w:t>Creates all official correspondence</w:t>
      </w:r>
      <w:r w:rsidR="009576A2">
        <w:rPr>
          <w:rFonts w:ascii="Calibri" w:hAnsi="Calibri"/>
        </w:rPr>
        <w:t>.</w:t>
      </w:r>
    </w:p>
    <w:p w:rsidR="002865DD" w:rsidRPr="00D717E1" w:rsidRDefault="002865DD" w:rsidP="002865DD">
      <w:pPr>
        <w:numPr>
          <w:ilvl w:val="0"/>
          <w:numId w:val="7"/>
        </w:numPr>
        <w:rPr>
          <w:rFonts w:ascii="Calibri" w:hAnsi="Calibri"/>
        </w:rPr>
      </w:pPr>
      <w:r w:rsidRPr="00D717E1">
        <w:rPr>
          <w:rFonts w:ascii="Calibri" w:hAnsi="Calibri"/>
        </w:rPr>
        <w:t>Treasurer</w:t>
      </w:r>
    </w:p>
    <w:p w:rsidR="002865DD" w:rsidRPr="00D717E1" w:rsidRDefault="002865DD" w:rsidP="002865DD">
      <w:pPr>
        <w:numPr>
          <w:ilvl w:val="1"/>
          <w:numId w:val="7"/>
        </w:numPr>
        <w:rPr>
          <w:rFonts w:ascii="Calibri" w:hAnsi="Calibri"/>
        </w:rPr>
      </w:pPr>
      <w:r w:rsidRPr="00D717E1">
        <w:rPr>
          <w:rFonts w:ascii="Calibri" w:hAnsi="Calibri"/>
        </w:rPr>
        <w:t>Maintain finances</w:t>
      </w:r>
    </w:p>
    <w:p w:rsidR="002865DD" w:rsidRPr="00D717E1" w:rsidRDefault="002865DD" w:rsidP="002865DD">
      <w:pPr>
        <w:numPr>
          <w:ilvl w:val="1"/>
          <w:numId w:val="7"/>
        </w:numPr>
        <w:rPr>
          <w:rFonts w:ascii="Calibri" w:hAnsi="Calibri"/>
        </w:rPr>
      </w:pPr>
      <w:r w:rsidRPr="00D717E1">
        <w:rPr>
          <w:rFonts w:ascii="Calibri" w:hAnsi="Calibri"/>
        </w:rPr>
        <w:t>Reports monthly to the executive board all transactions – including copies of bank statements</w:t>
      </w:r>
    </w:p>
    <w:p w:rsidR="002865DD" w:rsidRDefault="002865DD" w:rsidP="002865DD">
      <w:pPr>
        <w:numPr>
          <w:ilvl w:val="1"/>
          <w:numId w:val="7"/>
        </w:numPr>
        <w:rPr>
          <w:rFonts w:ascii="Calibri" w:hAnsi="Calibri"/>
        </w:rPr>
      </w:pPr>
      <w:r w:rsidRPr="00D717E1">
        <w:rPr>
          <w:rFonts w:ascii="Calibri" w:hAnsi="Calibri"/>
        </w:rPr>
        <w:t>Authorized to enter into contracts on behalf of the organization.</w:t>
      </w:r>
    </w:p>
    <w:p w:rsidR="009576A2" w:rsidRPr="00D717E1" w:rsidRDefault="009576A2" w:rsidP="002865DD">
      <w:pPr>
        <w:numPr>
          <w:ilvl w:val="1"/>
          <w:numId w:val="7"/>
        </w:numPr>
        <w:rPr>
          <w:rFonts w:ascii="Calibri" w:hAnsi="Calibri"/>
        </w:rPr>
      </w:pPr>
      <w:r>
        <w:rPr>
          <w:rFonts w:ascii="Calibri" w:hAnsi="Calibri"/>
        </w:rPr>
        <w:t>Work with the appropriate fee council regarding funding.</w:t>
      </w:r>
    </w:p>
    <w:p w:rsidR="002865DD" w:rsidRDefault="002865DD" w:rsidP="008E5A6B">
      <w:pPr>
        <w:rPr>
          <w:rFonts w:ascii="Calibri" w:hAnsi="Calibri"/>
          <w:b/>
          <w:u w:val="single"/>
        </w:rPr>
      </w:pPr>
    </w:p>
    <w:p w:rsidR="008E5A6B" w:rsidRPr="008E5A6B" w:rsidRDefault="008E5A6B" w:rsidP="008E5A6B">
      <w:pPr>
        <w:rPr>
          <w:rFonts w:ascii="Calibri" w:hAnsi="Calibri"/>
          <w:b/>
          <w:u w:val="single"/>
        </w:rPr>
      </w:pPr>
      <w:r w:rsidRPr="008E5A6B">
        <w:rPr>
          <w:rFonts w:ascii="Calibri" w:hAnsi="Calibri"/>
          <w:b/>
          <w:u w:val="single"/>
        </w:rPr>
        <w:t>Article V</w:t>
      </w:r>
      <w:r w:rsidR="002865DD">
        <w:rPr>
          <w:rFonts w:ascii="Calibri" w:hAnsi="Calibri"/>
          <w:b/>
          <w:u w:val="single"/>
        </w:rPr>
        <w:t>I</w:t>
      </w:r>
      <w:r w:rsidRPr="008E5A6B">
        <w:rPr>
          <w:rFonts w:ascii="Calibri" w:hAnsi="Calibri"/>
          <w:b/>
          <w:u w:val="single"/>
        </w:rPr>
        <w:t xml:space="preserve"> - Elections</w:t>
      </w:r>
    </w:p>
    <w:p w:rsidR="00435670" w:rsidRPr="00D717E1" w:rsidRDefault="008E5A6B" w:rsidP="008E5A6B">
      <w:pPr>
        <w:rPr>
          <w:rFonts w:ascii="Calibri" w:hAnsi="Calibri"/>
        </w:rPr>
      </w:pPr>
      <w:r>
        <w:rPr>
          <w:rFonts w:ascii="Calibri" w:hAnsi="Calibri"/>
        </w:rPr>
        <w:t>A.</w:t>
      </w:r>
      <w:r>
        <w:rPr>
          <w:rFonts w:ascii="Calibri" w:hAnsi="Calibri"/>
        </w:rPr>
        <w:tab/>
      </w:r>
      <w:r w:rsidR="00435670" w:rsidRPr="00D717E1">
        <w:rPr>
          <w:rFonts w:ascii="Calibri" w:hAnsi="Calibri"/>
        </w:rPr>
        <w:t>Election of offi</w:t>
      </w:r>
      <w:r w:rsidR="009576A2">
        <w:rPr>
          <w:rFonts w:ascii="Calibri" w:hAnsi="Calibri"/>
        </w:rPr>
        <w:t>cers shall take place in April each</w:t>
      </w:r>
      <w:r w:rsidR="00435670" w:rsidRPr="00D717E1">
        <w:rPr>
          <w:rFonts w:ascii="Calibri" w:hAnsi="Calibri"/>
        </w:rPr>
        <w:t xml:space="preserve"> year. </w:t>
      </w:r>
    </w:p>
    <w:p w:rsidR="00435670" w:rsidRPr="00D717E1" w:rsidRDefault="00435670" w:rsidP="008E5A6B">
      <w:pPr>
        <w:numPr>
          <w:ilvl w:val="0"/>
          <w:numId w:val="11"/>
        </w:numPr>
        <w:rPr>
          <w:rFonts w:ascii="Calibri" w:hAnsi="Calibri"/>
        </w:rPr>
      </w:pPr>
      <w:r w:rsidRPr="00D717E1">
        <w:rPr>
          <w:rFonts w:ascii="Calibri" w:hAnsi="Calibri"/>
        </w:rPr>
        <w:t>The process of elections shall be:</w:t>
      </w:r>
    </w:p>
    <w:p w:rsidR="00435670" w:rsidRPr="00D717E1" w:rsidRDefault="00435670" w:rsidP="008E5A6B">
      <w:pPr>
        <w:numPr>
          <w:ilvl w:val="1"/>
          <w:numId w:val="11"/>
        </w:numPr>
        <w:rPr>
          <w:rFonts w:ascii="Calibri" w:hAnsi="Calibri"/>
        </w:rPr>
      </w:pPr>
      <w:r w:rsidRPr="00D717E1">
        <w:rPr>
          <w:rFonts w:ascii="Calibri" w:hAnsi="Calibri"/>
        </w:rPr>
        <w:t xml:space="preserve">Applications are submitted by </w:t>
      </w:r>
      <w:r w:rsidR="00C22984">
        <w:rPr>
          <w:rFonts w:ascii="Calibri" w:hAnsi="Calibri"/>
        </w:rPr>
        <w:t>deadline established by the Executive Board</w:t>
      </w:r>
      <w:r w:rsidRPr="00D717E1">
        <w:rPr>
          <w:rFonts w:ascii="Calibri" w:hAnsi="Calibri"/>
        </w:rPr>
        <w:t>.</w:t>
      </w:r>
    </w:p>
    <w:p w:rsidR="00435670" w:rsidRPr="00D717E1" w:rsidRDefault="00C22984" w:rsidP="008E5A6B">
      <w:pPr>
        <w:numPr>
          <w:ilvl w:val="1"/>
          <w:numId w:val="11"/>
        </w:numPr>
        <w:rPr>
          <w:rFonts w:ascii="Calibri" w:hAnsi="Calibri"/>
        </w:rPr>
      </w:pPr>
      <w:r>
        <w:rPr>
          <w:rFonts w:ascii="Calibri" w:hAnsi="Calibri"/>
        </w:rPr>
        <w:t xml:space="preserve">Grades will be checked. </w:t>
      </w:r>
    </w:p>
    <w:p w:rsidR="00435670" w:rsidRPr="00D717E1" w:rsidRDefault="00435670" w:rsidP="008E5A6B">
      <w:pPr>
        <w:numPr>
          <w:ilvl w:val="1"/>
          <w:numId w:val="11"/>
        </w:numPr>
        <w:rPr>
          <w:rFonts w:ascii="Calibri" w:hAnsi="Calibri"/>
        </w:rPr>
      </w:pPr>
      <w:r w:rsidRPr="00D717E1">
        <w:rPr>
          <w:rFonts w:ascii="Calibri" w:hAnsi="Calibri"/>
        </w:rPr>
        <w:t>The outgoing officers, not seeking reelection, the advisor and at least one community or University member, will conduct interviews.</w:t>
      </w:r>
    </w:p>
    <w:p w:rsidR="00435670" w:rsidRPr="00D717E1" w:rsidRDefault="00435670" w:rsidP="008E5A6B">
      <w:pPr>
        <w:numPr>
          <w:ilvl w:val="1"/>
          <w:numId w:val="11"/>
        </w:numPr>
        <w:rPr>
          <w:rFonts w:ascii="Calibri" w:hAnsi="Calibri"/>
        </w:rPr>
      </w:pPr>
      <w:r w:rsidRPr="00D717E1">
        <w:rPr>
          <w:rFonts w:ascii="Calibri" w:hAnsi="Calibri"/>
        </w:rPr>
        <w:t>A slate will be presented to the membership.</w:t>
      </w:r>
    </w:p>
    <w:p w:rsidR="00C22984" w:rsidRDefault="00435670" w:rsidP="008E5A6B">
      <w:pPr>
        <w:numPr>
          <w:ilvl w:val="1"/>
          <w:numId w:val="11"/>
        </w:numPr>
        <w:rPr>
          <w:rFonts w:ascii="Calibri" w:hAnsi="Calibri"/>
        </w:rPr>
      </w:pPr>
      <w:r w:rsidRPr="00D717E1">
        <w:rPr>
          <w:rFonts w:ascii="Calibri" w:hAnsi="Calibri"/>
        </w:rPr>
        <w:t>Voti</w:t>
      </w:r>
      <w:r w:rsidR="00C22984">
        <w:rPr>
          <w:rFonts w:ascii="Calibri" w:hAnsi="Calibri"/>
        </w:rPr>
        <w:t>ng will take place on the slate.</w:t>
      </w:r>
      <w:r w:rsidRPr="00D717E1">
        <w:rPr>
          <w:rFonts w:ascii="Calibri" w:hAnsi="Calibri"/>
        </w:rPr>
        <w:t xml:space="preserve">  </w:t>
      </w:r>
    </w:p>
    <w:p w:rsidR="00435670" w:rsidRPr="00D717E1" w:rsidRDefault="00C22984" w:rsidP="008E5A6B">
      <w:pPr>
        <w:numPr>
          <w:ilvl w:val="1"/>
          <w:numId w:val="11"/>
        </w:numPr>
        <w:rPr>
          <w:rFonts w:ascii="Calibri" w:hAnsi="Calibri"/>
        </w:rPr>
      </w:pPr>
      <w:r>
        <w:rPr>
          <w:rFonts w:ascii="Calibri" w:hAnsi="Calibri"/>
        </w:rPr>
        <w:t>If the slate does not pass, n</w:t>
      </w:r>
      <w:r w:rsidR="00435670" w:rsidRPr="00D717E1">
        <w:rPr>
          <w:rFonts w:ascii="Calibri" w:hAnsi="Calibri"/>
        </w:rPr>
        <w:t>ominations will come from the floor.  Each candidate will have a maximum of two minutes to speak.  Voting will be by secret ballot.  The order of the election will be according to the list out</w:t>
      </w:r>
      <w:r>
        <w:rPr>
          <w:rFonts w:ascii="Calibri" w:hAnsi="Calibri"/>
        </w:rPr>
        <w:t>lined in Constitution Article IV</w:t>
      </w:r>
      <w:r w:rsidR="00435670" w:rsidRPr="00D717E1">
        <w:rPr>
          <w:rFonts w:ascii="Calibri" w:hAnsi="Calibri"/>
        </w:rPr>
        <w:t>. A.</w:t>
      </w:r>
    </w:p>
    <w:p w:rsidR="00435670" w:rsidRPr="00D717E1" w:rsidRDefault="00435670" w:rsidP="008E5A6B">
      <w:pPr>
        <w:numPr>
          <w:ilvl w:val="0"/>
          <w:numId w:val="11"/>
        </w:numPr>
        <w:rPr>
          <w:rFonts w:ascii="Calibri" w:hAnsi="Calibri"/>
        </w:rPr>
      </w:pPr>
      <w:r w:rsidRPr="00D717E1">
        <w:rPr>
          <w:rFonts w:ascii="Calibri" w:hAnsi="Calibri"/>
        </w:rPr>
        <w:t>Should a position become vacant during the year, the following process will be followed:</w:t>
      </w:r>
    </w:p>
    <w:p w:rsidR="00435670" w:rsidRPr="00D717E1" w:rsidRDefault="00435670" w:rsidP="008E5A6B">
      <w:pPr>
        <w:numPr>
          <w:ilvl w:val="1"/>
          <w:numId w:val="11"/>
        </w:numPr>
        <w:rPr>
          <w:rFonts w:ascii="Calibri" w:hAnsi="Calibri"/>
        </w:rPr>
      </w:pPr>
      <w:r w:rsidRPr="00D717E1">
        <w:rPr>
          <w:rFonts w:ascii="Calibri" w:hAnsi="Calibri"/>
        </w:rPr>
        <w:t>Notice will be given to the membership that there is an open position and voting will take place at the next scheduled meeting.</w:t>
      </w:r>
    </w:p>
    <w:p w:rsidR="00435670" w:rsidRPr="00D717E1" w:rsidRDefault="00435670" w:rsidP="008E5A6B">
      <w:pPr>
        <w:numPr>
          <w:ilvl w:val="1"/>
          <w:numId w:val="11"/>
        </w:numPr>
        <w:rPr>
          <w:rFonts w:ascii="Calibri" w:hAnsi="Calibri"/>
        </w:rPr>
      </w:pPr>
      <w:r w:rsidRPr="00D717E1">
        <w:rPr>
          <w:rFonts w:ascii="Calibri" w:hAnsi="Calibri"/>
        </w:rPr>
        <w:t xml:space="preserve">Nominations will come from the floor.  Each candidate will have a maximum of two minutes to speak.  Voting will be by secret ballot.  </w:t>
      </w:r>
    </w:p>
    <w:p w:rsidR="006B18CC" w:rsidRPr="00D717E1" w:rsidRDefault="006B18CC" w:rsidP="00240B62">
      <w:pPr>
        <w:rPr>
          <w:rFonts w:ascii="Calibri" w:hAnsi="Calibri"/>
        </w:rPr>
      </w:pPr>
    </w:p>
    <w:p w:rsidR="006B18CC" w:rsidRPr="00C22984" w:rsidRDefault="00B35196" w:rsidP="00C22984">
      <w:pPr>
        <w:pStyle w:val="Header"/>
        <w:tabs>
          <w:tab w:val="clear" w:pos="4320"/>
          <w:tab w:val="clear" w:pos="8640"/>
        </w:tabs>
        <w:rPr>
          <w:rFonts w:ascii="Calibri" w:hAnsi="Calibri"/>
          <w:b/>
          <w:szCs w:val="28"/>
          <w:u w:val="single"/>
        </w:rPr>
      </w:pPr>
      <w:r w:rsidRPr="00D717E1">
        <w:rPr>
          <w:rFonts w:ascii="Calibri" w:hAnsi="Calibri"/>
          <w:b/>
          <w:szCs w:val="28"/>
          <w:u w:val="single"/>
        </w:rPr>
        <w:t xml:space="preserve">Article </w:t>
      </w:r>
      <w:r w:rsidR="006B18CC" w:rsidRPr="00D717E1">
        <w:rPr>
          <w:rFonts w:ascii="Calibri" w:hAnsi="Calibri"/>
          <w:b/>
          <w:szCs w:val="28"/>
          <w:u w:val="single"/>
        </w:rPr>
        <w:t>V</w:t>
      </w:r>
      <w:r w:rsidR="002865DD">
        <w:rPr>
          <w:rFonts w:ascii="Calibri" w:hAnsi="Calibri"/>
          <w:b/>
          <w:szCs w:val="28"/>
          <w:u w:val="single"/>
        </w:rPr>
        <w:t>II</w:t>
      </w:r>
      <w:r w:rsidR="006B18CC" w:rsidRPr="00D717E1">
        <w:rPr>
          <w:rFonts w:ascii="Calibri" w:hAnsi="Calibri"/>
          <w:b/>
          <w:szCs w:val="28"/>
          <w:u w:val="single"/>
        </w:rPr>
        <w:t xml:space="preserve"> – Meetings</w:t>
      </w:r>
    </w:p>
    <w:p w:rsidR="006B18CC" w:rsidRPr="00D717E1" w:rsidRDefault="006B18CC" w:rsidP="00240B62">
      <w:pPr>
        <w:numPr>
          <w:ilvl w:val="0"/>
          <w:numId w:val="4"/>
        </w:numPr>
        <w:tabs>
          <w:tab w:val="clear" w:pos="1080"/>
          <w:tab w:val="num" w:pos="-1080"/>
        </w:tabs>
        <w:ind w:left="720"/>
        <w:rPr>
          <w:rFonts w:ascii="Calibri" w:hAnsi="Calibri"/>
        </w:rPr>
      </w:pPr>
      <w:r w:rsidRPr="00D717E1">
        <w:rPr>
          <w:rFonts w:ascii="Calibri" w:hAnsi="Calibri"/>
        </w:rPr>
        <w:t xml:space="preserve">There will be a minimum of four </w:t>
      </w:r>
      <w:r w:rsidR="00242E0B">
        <w:rPr>
          <w:rFonts w:ascii="Calibri" w:hAnsi="Calibri"/>
        </w:rPr>
        <w:t xml:space="preserve">general </w:t>
      </w:r>
      <w:r w:rsidR="009576A2">
        <w:rPr>
          <w:rFonts w:ascii="Calibri" w:hAnsi="Calibri"/>
        </w:rPr>
        <w:t xml:space="preserve">meetings each fall and spring </w:t>
      </w:r>
      <w:r w:rsidR="00435670" w:rsidRPr="00D717E1">
        <w:rPr>
          <w:rFonts w:ascii="Calibri" w:hAnsi="Calibri"/>
        </w:rPr>
        <w:t>semester</w:t>
      </w:r>
      <w:r w:rsidRPr="00D717E1">
        <w:rPr>
          <w:rFonts w:ascii="Calibri" w:hAnsi="Calibri"/>
        </w:rPr>
        <w:t>.</w:t>
      </w:r>
    </w:p>
    <w:p w:rsidR="00435670" w:rsidRPr="00D717E1" w:rsidRDefault="006B18CC" w:rsidP="00240B62">
      <w:pPr>
        <w:numPr>
          <w:ilvl w:val="0"/>
          <w:numId w:val="4"/>
        </w:numPr>
        <w:tabs>
          <w:tab w:val="clear" w:pos="1080"/>
          <w:tab w:val="num" w:pos="-1080"/>
        </w:tabs>
        <w:ind w:left="720"/>
        <w:rPr>
          <w:rFonts w:ascii="Calibri" w:hAnsi="Calibri"/>
        </w:rPr>
      </w:pPr>
      <w:r w:rsidRPr="00D717E1">
        <w:rPr>
          <w:rFonts w:ascii="Calibri" w:hAnsi="Calibri"/>
        </w:rPr>
        <w:t>Meetings shall be governed by Roberts Rules of Order.</w:t>
      </w:r>
    </w:p>
    <w:p w:rsidR="006B18CC" w:rsidRPr="00D717E1" w:rsidRDefault="00435670" w:rsidP="00240B62">
      <w:pPr>
        <w:numPr>
          <w:ilvl w:val="0"/>
          <w:numId w:val="4"/>
        </w:numPr>
        <w:tabs>
          <w:tab w:val="clear" w:pos="1080"/>
          <w:tab w:val="num" w:pos="-1080"/>
        </w:tabs>
        <w:ind w:left="720"/>
        <w:rPr>
          <w:rFonts w:ascii="Calibri" w:hAnsi="Calibri"/>
        </w:rPr>
      </w:pPr>
      <w:r w:rsidRPr="00D717E1">
        <w:rPr>
          <w:rFonts w:ascii="Calibri" w:hAnsi="Calibri"/>
        </w:rPr>
        <w:t>Decisions affecting the membership will be voted on by the membership.</w:t>
      </w:r>
    </w:p>
    <w:p w:rsidR="00D47E09" w:rsidRPr="00D717E1" w:rsidRDefault="00CD3A19" w:rsidP="00240B62">
      <w:pPr>
        <w:numPr>
          <w:ilvl w:val="0"/>
          <w:numId w:val="4"/>
        </w:numPr>
        <w:tabs>
          <w:tab w:val="clear" w:pos="1080"/>
          <w:tab w:val="num" w:pos="-1080"/>
        </w:tabs>
        <w:ind w:left="720"/>
        <w:rPr>
          <w:rFonts w:ascii="Calibri" w:hAnsi="Calibri"/>
        </w:rPr>
      </w:pPr>
      <w:r w:rsidRPr="00D717E1">
        <w:rPr>
          <w:rFonts w:ascii="Calibri" w:hAnsi="Calibri"/>
        </w:rPr>
        <w:t>Three-fourth</w:t>
      </w:r>
      <w:r w:rsidR="006B18CC" w:rsidRPr="00D717E1">
        <w:rPr>
          <w:rFonts w:ascii="Calibri" w:hAnsi="Calibri"/>
        </w:rPr>
        <w:t xml:space="preserve"> (</w:t>
      </w:r>
      <w:r w:rsidRPr="00D717E1">
        <w:rPr>
          <w:rFonts w:ascii="Calibri" w:hAnsi="Calibri"/>
        </w:rPr>
        <w:t>3/4</w:t>
      </w:r>
      <w:r w:rsidR="006B18CC" w:rsidRPr="00D717E1">
        <w:rPr>
          <w:rFonts w:ascii="Calibri" w:hAnsi="Calibri"/>
        </w:rPr>
        <w:t>) of active membership shall constitute a quorum.</w:t>
      </w:r>
      <w:r w:rsidR="00435670" w:rsidRPr="00D717E1">
        <w:rPr>
          <w:rFonts w:ascii="Calibri" w:hAnsi="Calibri"/>
        </w:rPr>
        <w:t xml:space="preserve">  Simple majority of the active membership is needed to pass any motion</w:t>
      </w:r>
      <w:r w:rsidR="00074418">
        <w:rPr>
          <w:rFonts w:ascii="Calibri" w:hAnsi="Calibri"/>
        </w:rPr>
        <w:t xml:space="preserve"> that is </w:t>
      </w:r>
      <w:r w:rsidR="00435670" w:rsidRPr="00D717E1">
        <w:rPr>
          <w:rFonts w:ascii="Calibri" w:hAnsi="Calibri"/>
        </w:rPr>
        <w:t>not an amendment to the Constitution or Bylaws.  The President votes only in a tie.</w:t>
      </w:r>
    </w:p>
    <w:p w:rsidR="006B18CC" w:rsidRPr="00D717E1" w:rsidRDefault="00D47E09" w:rsidP="00240B62">
      <w:pPr>
        <w:numPr>
          <w:ilvl w:val="0"/>
          <w:numId w:val="4"/>
        </w:numPr>
        <w:tabs>
          <w:tab w:val="clear" w:pos="1080"/>
          <w:tab w:val="num" w:pos="-1080"/>
        </w:tabs>
        <w:ind w:left="720"/>
        <w:rPr>
          <w:rFonts w:ascii="Calibri" w:hAnsi="Calibri"/>
        </w:rPr>
      </w:pPr>
      <w:r w:rsidRPr="00D717E1">
        <w:rPr>
          <w:rFonts w:ascii="Calibri" w:hAnsi="Calibri"/>
        </w:rPr>
        <w:t>The Executive Bard can call a Special or Emergency meeting, if the membership is given a minimum of 48 hours notice.  A member may appeal to the Executive Board to schedule an emergency meeting.</w:t>
      </w:r>
    </w:p>
    <w:p w:rsidR="006B18CC" w:rsidRPr="00D717E1" w:rsidRDefault="006B18CC" w:rsidP="00240B62">
      <w:pPr>
        <w:ind w:left="360"/>
        <w:rPr>
          <w:rFonts w:ascii="Calibri" w:hAnsi="Calibri"/>
        </w:rPr>
      </w:pPr>
    </w:p>
    <w:p w:rsidR="006B18CC" w:rsidRPr="00C22984" w:rsidRDefault="006B18CC" w:rsidP="00C22984">
      <w:pPr>
        <w:pStyle w:val="Header"/>
        <w:tabs>
          <w:tab w:val="clear" w:pos="4320"/>
          <w:tab w:val="clear" w:pos="8640"/>
        </w:tabs>
        <w:rPr>
          <w:rFonts w:ascii="Calibri" w:hAnsi="Calibri"/>
          <w:b/>
          <w:szCs w:val="28"/>
          <w:u w:val="single"/>
        </w:rPr>
      </w:pPr>
      <w:r w:rsidRPr="00D717E1">
        <w:rPr>
          <w:rFonts w:ascii="Calibri" w:hAnsi="Calibri"/>
          <w:b/>
          <w:szCs w:val="28"/>
          <w:u w:val="single"/>
        </w:rPr>
        <w:t>Article V</w:t>
      </w:r>
      <w:r w:rsidR="00B35196" w:rsidRPr="00D717E1">
        <w:rPr>
          <w:rFonts w:ascii="Calibri" w:hAnsi="Calibri"/>
          <w:b/>
          <w:szCs w:val="28"/>
          <w:u w:val="single"/>
        </w:rPr>
        <w:t>I</w:t>
      </w:r>
      <w:r w:rsidR="002865DD">
        <w:rPr>
          <w:rFonts w:ascii="Calibri" w:hAnsi="Calibri"/>
          <w:b/>
          <w:szCs w:val="28"/>
          <w:u w:val="single"/>
        </w:rPr>
        <w:t>I</w:t>
      </w:r>
      <w:r w:rsidRPr="00D717E1">
        <w:rPr>
          <w:rFonts w:ascii="Calibri" w:hAnsi="Calibri"/>
          <w:b/>
          <w:szCs w:val="28"/>
          <w:u w:val="single"/>
        </w:rPr>
        <w:t xml:space="preserve"> – Finances</w:t>
      </w:r>
    </w:p>
    <w:p w:rsidR="006B18CC" w:rsidRPr="00D717E1" w:rsidRDefault="006B18CC" w:rsidP="00240B62">
      <w:pPr>
        <w:numPr>
          <w:ilvl w:val="0"/>
          <w:numId w:val="5"/>
        </w:numPr>
        <w:tabs>
          <w:tab w:val="clear" w:pos="1080"/>
          <w:tab w:val="num" w:pos="-720"/>
        </w:tabs>
        <w:ind w:left="720"/>
        <w:rPr>
          <w:rFonts w:ascii="Calibri" w:hAnsi="Calibri"/>
        </w:rPr>
      </w:pPr>
      <w:r w:rsidRPr="00D717E1">
        <w:rPr>
          <w:rFonts w:ascii="Calibri" w:hAnsi="Calibri"/>
        </w:rPr>
        <w:t xml:space="preserve">A </w:t>
      </w:r>
      <w:r w:rsidR="00435670" w:rsidRPr="00D717E1">
        <w:rPr>
          <w:rFonts w:ascii="Calibri" w:hAnsi="Calibri"/>
        </w:rPr>
        <w:t>per semester fee of $15 will collected by the second meeting of the semester</w:t>
      </w:r>
      <w:r w:rsidRPr="00D717E1">
        <w:rPr>
          <w:rFonts w:ascii="Calibri" w:hAnsi="Calibri"/>
        </w:rPr>
        <w:t>.</w:t>
      </w:r>
    </w:p>
    <w:p w:rsidR="006B18CC" w:rsidRPr="00D717E1" w:rsidRDefault="006B18CC" w:rsidP="00240B62">
      <w:pPr>
        <w:numPr>
          <w:ilvl w:val="0"/>
          <w:numId w:val="5"/>
        </w:numPr>
        <w:tabs>
          <w:tab w:val="clear" w:pos="1080"/>
          <w:tab w:val="num" w:pos="-720"/>
        </w:tabs>
        <w:ind w:left="720"/>
        <w:rPr>
          <w:rFonts w:ascii="Calibri" w:hAnsi="Calibri"/>
        </w:rPr>
      </w:pPr>
      <w:r w:rsidRPr="00D717E1">
        <w:rPr>
          <w:rFonts w:ascii="Calibri" w:hAnsi="Calibri"/>
        </w:rPr>
        <w:t>No fees shall be levied upon honorary members.</w:t>
      </w:r>
    </w:p>
    <w:p w:rsidR="006B18CC" w:rsidRPr="00D717E1" w:rsidRDefault="006B18CC" w:rsidP="00240B62">
      <w:pPr>
        <w:ind w:left="360"/>
        <w:rPr>
          <w:rFonts w:ascii="Calibri" w:hAnsi="Calibri"/>
        </w:rPr>
      </w:pPr>
    </w:p>
    <w:p w:rsidR="00435670" w:rsidRPr="00C22984" w:rsidRDefault="002865DD" w:rsidP="00C22984">
      <w:pPr>
        <w:pStyle w:val="Header"/>
        <w:tabs>
          <w:tab w:val="clear" w:pos="4320"/>
          <w:tab w:val="clear" w:pos="8640"/>
        </w:tabs>
        <w:rPr>
          <w:rFonts w:ascii="Calibri" w:hAnsi="Calibri"/>
          <w:b/>
          <w:szCs w:val="28"/>
          <w:u w:val="single"/>
        </w:rPr>
      </w:pPr>
      <w:r>
        <w:rPr>
          <w:rFonts w:ascii="Calibri" w:hAnsi="Calibri"/>
          <w:b/>
          <w:szCs w:val="28"/>
          <w:u w:val="single"/>
        </w:rPr>
        <w:t>Article IX</w:t>
      </w:r>
      <w:r w:rsidR="00435670" w:rsidRPr="00D717E1">
        <w:rPr>
          <w:rFonts w:ascii="Calibri" w:hAnsi="Calibri"/>
          <w:b/>
          <w:szCs w:val="28"/>
          <w:u w:val="single"/>
        </w:rPr>
        <w:t xml:space="preserve"> – Governance</w:t>
      </w:r>
    </w:p>
    <w:p w:rsidR="00074418" w:rsidRPr="00074418" w:rsidRDefault="00074418" w:rsidP="00074418">
      <w:pPr>
        <w:numPr>
          <w:ilvl w:val="0"/>
          <w:numId w:val="14"/>
        </w:numPr>
        <w:autoSpaceDE w:val="0"/>
        <w:autoSpaceDN w:val="0"/>
        <w:adjustRightInd w:val="0"/>
        <w:ind w:hanging="720"/>
        <w:rPr>
          <w:rFonts w:ascii="Calibri" w:hAnsi="Calibri" w:cs="Calibri"/>
          <w:color w:val="000000"/>
        </w:rPr>
      </w:pPr>
      <w:r>
        <w:rPr>
          <w:rFonts w:ascii="Calibri" w:hAnsi="Calibri"/>
        </w:rPr>
        <w:t>The organization and</w:t>
      </w:r>
      <w:r w:rsidRPr="00074418">
        <w:rPr>
          <w:rFonts w:ascii="Calibri" w:hAnsi="Calibri"/>
        </w:rPr>
        <w:t xml:space="preserve"> its members agree to abide by University policies and all federal, state, local laws.</w:t>
      </w:r>
    </w:p>
    <w:p w:rsidR="004407A0" w:rsidRPr="00C13BB6" w:rsidRDefault="004407A0" w:rsidP="004407A0">
      <w:pPr>
        <w:numPr>
          <w:ilvl w:val="0"/>
          <w:numId w:val="14"/>
        </w:numPr>
        <w:autoSpaceDE w:val="0"/>
        <w:autoSpaceDN w:val="0"/>
        <w:adjustRightInd w:val="0"/>
        <w:ind w:hanging="720"/>
        <w:rPr>
          <w:rFonts w:ascii="Calibri" w:hAnsi="Calibri" w:cs="Calibri"/>
          <w:color w:val="FF0000"/>
        </w:rPr>
      </w:pPr>
      <w:r>
        <w:rPr>
          <w:rFonts w:ascii="Calibri" w:hAnsi="Calibri" w:cs="Calibri"/>
          <w:color w:val="FF0000"/>
        </w:rPr>
        <w:t>Non-Discrimination:  Membership, leadership and participation in the organization must be open to all students without regard to race, color, sex (unless exempt under Title IX), age, religion, national origin, sexual orientation, gender identity, marital status, disability, or status as a U.S. veteran.</w:t>
      </w:r>
    </w:p>
    <w:p w:rsidR="00435670" w:rsidRPr="00C13BB6" w:rsidRDefault="00470037" w:rsidP="00470037">
      <w:pPr>
        <w:numPr>
          <w:ilvl w:val="0"/>
          <w:numId w:val="14"/>
        </w:numPr>
        <w:autoSpaceDE w:val="0"/>
        <w:autoSpaceDN w:val="0"/>
        <w:adjustRightInd w:val="0"/>
        <w:ind w:hanging="720"/>
        <w:rPr>
          <w:rFonts w:ascii="Calibri" w:hAnsi="Calibri" w:cs="Calibri"/>
          <w:color w:val="FF0000"/>
        </w:rPr>
      </w:pPr>
      <w:r w:rsidRPr="00C13BB6">
        <w:rPr>
          <w:rFonts w:ascii="Calibri" w:hAnsi="Calibri" w:cs="Calibri"/>
          <w:color w:val="FF0000"/>
        </w:rPr>
        <w:t xml:space="preserve">Hazing Policy:  This organization prohibits its members, both individually and collectively from committing any acts of hazing as defined in the Student Code of Conduct at Georgia State University.” (The most revised version of the Code of Conduct can be found on the Dean of Students website </w:t>
      </w:r>
      <w:hyperlink r:id="rId8" w:history="1">
        <w:r w:rsidRPr="00C13BB6">
          <w:rPr>
            <w:rStyle w:val="Hyperlink"/>
            <w:rFonts w:ascii="Calibri" w:hAnsi="Calibri" w:cs="Calibri"/>
            <w:color w:val="FF0000"/>
          </w:rPr>
          <w:t>http://www2.gsu.edu/~wwwdos/</w:t>
        </w:r>
      </w:hyperlink>
      <w:r w:rsidRPr="00C13BB6">
        <w:rPr>
          <w:rFonts w:ascii="Calibri" w:hAnsi="Calibri" w:cs="Calibri"/>
          <w:color w:val="FF0000"/>
        </w:rPr>
        <w:t>).</w:t>
      </w:r>
    </w:p>
    <w:p w:rsidR="00074418" w:rsidRDefault="00470037" w:rsidP="00074418">
      <w:pPr>
        <w:numPr>
          <w:ilvl w:val="0"/>
          <w:numId w:val="14"/>
        </w:numPr>
        <w:autoSpaceDE w:val="0"/>
        <w:autoSpaceDN w:val="0"/>
        <w:adjustRightInd w:val="0"/>
        <w:ind w:hanging="720"/>
        <w:rPr>
          <w:rFonts w:ascii="Calibri" w:hAnsi="Calibri" w:cs="Calibri"/>
          <w:color w:val="FF0000"/>
        </w:rPr>
      </w:pPr>
      <w:r w:rsidRPr="00C13BB6">
        <w:rPr>
          <w:rFonts w:ascii="Calibri" w:hAnsi="Calibri" w:cs="Calibri"/>
          <w:bCs/>
          <w:color w:val="FF0000"/>
        </w:rPr>
        <w:t xml:space="preserve">Organization Agreement:  </w:t>
      </w:r>
      <w:r w:rsidRPr="00C13BB6">
        <w:rPr>
          <w:rFonts w:ascii="Calibri" w:hAnsi="Calibri" w:cs="Calibri"/>
          <w:color w:val="FF0000"/>
        </w:rPr>
        <w:t xml:space="preserve">The Bubble Blowing Society agrees to abide by the Georgia State University Student Code of Conduct. Furthermore, agrees to abide by all Student Activities policies, to check the organization’s </w:t>
      </w:r>
      <w:proofErr w:type="spellStart"/>
      <w:r w:rsidRPr="00C13BB6">
        <w:rPr>
          <w:rFonts w:ascii="Calibri" w:hAnsi="Calibri" w:cs="Calibri"/>
          <w:color w:val="FF0000"/>
        </w:rPr>
        <w:t>OrgSync</w:t>
      </w:r>
      <w:proofErr w:type="spellEnd"/>
      <w:r w:rsidRPr="00C13BB6">
        <w:rPr>
          <w:rFonts w:ascii="Calibri" w:hAnsi="Calibri" w:cs="Calibri"/>
          <w:color w:val="FF0000"/>
        </w:rPr>
        <w:t xml:space="preserve"> account, mailbox, communicate via email upon request, update the organization’s records on </w:t>
      </w:r>
      <w:proofErr w:type="spellStart"/>
      <w:r w:rsidRPr="00C13BB6">
        <w:rPr>
          <w:rFonts w:ascii="Calibri" w:hAnsi="Calibri" w:cs="Calibri"/>
          <w:color w:val="FF0000"/>
        </w:rPr>
        <w:t>OrgSync</w:t>
      </w:r>
      <w:proofErr w:type="spellEnd"/>
      <w:r w:rsidRPr="00C13BB6">
        <w:rPr>
          <w:rFonts w:ascii="Calibri" w:hAnsi="Calibri" w:cs="Calibri"/>
          <w:color w:val="FF0000"/>
        </w:rPr>
        <w:t>, attend a student organization orientation annually, and renew the organization by May 1</w:t>
      </w:r>
      <w:r w:rsidRPr="00C13BB6">
        <w:rPr>
          <w:rFonts w:ascii="Calibri" w:hAnsi="Calibri" w:cs="Calibri"/>
          <w:color w:val="FF0000"/>
          <w:vertAlign w:val="superscript"/>
        </w:rPr>
        <w:t>st</w:t>
      </w:r>
      <w:r w:rsidRPr="00C13BB6">
        <w:rPr>
          <w:rFonts w:ascii="Calibri" w:hAnsi="Calibri" w:cs="Calibri"/>
          <w:color w:val="FF0000"/>
        </w:rPr>
        <w:t>.</w:t>
      </w:r>
    </w:p>
    <w:p w:rsidR="00074418" w:rsidRPr="00F60DB7" w:rsidRDefault="00074418" w:rsidP="00074418">
      <w:pPr>
        <w:autoSpaceDE w:val="0"/>
        <w:autoSpaceDN w:val="0"/>
        <w:adjustRightInd w:val="0"/>
        <w:ind w:left="720"/>
        <w:rPr>
          <w:rFonts w:ascii="Calibri" w:hAnsi="Calibri" w:cs="Calibri"/>
          <w:color w:val="000000"/>
        </w:rPr>
      </w:pPr>
    </w:p>
    <w:p w:rsidR="002865DD" w:rsidRPr="00C22984" w:rsidRDefault="002865DD" w:rsidP="002865DD">
      <w:pPr>
        <w:rPr>
          <w:rFonts w:ascii="Calibri" w:hAnsi="Calibri"/>
          <w:b/>
          <w:u w:val="single"/>
        </w:rPr>
      </w:pPr>
      <w:r>
        <w:rPr>
          <w:rFonts w:ascii="Calibri" w:hAnsi="Calibri"/>
          <w:b/>
          <w:u w:val="single"/>
        </w:rPr>
        <w:t>Article X</w:t>
      </w:r>
      <w:r w:rsidRPr="00D717E1">
        <w:rPr>
          <w:rFonts w:ascii="Calibri" w:hAnsi="Calibri"/>
          <w:b/>
          <w:u w:val="single"/>
        </w:rPr>
        <w:t xml:space="preserve"> – Advisor</w:t>
      </w:r>
    </w:p>
    <w:p w:rsidR="002865DD" w:rsidRDefault="002865DD" w:rsidP="002865DD">
      <w:pPr>
        <w:numPr>
          <w:ilvl w:val="0"/>
          <w:numId w:val="13"/>
        </w:numPr>
        <w:rPr>
          <w:rFonts w:ascii="Calibri" w:hAnsi="Calibri"/>
        </w:rPr>
      </w:pPr>
      <w:r>
        <w:rPr>
          <w:rFonts w:ascii="Calibri" w:hAnsi="Calibri"/>
        </w:rPr>
        <w:t>Faculty/Staff Advisor</w:t>
      </w:r>
    </w:p>
    <w:p w:rsidR="002865DD" w:rsidRDefault="002865DD" w:rsidP="002865DD">
      <w:pPr>
        <w:numPr>
          <w:ilvl w:val="1"/>
          <w:numId w:val="13"/>
        </w:numPr>
        <w:rPr>
          <w:rFonts w:ascii="Calibri" w:hAnsi="Calibri"/>
        </w:rPr>
      </w:pPr>
      <w:r>
        <w:rPr>
          <w:rFonts w:ascii="Calibri" w:hAnsi="Calibri"/>
        </w:rPr>
        <w:t>The faculty/staff advisor must be a full-time employee of Georgia State University.</w:t>
      </w:r>
    </w:p>
    <w:p w:rsidR="002865DD" w:rsidRPr="005A5859" w:rsidRDefault="002865DD" w:rsidP="002865DD">
      <w:pPr>
        <w:numPr>
          <w:ilvl w:val="1"/>
          <w:numId w:val="13"/>
        </w:numPr>
        <w:rPr>
          <w:rFonts w:ascii="Calibri" w:hAnsi="Calibri"/>
        </w:rPr>
      </w:pPr>
      <w:r w:rsidRPr="005A5859">
        <w:rPr>
          <w:rFonts w:ascii="Calibri" w:hAnsi="Calibri"/>
        </w:rPr>
        <w:t xml:space="preserve">The faculty or staff member that serves as the advisor needs to be voted on by the membership every year, prior to renewing the organization.  </w:t>
      </w:r>
    </w:p>
    <w:p w:rsidR="002865DD" w:rsidRPr="00D717E1" w:rsidRDefault="002865DD" w:rsidP="002865DD">
      <w:pPr>
        <w:numPr>
          <w:ilvl w:val="0"/>
          <w:numId w:val="13"/>
        </w:numPr>
        <w:rPr>
          <w:rFonts w:ascii="Calibri" w:hAnsi="Calibri"/>
        </w:rPr>
      </w:pPr>
      <w:r>
        <w:rPr>
          <w:rFonts w:ascii="Calibri" w:hAnsi="Calibri"/>
        </w:rPr>
        <w:t>Alumni/Community Advisor</w:t>
      </w:r>
    </w:p>
    <w:p w:rsidR="002865DD" w:rsidRDefault="002865DD" w:rsidP="002865DD">
      <w:pPr>
        <w:numPr>
          <w:ilvl w:val="1"/>
          <w:numId w:val="13"/>
        </w:numPr>
        <w:rPr>
          <w:rFonts w:ascii="Calibri" w:hAnsi="Calibri"/>
        </w:rPr>
      </w:pPr>
      <w:r>
        <w:rPr>
          <w:rFonts w:ascii="Calibri" w:hAnsi="Calibri"/>
        </w:rPr>
        <w:t>One or more persons may serve as an alumni/community advisor.</w:t>
      </w:r>
    </w:p>
    <w:p w:rsidR="002865DD" w:rsidRDefault="002865DD" w:rsidP="002865DD">
      <w:pPr>
        <w:numPr>
          <w:ilvl w:val="1"/>
          <w:numId w:val="13"/>
        </w:numPr>
        <w:rPr>
          <w:rFonts w:ascii="Calibri" w:hAnsi="Calibri"/>
        </w:rPr>
      </w:pPr>
      <w:r>
        <w:rPr>
          <w:rFonts w:ascii="Calibri" w:hAnsi="Calibri"/>
        </w:rPr>
        <w:t>The general membership must vote to approve any alumni/community advisor.</w:t>
      </w:r>
    </w:p>
    <w:p w:rsidR="002865DD" w:rsidRPr="005A5859" w:rsidRDefault="002865DD" w:rsidP="002865DD">
      <w:pPr>
        <w:numPr>
          <w:ilvl w:val="1"/>
          <w:numId w:val="13"/>
        </w:numPr>
        <w:rPr>
          <w:rFonts w:ascii="Calibri" w:hAnsi="Calibri"/>
        </w:rPr>
      </w:pPr>
      <w:r w:rsidRPr="005A5859">
        <w:rPr>
          <w:rFonts w:ascii="Calibri" w:hAnsi="Calibri"/>
        </w:rPr>
        <w:t>Their election and tenure would run the same schedule as the offi</w:t>
      </w:r>
      <w:r>
        <w:rPr>
          <w:rFonts w:ascii="Calibri" w:hAnsi="Calibri"/>
        </w:rPr>
        <w:t>cers</w:t>
      </w:r>
      <w:r w:rsidRPr="005A5859">
        <w:rPr>
          <w:rFonts w:ascii="Calibri" w:hAnsi="Calibri"/>
        </w:rPr>
        <w:t>.</w:t>
      </w:r>
    </w:p>
    <w:p w:rsidR="002865DD" w:rsidRDefault="002865DD" w:rsidP="00C22984">
      <w:pPr>
        <w:pStyle w:val="Header"/>
        <w:tabs>
          <w:tab w:val="clear" w:pos="4320"/>
          <w:tab w:val="clear" w:pos="8640"/>
        </w:tabs>
        <w:rPr>
          <w:rFonts w:ascii="Calibri" w:hAnsi="Calibri"/>
          <w:b/>
          <w:szCs w:val="28"/>
          <w:u w:val="single"/>
        </w:rPr>
      </w:pPr>
    </w:p>
    <w:p w:rsidR="006B18CC" w:rsidRPr="00C22984" w:rsidRDefault="002865DD" w:rsidP="00C22984">
      <w:pPr>
        <w:pStyle w:val="Header"/>
        <w:tabs>
          <w:tab w:val="clear" w:pos="4320"/>
          <w:tab w:val="clear" w:pos="8640"/>
        </w:tabs>
        <w:rPr>
          <w:rFonts w:ascii="Calibri" w:hAnsi="Calibri"/>
          <w:b/>
          <w:szCs w:val="28"/>
          <w:u w:val="single"/>
        </w:rPr>
      </w:pPr>
      <w:r>
        <w:rPr>
          <w:rFonts w:ascii="Calibri" w:hAnsi="Calibri"/>
          <w:b/>
          <w:szCs w:val="28"/>
          <w:u w:val="single"/>
        </w:rPr>
        <w:t>Article XI</w:t>
      </w:r>
      <w:r w:rsidR="006B18CC" w:rsidRPr="00D717E1">
        <w:rPr>
          <w:rFonts w:ascii="Calibri" w:hAnsi="Calibri"/>
          <w:b/>
          <w:szCs w:val="28"/>
          <w:u w:val="single"/>
        </w:rPr>
        <w:t xml:space="preserve"> – Amendments</w:t>
      </w:r>
    </w:p>
    <w:p w:rsidR="00435670" w:rsidRPr="00D717E1" w:rsidRDefault="006B18CC" w:rsidP="00435670">
      <w:pPr>
        <w:rPr>
          <w:rFonts w:ascii="Calibri" w:hAnsi="Calibri"/>
        </w:rPr>
      </w:pPr>
      <w:r w:rsidRPr="00D717E1">
        <w:rPr>
          <w:rFonts w:ascii="Calibri" w:hAnsi="Calibri"/>
        </w:rPr>
        <w:t xml:space="preserve">This constitution can be amended by a two-thirds (2/3) vote of the active members of </w:t>
      </w:r>
      <w:r w:rsidR="00CD3A19" w:rsidRPr="00D717E1">
        <w:rPr>
          <w:rFonts w:ascii="Calibri" w:hAnsi="Calibri"/>
        </w:rPr>
        <w:t>the Bubble Blowing Society</w:t>
      </w:r>
      <w:r w:rsidRPr="00D717E1">
        <w:rPr>
          <w:rFonts w:ascii="Calibri" w:hAnsi="Calibri"/>
        </w:rPr>
        <w:t>.</w:t>
      </w:r>
    </w:p>
    <w:p w:rsidR="00435670" w:rsidRPr="00D717E1" w:rsidRDefault="00D47E09" w:rsidP="00435670">
      <w:pPr>
        <w:pStyle w:val="Heading1"/>
        <w:rPr>
          <w:rFonts w:ascii="Calibri" w:hAnsi="Calibri"/>
          <w:sz w:val="20"/>
        </w:rPr>
      </w:pPr>
      <w:r w:rsidRPr="00D717E1">
        <w:rPr>
          <w:rFonts w:ascii="Calibri" w:hAnsi="Calibri"/>
          <w:sz w:val="20"/>
        </w:rPr>
        <w:t>Created</w:t>
      </w:r>
      <w:r w:rsidR="00435670" w:rsidRPr="00D717E1">
        <w:rPr>
          <w:rFonts w:ascii="Calibri" w:hAnsi="Calibri"/>
          <w:sz w:val="20"/>
        </w:rPr>
        <w:t xml:space="preserve">:  </w:t>
      </w:r>
      <w:r w:rsidRPr="00D717E1">
        <w:rPr>
          <w:rFonts w:ascii="Calibri" w:hAnsi="Calibri"/>
          <w:sz w:val="20"/>
        </w:rPr>
        <w:t>2</w:t>
      </w:r>
      <w:r w:rsidR="00435670" w:rsidRPr="00D717E1">
        <w:rPr>
          <w:rFonts w:ascii="Calibri" w:hAnsi="Calibri"/>
          <w:sz w:val="20"/>
        </w:rPr>
        <w:t>8 March 2010</w:t>
      </w:r>
    </w:p>
    <w:p w:rsidR="00435670" w:rsidRPr="00F60DB7" w:rsidRDefault="00435670" w:rsidP="008E5A6B">
      <w:pPr>
        <w:pStyle w:val="Heading1"/>
        <w:rPr>
          <w:rFonts w:ascii="Calibri" w:hAnsi="Calibri" w:cs="Calibri"/>
          <w:sz w:val="20"/>
          <w:szCs w:val="20"/>
        </w:rPr>
      </w:pPr>
      <w:r w:rsidRPr="00F60DB7">
        <w:rPr>
          <w:rFonts w:ascii="Calibri" w:hAnsi="Calibri" w:cs="Calibri"/>
          <w:sz w:val="20"/>
          <w:szCs w:val="20"/>
        </w:rPr>
        <w:t xml:space="preserve">Updated:  </w:t>
      </w:r>
      <w:r w:rsidR="00D47E09" w:rsidRPr="00F60DB7">
        <w:rPr>
          <w:rFonts w:ascii="Calibri" w:hAnsi="Calibri" w:cs="Calibri"/>
          <w:sz w:val="20"/>
          <w:szCs w:val="20"/>
        </w:rPr>
        <w:t>31</w:t>
      </w:r>
      <w:r w:rsidRPr="00F60DB7">
        <w:rPr>
          <w:rFonts w:ascii="Calibri" w:hAnsi="Calibri" w:cs="Calibri"/>
          <w:sz w:val="20"/>
          <w:szCs w:val="20"/>
        </w:rPr>
        <w:t xml:space="preserve"> March 2010</w:t>
      </w:r>
    </w:p>
    <w:p w:rsidR="008E5A6B" w:rsidRPr="00F60DB7" w:rsidRDefault="008E5A6B" w:rsidP="008E5A6B">
      <w:pPr>
        <w:jc w:val="right"/>
        <w:rPr>
          <w:rFonts w:ascii="Calibri" w:hAnsi="Calibri" w:cs="Calibri"/>
          <w:i/>
          <w:sz w:val="20"/>
          <w:szCs w:val="20"/>
        </w:rPr>
      </w:pPr>
      <w:r w:rsidRPr="00F60DB7">
        <w:rPr>
          <w:rFonts w:ascii="Calibri" w:hAnsi="Calibri" w:cs="Calibri"/>
          <w:i/>
          <w:sz w:val="20"/>
          <w:szCs w:val="20"/>
        </w:rPr>
        <w:t>Updated:  7 January 2013</w:t>
      </w:r>
    </w:p>
    <w:p w:rsidR="004407A0" w:rsidRDefault="004407A0" w:rsidP="003101BE">
      <w:pPr>
        <w:rPr>
          <w:rFonts w:ascii="Calibri" w:hAnsi="Calibri"/>
          <w:i/>
          <w:color w:val="FF0000"/>
        </w:rPr>
      </w:pPr>
    </w:p>
    <w:p w:rsidR="005757A0" w:rsidRPr="00C13BB6" w:rsidRDefault="00C13BB6" w:rsidP="003101BE">
      <w:pPr>
        <w:rPr>
          <w:rFonts w:ascii="Calibri" w:hAnsi="Calibri"/>
          <w:i/>
          <w:color w:val="FF0000"/>
        </w:rPr>
      </w:pPr>
      <w:r w:rsidRPr="00C13BB6">
        <w:rPr>
          <w:rFonts w:ascii="Calibri" w:hAnsi="Calibri"/>
          <w:i/>
          <w:color w:val="FF0000"/>
        </w:rPr>
        <w:t xml:space="preserve">The red items are required to </w:t>
      </w:r>
      <w:r w:rsidR="004407A0">
        <w:rPr>
          <w:rFonts w:ascii="Calibri" w:hAnsi="Calibri"/>
          <w:i/>
          <w:color w:val="FF0000"/>
        </w:rPr>
        <w:t>be a chartered student organization</w:t>
      </w:r>
      <w:r w:rsidRPr="00C13BB6">
        <w:rPr>
          <w:rFonts w:ascii="Calibri" w:hAnsi="Calibri"/>
          <w:i/>
          <w:color w:val="FF0000"/>
        </w:rPr>
        <w:t>.  The items with only the article name highlighted can be written as you see fit.</w:t>
      </w:r>
      <w:r w:rsidR="00AB3664">
        <w:rPr>
          <w:rFonts w:ascii="Calibri" w:hAnsi="Calibri"/>
          <w:i/>
          <w:color w:val="FF0000"/>
        </w:rPr>
        <w:t xml:space="preserve"> However, the </w:t>
      </w:r>
      <w:r w:rsidR="004407A0">
        <w:rPr>
          <w:rFonts w:ascii="Calibri" w:hAnsi="Calibri"/>
          <w:i/>
          <w:color w:val="FF0000"/>
        </w:rPr>
        <w:t xml:space="preserve">Non-Discrimination, </w:t>
      </w:r>
      <w:r w:rsidR="00AB3664">
        <w:rPr>
          <w:rFonts w:ascii="Calibri" w:hAnsi="Calibri"/>
          <w:i/>
          <w:color w:val="FF0000"/>
        </w:rPr>
        <w:t xml:space="preserve">Hazing Policy, and </w:t>
      </w:r>
      <w:r w:rsidRPr="00C13BB6">
        <w:rPr>
          <w:rFonts w:ascii="Calibri" w:hAnsi="Calibri"/>
          <w:i/>
          <w:color w:val="FF0000"/>
        </w:rPr>
        <w:t>Organization Agreement must be in the constitution word for word as written.</w:t>
      </w:r>
      <w:r w:rsidR="004407A0">
        <w:rPr>
          <w:rFonts w:ascii="Calibri" w:hAnsi="Calibri"/>
          <w:i/>
          <w:color w:val="FF0000"/>
        </w:rPr>
        <w:t xml:space="preserve">  The rest of the items listed are strongly encouraged to have in the constitution in order to have a smooth running organization.</w:t>
      </w:r>
    </w:p>
    <w:sectPr w:rsidR="005757A0" w:rsidRPr="00C13BB6" w:rsidSect="00240B62">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F8D" w:rsidRDefault="00D85F8D">
      <w:r>
        <w:separator/>
      </w:r>
    </w:p>
  </w:endnote>
  <w:endnote w:type="continuationSeparator" w:id="0">
    <w:p w:rsidR="00D85F8D" w:rsidRDefault="00D85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E09" w:rsidRDefault="00D47E09">
    <w:pPr>
      <w:pStyle w:val="Footer"/>
      <w:jc w:val="right"/>
      <w:rPr>
        <w:rFonts w:ascii="Book Antiqua" w:hAnsi="Book Antiqua"/>
        <w:i/>
        <w:iCs/>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F8D" w:rsidRDefault="00D85F8D">
      <w:r>
        <w:separator/>
      </w:r>
    </w:p>
  </w:footnote>
  <w:footnote w:type="continuationSeparator" w:id="0">
    <w:p w:rsidR="00D85F8D" w:rsidRDefault="00D85F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8370A"/>
    <w:multiLevelType w:val="hybridMultilevel"/>
    <w:tmpl w:val="5E763B9A"/>
    <w:lvl w:ilvl="0" w:tplc="5922D5D0">
      <w:start w:val="1"/>
      <w:numFmt w:val="decimal"/>
      <w:lvlText w:val="%1."/>
      <w:lvlJc w:val="left"/>
      <w:pPr>
        <w:tabs>
          <w:tab w:val="num" w:pos="1440"/>
        </w:tabs>
        <w:ind w:left="1440" w:hanging="720"/>
      </w:pPr>
      <w:rPr>
        <w:rFonts w:hint="default"/>
      </w:rPr>
    </w:lvl>
    <w:lvl w:ilvl="1" w:tplc="04090019">
      <w:start w:val="1"/>
      <w:numFmt w:val="decimal"/>
      <w:lvlText w:val="%2."/>
      <w:lvlJc w:val="left"/>
      <w:pPr>
        <w:tabs>
          <w:tab w:val="num" w:pos="2160"/>
        </w:tabs>
        <w:ind w:left="2160" w:hanging="360"/>
      </w:pPr>
    </w:lvl>
    <w:lvl w:ilvl="2" w:tplc="0409001B">
      <w:start w:val="1"/>
      <w:numFmt w:val="lowerLetter"/>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F6003B8"/>
    <w:multiLevelType w:val="hybridMultilevel"/>
    <w:tmpl w:val="14FC5D7E"/>
    <w:lvl w:ilvl="0" w:tplc="5922D5D0">
      <w:start w:val="1"/>
      <w:numFmt w:val="upperLetter"/>
      <w:lvlText w:val="%1."/>
      <w:lvlJc w:val="left"/>
      <w:pPr>
        <w:tabs>
          <w:tab w:val="num" w:pos="720"/>
        </w:tabs>
        <w:ind w:left="720" w:hanging="720"/>
      </w:pPr>
      <w:rPr>
        <w:rFonts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EA22AE"/>
    <w:multiLevelType w:val="hybridMultilevel"/>
    <w:tmpl w:val="6F2EB1C6"/>
    <w:lvl w:ilvl="0" w:tplc="615437D0">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D64674"/>
    <w:multiLevelType w:val="hybridMultilevel"/>
    <w:tmpl w:val="52922022"/>
    <w:lvl w:ilvl="0" w:tplc="37DEA674">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1B18E8"/>
    <w:multiLevelType w:val="hybridMultilevel"/>
    <w:tmpl w:val="578ADF1C"/>
    <w:lvl w:ilvl="0" w:tplc="DF9E4C9C">
      <w:start w:val="1"/>
      <w:numFmt w:val="upperLetter"/>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644EF7"/>
    <w:multiLevelType w:val="hybridMultilevel"/>
    <w:tmpl w:val="E17E1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21D49"/>
    <w:multiLevelType w:val="hybridMultilevel"/>
    <w:tmpl w:val="61DEDA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Arial"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Arial"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A4E5F43"/>
    <w:multiLevelType w:val="hybridMultilevel"/>
    <w:tmpl w:val="14FC5D7E"/>
    <w:lvl w:ilvl="0" w:tplc="5922D5D0">
      <w:start w:val="1"/>
      <w:numFmt w:val="upperLetter"/>
      <w:lvlText w:val="%1."/>
      <w:lvlJc w:val="left"/>
      <w:pPr>
        <w:tabs>
          <w:tab w:val="num" w:pos="720"/>
        </w:tabs>
        <w:ind w:left="720" w:hanging="720"/>
      </w:pPr>
      <w:rPr>
        <w:rFonts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ADF1958"/>
    <w:multiLevelType w:val="hybridMultilevel"/>
    <w:tmpl w:val="AC2E0C4C"/>
    <w:lvl w:ilvl="0" w:tplc="F72ABDB0">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0C73459"/>
    <w:multiLevelType w:val="hybridMultilevel"/>
    <w:tmpl w:val="5E763B9A"/>
    <w:lvl w:ilvl="0" w:tplc="5922D5D0">
      <w:start w:val="1"/>
      <w:numFmt w:val="upperLetter"/>
      <w:lvlText w:val="%1."/>
      <w:lvlJc w:val="left"/>
      <w:pPr>
        <w:tabs>
          <w:tab w:val="num" w:pos="720"/>
        </w:tabs>
        <w:ind w:left="720" w:hanging="720"/>
      </w:pPr>
      <w:rPr>
        <w:rFonts w:hint="default"/>
      </w:rPr>
    </w:lvl>
    <w:lvl w:ilvl="1" w:tplc="04090019">
      <w:start w:val="1"/>
      <w:numFmt w:val="decimal"/>
      <w:lvlText w:val="%2."/>
      <w:lvlJc w:val="left"/>
      <w:pPr>
        <w:tabs>
          <w:tab w:val="num" w:pos="1440"/>
        </w:tabs>
        <w:ind w:left="1440" w:hanging="360"/>
      </w:pPr>
    </w:lvl>
    <w:lvl w:ilvl="2" w:tplc="0409001B">
      <w:start w:val="1"/>
      <w:numFmt w:val="lowerLetter"/>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4E46382"/>
    <w:multiLevelType w:val="hybridMultilevel"/>
    <w:tmpl w:val="C11E28AC"/>
    <w:lvl w:ilvl="0" w:tplc="A43872E8">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C1235A6"/>
    <w:multiLevelType w:val="hybridMultilevel"/>
    <w:tmpl w:val="14FC5D7E"/>
    <w:lvl w:ilvl="0" w:tplc="5922D5D0">
      <w:start w:val="1"/>
      <w:numFmt w:val="upperLetter"/>
      <w:lvlText w:val="%1."/>
      <w:lvlJc w:val="left"/>
      <w:pPr>
        <w:tabs>
          <w:tab w:val="num" w:pos="720"/>
        </w:tabs>
        <w:ind w:left="720" w:hanging="720"/>
      </w:pPr>
      <w:rPr>
        <w:rFonts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1A81B41"/>
    <w:multiLevelType w:val="hybridMultilevel"/>
    <w:tmpl w:val="00D0A67E"/>
    <w:lvl w:ilvl="0" w:tplc="C6E244BA">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720D4F"/>
    <w:multiLevelType w:val="hybridMultilevel"/>
    <w:tmpl w:val="492ED654"/>
    <w:lvl w:ilvl="0" w:tplc="5922D5D0">
      <w:start w:val="1"/>
      <w:numFmt w:val="upperLetter"/>
      <w:lvlText w:val="%1."/>
      <w:lvlJc w:val="left"/>
      <w:pPr>
        <w:tabs>
          <w:tab w:val="num" w:pos="720"/>
        </w:tabs>
        <w:ind w:left="720" w:hanging="720"/>
      </w:pPr>
      <w:rPr>
        <w:rFonts w:hint="default"/>
      </w:rPr>
    </w:lvl>
    <w:lvl w:ilvl="1" w:tplc="111832DA">
      <w:start w:val="1"/>
      <w:numFmt w:val="decimal"/>
      <w:lvlText w:val="%2."/>
      <w:lvlJc w:val="left"/>
      <w:pPr>
        <w:ind w:left="1440" w:hanging="360"/>
      </w:pPr>
      <w:rPr>
        <w:rFonts w:ascii="Calibri" w:eastAsia="Times New Roman" w:hAnsi="Calibri"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3"/>
  </w:num>
  <w:num w:numId="4">
    <w:abstractNumId w:val="2"/>
  </w:num>
  <w:num w:numId="5">
    <w:abstractNumId w:val="10"/>
  </w:num>
  <w:num w:numId="6">
    <w:abstractNumId w:val="8"/>
  </w:num>
  <w:num w:numId="7">
    <w:abstractNumId w:val="1"/>
  </w:num>
  <w:num w:numId="8">
    <w:abstractNumId w:val="4"/>
  </w:num>
  <w:num w:numId="9">
    <w:abstractNumId w:val="9"/>
  </w:num>
  <w:num w:numId="10">
    <w:abstractNumId w:val="6"/>
  </w:num>
  <w:num w:numId="11">
    <w:abstractNumId w:val="7"/>
  </w:num>
  <w:num w:numId="12">
    <w:abstractNumId w:val="0"/>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noPunctuationKerning/>
  <w:characterSpacingControl w:val="doNotCompress"/>
  <w:savePreviewPicture/>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1BFD"/>
    <w:rsid w:val="000719AA"/>
    <w:rsid w:val="00074418"/>
    <w:rsid w:val="00084C7B"/>
    <w:rsid w:val="00240B62"/>
    <w:rsid w:val="00242E0B"/>
    <w:rsid w:val="002865DD"/>
    <w:rsid w:val="003101BE"/>
    <w:rsid w:val="00341DDA"/>
    <w:rsid w:val="00435670"/>
    <w:rsid w:val="004407A0"/>
    <w:rsid w:val="00470037"/>
    <w:rsid w:val="005757A0"/>
    <w:rsid w:val="005A5859"/>
    <w:rsid w:val="006B18CC"/>
    <w:rsid w:val="0074081E"/>
    <w:rsid w:val="008C6D68"/>
    <w:rsid w:val="008E5A6B"/>
    <w:rsid w:val="00911BFD"/>
    <w:rsid w:val="009576A2"/>
    <w:rsid w:val="00AB3664"/>
    <w:rsid w:val="00B1008E"/>
    <w:rsid w:val="00B35196"/>
    <w:rsid w:val="00C13BB6"/>
    <w:rsid w:val="00C22984"/>
    <w:rsid w:val="00C24B8A"/>
    <w:rsid w:val="00CC2A60"/>
    <w:rsid w:val="00CD3A19"/>
    <w:rsid w:val="00D47E09"/>
    <w:rsid w:val="00D717E1"/>
    <w:rsid w:val="00D85F8D"/>
    <w:rsid w:val="00E433F5"/>
    <w:rsid w:val="00EA2B09"/>
    <w:rsid w:val="00F1534D"/>
    <w:rsid w:val="00F60DB7"/>
    <w:rsid w:val="00F75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0FBDE-DB6D-4539-B894-B9C02624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08E"/>
    <w:rPr>
      <w:sz w:val="24"/>
      <w:szCs w:val="24"/>
    </w:rPr>
  </w:style>
  <w:style w:type="paragraph" w:styleId="Heading1">
    <w:name w:val="heading 1"/>
    <w:basedOn w:val="Normal"/>
    <w:next w:val="Normal"/>
    <w:qFormat/>
    <w:rsid w:val="00B1008E"/>
    <w:pPr>
      <w:keepNext/>
      <w:jc w:val="right"/>
      <w:outlineLvl w:val="0"/>
    </w:pPr>
    <w:rPr>
      <w:rFonts w:ascii="Book Antiqua" w:hAnsi="Book Antiqu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1008E"/>
    <w:pPr>
      <w:tabs>
        <w:tab w:val="center" w:pos="4320"/>
        <w:tab w:val="right" w:pos="8640"/>
      </w:tabs>
    </w:pPr>
  </w:style>
  <w:style w:type="paragraph" w:styleId="Footer">
    <w:name w:val="footer"/>
    <w:basedOn w:val="Normal"/>
    <w:rsid w:val="00B1008E"/>
    <w:pPr>
      <w:tabs>
        <w:tab w:val="center" w:pos="4320"/>
        <w:tab w:val="right" w:pos="8640"/>
      </w:tabs>
    </w:pPr>
  </w:style>
  <w:style w:type="paragraph" w:styleId="BalloonText">
    <w:name w:val="Balloon Text"/>
    <w:basedOn w:val="Normal"/>
    <w:semiHidden/>
    <w:rsid w:val="00911BFD"/>
    <w:rPr>
      <w:rFonts w:ascii="Tahoma" w:hAnsi="Tahoma" w:cs="Tahoma"/>
      <w:sz w:val="16"/>
      <w:szCs w:val="16"/>
    </w:rPr>
  </w:style>
  <w:style w:type="character" w:styleId="Hyperlink">
    <w:name w:val="Hyperlink"/>
    <w:uiPriority w:val="99"/>
    <w:unhideWhenUsed/>
    <w:rsid w:val="004700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2.gsu.edu/~wwwdo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mkelley\Application%20Data\Microsoft\Templates\Mis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D130E-10DA-4283-8D0F-C04FA906D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Misty</Template>
  <TotalTime>58</TotalTime>
  <Pages>3</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Rho Lambda Constitution</vt:lpstr>
    </vt:vector>
  </TitlesOfParts>
  <Company>UTSA</Company>
  <LinksUpToDate>false</LinksUpToDate>
  <CharactersWithSpaces>7725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Rho Lambda Constitution</dc:title>
  <dc:subject/>
  <dc:creator>temp</dc:creator>
  <cp:keywords/>
  <dc:description/>
  <cp:lastModifiedBy>Tiffany Green-Abdullah</cp:lastModifiedBy>
  <cp:revision>10</cp:revision>
  <cp:lastPrinted>2005-12-15T16:37:00Z</cp:lastPrinted>
  <dcterms:created xsi:type="dcterms:W3CDTF">2013-01-07T16:25:00Z</dcterms:created>
  <dcterms:modified xsi:type="dcterms:W3CDTF">2015-06-19T16:51:00Z</dcterms:modified>
</cp:coreProperties>
</file>