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446E" w14:textId="77777777" w:rsidR="00B4640B" w:rsidRPr="001B3E3E" w:rsidRDefault="00FD4FA1" w:rsidP="001B3E3E">
      <w:pPr>
        <w:spacing w:before="840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b/>
          <w:sz w:val="24"/>
          <w:szCs w:val="24"/>
        </w:rPr>
        <w:t>PULSE-ENG-001</w:t>
      </w:r>
    </w:p>
    <w:p w14:paraId="729DF903" w14:textId="77777777" w:rsidR="00B4640B" w:rsidRPr="001B3E3E" w:rsidRDefault="00FD4FA1" w:rsidP="001B3E3E">
      <w:pPr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b/>
          <w:sz w:val="24"/>
          <w:szCs w:val="24"/>
        </w:rPr>
        <w:t>Software Engineering Architecture, Monorepo Structure, Module Boundaries &amp; Development Standards</w:t>
      </w:r>
    </w:p>
    <w:p w14:paraId="3166EC1D" w14:textId="77777777" w:rsidR="00B4640B" w:rsidRPr="001B3E3E" w:rsidRDefault="00FD4FA1" w:rsidP="001B3E3E">
      <w:pPr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b/>
          <w:sz w:val="24"/>
          <w:szCs w:val="24"/>
        </w:rPr>
        <w:t>Pulse Health Platform — Engineering Execution Package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9430"/>
      </w:tblGrid>
      <w:tr w:rsidR="00B4640B" w:rsidRPr="001B3E3E" w14:paraId="313C2B30" w14:textId="77777777" w:rsidTr="001B3E3E">
        <w:trPr>
          <w:jc w:val="center"/>
        </w:trPr>
        <w:tc>
          <w:tcPr>
            <w:tcW w:w="1638" w:type="dxa"/>
          </w:tcPr>
          <w:p w14:paraId="547CF07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9032" w:type="dxa"/>
          </w:tcPr>
          <w:p w14:paraId="582226E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B4640B" w:rsidRPr="001B3E3E" w14:paraId="24827556" w14:textId="77777777" w:rsidTr="001B3E3E">
        <w:trPr>
          <w:jc w:val="center"/>
        </w:trPr>
        <w:tc>
          <w:tcPr>
            <w:tcW w:w="1638" w:type="dxa"/>
          </w:tcPr>
          <w:p w14:paraId="6C51A92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Source specifications</w:t>
            </w:r>
          </w:p>
        </w:tc>
        <w:tc>
          <w:tcPr>
            <w:tcW w:w="9032" w:type="dxa"/>
          </w:tcPr>
          <w:p w14:paraId="13D3196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Pulse Master Blueprint and 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ARCH/DATA/CLIN/SAFE/ANAT/REF/LAB/IMG/MED/INV/REV/IAM/FHIR/SEC/PRIV/NFR/UX/QA/OPS/MIG/ONB</w:t>
            </w:r>
          </w:p>
        </w:tc>
      </w:tr>
      <w:tr w:rsidR="00B4640B" w:rsidRPr="001B3E3E" w14:paraId="26932158" w14:textId="77777777" w:rsidTr="001B3E3E">
        <w:trPr>
          <w:jc w:val="center"/>
        </w:trPr>
        <w:tc>
          <w:tcPr>
            <w:tcW w:w="1638" w:type="dxa"/>
          </w:tcPr>
          <w:p w14:paraId="3BDC33D1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9032" w:type="dxa"/>
          </w:tcPr>
          <w:p w14:paraId="09BCAF0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4640B" w:rsidRPr="001B3E3E" w14:paraId="4E650C6A" w14:textId="77777777" w:rsidTr="001B3E3E">
        <w:trPr>
          <w:jc w:val="center"/>
        </w:trPr>
        <w:tc>
          <w:tcPr>
            <w:tcW w:w="1638" w:type="dxa"/>
          </w:tcPr>
          <w:p w14:paraId="7572EE3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9032" w:type="dxa"/>
          </w:tcPr>
          <w:p w14:paraId="552A2F4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Engineering Execution Baseline</w:t>
            </w:r>
          </w:p>
        </w:tc>
      </w:tr>
      <w:tr w:rsidR="00B4640B" w:rsidRPr="001B3E3E" w14:paraId="051E2DBD" w14:textId="77777777" w:rsidTr="001B3E3E">
        <w:trPr>
          <w:jc w:val="center"/>
        </w:trPr>
        <w:tc>
          <w:tcPr>
            <w:tcW w:w="1638" w:type="dxa"/>
          </w:tcPr>
          <w:p w14:paraId="159A12E1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9032" w:type="dxa"/>
          </w:tcPr>
          <w:p w14:paraId="52D3097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Principal/Lead Engineers, Backend, Frontend, Platform, QA Automation, DevSecOps, Data and Integration Eng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ineers</w:t>
            </w:r>
          </w:p>
        </w:tc>
      </w:tr>
      <w:tr w:rsidR="00B4640B" w:rsidRPr="001B3E3E" w14:paraId="073AC762" w14:textId="77777777" w:rsidTr="001B3E3E">
        <w:trPr>
          <w:jc w:val="center"/>
        </w:trPr>
        <w:tc>
          <w:tcPr>
            <w:tcW w:w="1638" w:type="dxa"/>
          </w:tcPr>
          <w:p w14:paraId="71CD5E8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9032" w:type="dxa"/>
          </w:tcPr>
          <w:p w14:paraId="6EB0946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Translate the approved Pulse architecture into enforceable source-code structure, dependency rules, engineering conventions and delivery controls.</w:t>
            </w:r>
          </w:p>
        </w:tc>
      </w:tr>
      <w:tr w:rsidR="00B4640B" w:rsidRPr="001B3E3E" w14:paraId="48D1AF9A" w14:textId="77777777" w:rsidTr="001B3E3E">
        <w:trPr>
          <w:jc w:val="center"/>
        </w:trPr>
        <w:tc>
          <w:tcPr>
            <w:tcW w:w="1638" w:type="dxa"/>
          </w:tcPr>
          <w:p w14:paraId="74FFAD7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9032" w:type="dxa"/>
          </w:tcPr>
          <w:p w14:paraId="0FAF07F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The codebase must preserve domain ownership and healthcare safety 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semantics. Convenience imports, shared databases, generic status fields or UI shortcuts must never collapse clinically distinct states.</w:t>
            </w:r>
          </w:p>
        </w:tc>
      </w:tr>
    </w:tbl>
    <w:p w14:paraId="2F4A801C" w14:textId="77777777" w:rsidR="00B4640B" w:rsidRPr="001B3E3E" w:rsidRDefault="00FD4FA1" w:rsidP="001B3E3E">
      <w:pPr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br w:type="page"/>
      </w:r>
    </w:p>
    <w:p w14:paraId="582191D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1. Engineering Mission</w:t>
      </w:r>
    </w:p>
    <w:p w14:paraId="1AE556A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Build one maintainable healthcare platform that can serve clinics, hospitals, referral centres</w:t>
      </w:r>
      <w:r w:rsidRPr="001B3E3E">
        <w:rPr>
          <w:rFonts w:ascii="Times New Roman" w:hAnsi="Times New Roman" w:cs="Times New Roman"/>
          <w:sz w:val="24"/>
          <w:szCs w:val="24"/>
        </w:rPr>
        <w:t xml:space="preserve"> and groups without facility-specific forks.</w:t>
      </w:r>
    </w:p>
    <w:p w14:paraId="6B3AF5B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Make domain boundaries visible in source code.</w:t>
      </w:r>
    </w:p>
    <w:p w14:paraId="4FF0BF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Make unsafe architectural shortcuts difficult to introduce.</w:t>
      </w:r>
    </w:p>
    <w:p w14:paraId="61EE711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2. Architectural Starting Point</w:t>
      </w:r>
    </w:p>
    <w:p w14:paraId="1374EA3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Begin as a domain-modular application core with deliberately separated i</w:t>
      </w:r>
      <w:r w:rsidRPr="001B3E3E">
        <w:rPr>
          <w:rFonts w:ascii="Times New Roman" w:hAnsi="Times New Roman" w:cs="Times New Roman"/>
          <w:sz w:val="24"/>
          <w:szCs w:val="24"/>
        </w:rPr>
        <w:t>ntegration/referral/notification/search/analytics/edge capabilities.</w:t>
      </w:r>
    </w:p>
    <w:p w14:paraId="074A845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Do not begin with dozens of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network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microservices.</w:t>
      </w:r>
    </w:p>
    <w:p w14:paraId="50C4E70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Modules must be extractable later because contracts and ownership are explicit.</w:t>
      </w:r>
    </w:p>
    <w:p w14:paraId="2CE10D4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3. Engineering Principles</w:t>
      </w:r>
    </w:p>
    <w:p w14:paraId="50C74D0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ownership.</w:t>
      </w:r>
    </w:p>
    <w:p w14:paraId="08E32FD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Explicit con</w:t>
      </w:r>
      <w:r w:rsidRPr="001B3E3E">
        <w:rPr>
          <w:rFonts w:ascii="Times New Roman" w:hAnsi="Times New Roman" w:cs="Times New Roman"/>
          <w:sz w:val="24"/>
          <w:szCs w:val="24"/>
        </w:rPr>
        <w:t>tracts.</w:t>
      </w:r>
    </w:p>
    <w:p w14:paraId="0EAFB96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direction.</w:t>
      </w:r>
    </w:p>
    <w:p w14:paraId="0667896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Server-side authorization.</w:t>
      </w:r>
    </w:p>
    <w:p w14:paraId="4D0EA24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Immutable clinical/ledger history.</w:t>
      </w:r>
    </w:p>
    <w:p w14:paraId="4574A60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Transactional consistency where required.</w:t>
      </w:r>
    </w:p>
    <w:p w14:paraId="27116C4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Asynchronous side effects.</w:t>
      </w:r>
    </w:p>
    <w:p w14:paraId="62729EB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Idempotency.</w:t>
      </w:r>
    </w:p>
    <w:p w14:paraId="623F35D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Observability.</w:t>
      </w:r>
    </w:p>
    <w:p w14:paraId="2E0203E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Secure defaults.</w:t>
      </w:r>
    </w:p>
    <w:p w14:paraId="1E5D6E1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Testability.</w:t>
      </w:r>
    </w:p>
    <w:p w14:paraId="015658A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Backward-compatible evolution.</w:t>
      </w:r>
    </w:p>
    <w:p w14:paraId="6892E94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4. Recommended Technology Baseline</w:t>
      </w:r>
    </w:p>
    <w:p w14:paraId="670B81D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TypeScript across web/backend where appropriate.</w:t>
      </w:r>
    </w:p>
    <w:p w14:paraId="3F80D38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NestJS-style modular backend architecture is suitable for the application core.</w:t>
      </w:r>
    </w:p>
    <w:p w14:paraId="4C3F7AE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React/Next.js-style web clients are suitable for clinical/adm</w:t>
      </w:r>
      <w:r w:rsidRPr="001B3E3E">
        <w:rPr>
          <w:rFonts w:ascii="Times New Roman" w:hAnsi="Times New Roman" w:cs="Times New Roman"/>
          <w:sz w:val="24"/>
          <w:szCs w:val="24"/>
        </w:rPr>
        <w:t>in/patient experiences.</w:t>
      </w:r>
    </w:p>
    <w:p w14:paraId="3A5B6EE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PostgreSQL-class relational persistence for authoritative transactional data.</w:t>
      </w:r>
    </w:p>
    <w:p w14:paraId="60BA4C1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Redis-class cache/queue support where appropriate.</w:t>
      </w:r>
    </w:p>
    <w:p w14:paraId="6606D7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Object storage for documents/media.</w:t>
      </w:r>
    </w:p>
    <w:p w14:paraId="2F7B3B4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PACS/VNA remains imaging pixel authority.</w:t>
      </w:r>
    </w:p>
    <w:p w14:paraId="259E455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5. Repository </w:t>
      </w:r>
      <w:r w:rsidRPr="001B3E3E">
        <w:rPr>
          <w:rFonts w:ascii="Times New Roman" w:hAnsi="Times New Roman" w:cs="Times New Roman"/>
          <w:sz w:val="24"/>
          <w:szCs w:val="24"/>
        </w:rPr>
        <w:t>Strategy</w:t>
      </w:r>
    </w:p>
    <w:p w14:paraId="43D73B6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Use a monorepo for coordinated platform development.</w:t>
      </w:r>
    </w:p>
    <w:p w14:paraId="330EB0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Applications and reusable packages are separate.</w:t>
      </w:r>
    </w:p>
    <w:p w14:paraId="559A5AD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modules must not become an unstructured shared source tree.</w:t>
      </w:r>
    </w:p>
    <w:p w14:paraId="1D9BC1D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 xml:space="preserve">Workspace tooling may use pnpm/Turbo-class tooling, but architecture does not </w:t>
      </w:r>
      <w:r w:rsidRPr="001B3E3E">
        <w:rPr>
          <w:rFonts w:ascii="Times New Roman" w:hAnsi="Times New Roman" w:cs="Times New Roman"/>
          <w:sz w:val="24"/>
          <w:szCs w:val="24"/>
        </w:rPr>
        <w:t>depend on a specific task runner.</w:t>
      </w:r>
    </w:p>
    <w:p w14:paraId="7B68703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6. Proposed Repository Topology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B4640B" w:rsidRPr="001B3E3E" w14:paraId="176A59BA" w14:textId="77777777">
        <w:tc>
          <w:tcPr>
            <w:tcW w:w="10454" w:type="dxa"/>
          </w:tcPr>
          <w:p w14:paraId="70A57AF1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pulse/</w:t>
            </w:r>
          </w:p>
        </w:tc>
      </w:tr>
      <w:tr w:rsidR="00B4640B" w:rsidRPr="001B3E3E" w14:paraId="4E0C0C6D" w14:textId="77777777">
        <w:tc>
          <w:tcPr>
            <w:tcW w:w="10454" w:type="dxa"/>
          </w:tcPr>
          <w:p w14:paraId="6600F6E1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apps/</w:t>
            </w:r>
          </w:p>
        </w:tc>
      </w:tr>
      <w:tr w:rsidR="00B4640B" w:rsidRPr="001B3E3E" w14:paraId="68652BFB" w14:textId="77777777">
        <w:tc>
          <w:tcPr>
            <w:tcW w:w="10454" w:type="dxa"/>
          </w:tcPr>
          <w:p w14:paraId="3F4580A6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api/                 # authoritative application/API core</w:t>
            </w:r>
          </w:p>
        </w:tc>
      </w:tr>
      <w:tr w:rsidR="00B4640B" w:rsidRPr="001B3E3E" w14:paraId="39DB5797" w14:textId="77777777">
        <w:tc>
          <w:tcPr>
            <w:tcW w:w="10454" w:type="dxa"/>
          </w:tcPr>
          <w:p w14:paraId="0C55278F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web-clinical/        # clinician/nursing/diagnostic operations</w:t>
            </w:r>
          </w:p>
        </w:tc>
      </w:tr>
      <w:tr w:rsidR="00B4640B" w:rsidRPr="001B3E3E" w14:paraId="7FBEA929" w14:textId="77777777">
        <w:tc>
          <w:tcPr>
            <w:tcW w:w="10454" w:type="dxa"/>
          </w:tcPr>
          <w:p w14:paraId="2EBC1000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web-admin/           # facility/platfo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rm administration</w:t>
            </w:r>
          </w:p>
        </w:tc>
      </w:tr>
      <w:tr w:rsidR="00B4640B" w:rsidRPr="001B3E3E" w14:paraId="6FDAE8BD" w14:textId="77777777">
        <w:tc>
          <w:tcPr>
            <w:tcW w:w="10454" w:type="dxa"/>
          </w:tcPr>
          <w:p w14:paraId="506C8FF1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web-patient/         # patient/authorized proxy portal</w:t>
            </w:r>
          </w:p>
        </w:tc>
      </w:tr>
      <w:tr w:rsidR="00B4640B" w:rsidRPr="001B3E3E" w14:paraId="22514FCC" w14:textId="77777777">
        <w:tc>
          <w:tcPr>
            <w:tcW w:w="10454" w:type="dxa"/>
          </w:tcPr>
          <w:p w14:paraId="3C1F92D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worker/              # asynchronous jobs where separately deployed</w:t>
            </w:r>
          </w:p>
        </w:tc>
      </w:tr>
      <w:tr w:rsidR="00B4640B" w:rsidRPr="001B3E3E" w14:paraId="53096438" w14:textId="77777777">
        <w:tc>
          <w:tcPr>
            <w:tcW w:w="10454" w:type="dxa"/>
          </w:tcPr>
          <w:p w14:paraId="246F0B1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integration-gateway/ # FHIR/HL7/vendor boundary where separately deployed</w:t>
            </w:r>
          </w:p>
        </w:tc>
      </w:tr>
      <w:tr w:rsidR="00B4640B" w:rsidRPr="001B3E3E" w14:paraId="58D0A89D" w14:textId="77777777">
        <w:tc>
          <w:tcPr>
            <w:tcW w:w="10454" w:type="dxa"/>
          </w:tcPr>
          <w:p w14:paraId="2A56A3A5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edge/                # facility-edge runtime/package</w:t>
            </w:r>
          </w:p>
        </w:tc>
      </w:tr>
      <w:tr w:rsidR="00B4640B" w:rsidRPr="001B3E3E" w14:paraId="7D44CDC2" w14:textId="77777777">
        <w:tc>
          <w:tcPr>
            <w:tcW w:w="10454" w:type="dxa"/>
          </w:tcPr>
          <w:p w14:paraId="57E1674D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packages/</w:t>
            </w:r>
          </w:p>
        </w:tc>
      </w:tr>
      <w:tr w:rsidR="00B4640B" w:rsidRPr="001B3E3E" w14:paraId="52E0B3B7" w14:textId="77777777">
        <w:tc>
          <w:tcPr>
            <w:tcW w:w="10454" w:type="dxa"/>
          </w:tcPr>
          <w:p w14:paraId="5396950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domain-*/            # reusable domain contracts/value objects where justified</w:t>
            </w:r>
          </w:p>
        </w:tc>
      </w:tr>
      <w:tr w:rsidR="00B4640B" w:rsidRPr="001B3E3E" w14:paraId="79EB0F57" w14:textId="77777777">
        <w:tc>
          <w:tcPr>
            <w:tcW w:w="10454" w:type="dxa"/>
          </w:tcPr>
          <w:p w14:paraId="115B62D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ui/               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# design-system primitives</w:t>
            </w:r>
          </w:p>
        </w:tc>
      </w:tr>
      <w:tr w:rsidR="00B4640B" w:rsidRPr="001B3E3E" w14:paraId="4681B865" w14:textId="77777777">
        <w:tc>
          <w:tcPr>
            <w:tcW w:w="10454" w:type="dxa"/>
          </w:tcPr>
          <w:p w14:paraId="49B882E0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api-contracts/       # generated/shared transport contracts only</w:t>
            </w:r>
          </w:p>
        </w:tc>
      </w:tr>
      <w:tr w:rsidR="00B4640B" w:rsidRPr="001B3E3E" w14:paraId="060BC412" w14:textId="77777777">
        <w:tc>
          <w:tcPr>
            <w:tcW w:w="10454" w:type="dxa"/>
          </w:tcPr>
          <w:p w14:paraId="798BDF8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events/              # versioned event envelopes/schemas</w:t>
            </w:r>
          </w:p>
        </w:tc>
      </w:tr>
      <w:tr w:rsidR="00B4640B" w:rsidRPr="001B3E3E" w14:paraId="64DF8FEF" w14:textId="77777777">
        <w:tc>
          <w:tcPr>
            <w:tcW w:w="10454" w:type="dxa"/>
          </w:tcPr>
          <w:p w14:paraId="0C6DA1A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terminology/         # terminology client/contracts, not clinical policy</w:t>
            </w:r>
          </w:p>
        </w:tc>
      </w:tr>
      <w:tr w:rsidR="00B4640B" w:rsidRPr="001B3E3E" w14:paraId="2658525D" w14:textId="77777777">
        <w:tc>
          <w:tcPr>
            <w:tcW w:w="10454" w:type="dxa"/>
          </w:tcPr>
          <w:p w14:paraId="6FA19ED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observabili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ty/       # logging/tracing helpers</w:t>
            </w:r>
          </w:p>
        </w:tc>
      </w:tr>
      <w:tr w:rsidR="00B4640B" w:rsidRPr="001B3E3E" w14:paraId="676AE2E7" w14:textId="77777777">
        <w:tc>
          <w:tcPr>
            <w:tcW w:w="10454" w:type="dxa"/>
          </w:tcPr>
          <w:p w14:paraId="255C77C1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config/              # typed configuration</w:t>
            </w:r>
          </w:p>
        </w:tc>
      </w:tr>
      <w:tr w:rsidR="00B4640B" w:rsidRPr="001B3E3E" w14:paraId="464C924C" w14:textId="77777777">
        <w:tc>
          <w:tcPr>
            <w:tcW w:w="10454" w:type="dxa"/>
          </w:tcPr>
          <w:p w14:paraId="0A8FB62D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testkit/             # fixtures/builders/harnesses</w:t>
            </w:r>
          </w:p>
        </w:tc>
      </w:tr>
      <w:tr w:rsidR="00B4640B" w:rsidRPr="001B3E3E" w14:paraId="32A0E6EF" w14:textId="77777777">
        <w:tc>
          <w:tcPr>
            <w:tcW w:w="10454" w:type="dxa"/>
          </w:tcPr>
          <w:p w14:paraId="02953F0F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infra/                 # IaC/deployment definitions</w:t>
            </w:r>
          </w:p>
        </w:tc>
      </w:tr>
      <w:tr w:rsidR="00B4640B" w:rsidRPr="001B3E3E" w14:paraId="594F7923" w14:textId="77777777">
        <w:tc>
          <w:tcPr>
            <w:tcW w:w="10454" w:type="dxa"/>
          </w:tcPr>
          <w:p w14:paraId="61C8396A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docs/                  # ADRs/API/event/developer docs</w:t>
            </w:r>
          </w:p>
        </w:tc>
      </w:tr>
      <w:tr w:rsidR="00B4640B" w:rsidRPr="001B3E3E" w14:paraId="36E54562" w14:textId="77777777">
        <w:tc>
          <w:tcPr>
            <w:tcW w:w="10454" w:type="dxa"/>
          </w:tcPr>
          <w:p w14:paraId="58E7278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scripts/               # controlled engineering automation</w:t>
            </w:r>
          </w:p>
        </w:tc>
      </w:tr>
    </w:tbl>
    <w:p w14:paraId="14A38F6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7. Application Boundaries</w:t>
      </w:r>
    </w:p>
    <w:p w14:paraId="61C225B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api owns synchronous domain commands/queries.</w:t>
      </w:r>
    </w:p>
    <w:p w14:paraId="702E6EA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worker performs asynchronous work but invokes domain/application</w:t>
      </w:r>
      <w:r w:rsidRPr="001B3E3E">
        <w:rPr>
          <w:rFonts w:ascii="Times New Roman" w:hAnsi="Times New Roman" w:cs="Times New Roman"/>
          <w:sz w:val="24"/>
          <w:szCs w:val="24"/>
        </w:rPr>
        <w:t xml:space="preserve"> contracts rather than rewriting domain logic.</w:t>
      </w:r>
    </w:p>
    <w:p w14:paraId="40587A0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web clients never connect directly to databases.</w:t>
      </w:r>
    </w:p>
    <w:p w14:paraId="1D4D30C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integration gateway translates external protocols without becoming source of clinical truth.</w:t>
      </w:r>
    </w:p>
    <w:p w14:paraId="3555603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edge follows the same domain semantics with bounded offline capabil</w:t>
      </w:r>
      <w:r w:rsidRPr="001B3E3E">
        <w:rPr>
          <w:rFonts w:ascii="Times New Roman" w:hAnsi="Times New Roman" w:cs="Times New Roman"/>
          <w:sz w:val="24"/>
          <w:szCs w:val="24"/>
        </w:rPr>
        <w:t>ity.</w:t>
      </w:r>
    </w:p>
    <w:p w14:paraId="275A007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8. Backend Layering</w:t>
      </w:r>
    </w:p>
    <w:p w14:paraId="42D0BC2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Interface/transport: controllers, FHIR/HTTP adapters.</w:t>
      </w:r>
    </w:p>
    <w:p w14:paraId="5CD0209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Application: use cases, orchestration, transaction boundaries.</w:t>
      </w:r>
    </w:p>
    <w:p w14:paraId="377EAEE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Domain: aggregates/entities/value objects/policies/state machines.</w:t>
      </w:r>
    </w:p>
    <w:p w14:paraId="12078A7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Infrastructure: persistence, broker, external s</w:t>
      </w:r>
      <w:r w:rsidRPr="001B3E3E">
        <w:rPr>
          <w:rFonts w:ascii="Times New Roman" w:hAnsi="Times New Roman" w:cs="Times New Roman"/>
          <w:sz w:val="24"/>
          <w:szCs w:val="24"/>
        </w:rPr>
        <w:t>ystems.</w:t>
      </w:r>
    </w:p>
    <w:p w14:paraId="4656B3F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Dependencies point inward; domain does not import framework/database clients.</w:t>
      </w:r>
    </w:p>
    <w:p w14:paraId="0742FD4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9. Module Skeleton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B4640B" w:rsidRPr="001B3E3E" w14:paraId="75CC4D6C" w14:textId="77777777">
        <w:tc>
          <w:tcPr>
            <w:tcW w:w="10454" w:type="dxa"/>
          </w:tcPr>
          <w:p w14:paraId="2FFC1C0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modules/&lt;domain&gt;/</w:t>
            </w:r>
          </w:p>
        </w:tc>
      </w:tr>
      <w:tr w:rsidR="00B4640B" w:rsidRPr="001B3E3E" w14:paraId="0E7D47D1" w14:textId="77777777">
        <w:tc>
          <w:tcPr>
            <w:tcW w:w="10454" w:type="dxa"/>
          </w:tcPr>
          <w:p w14:paraId="39C3255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domain/</w:t>
            </w:r>
          </w:p>
        </w:tc>
      </w:tr>
      <w:tr w:rsidR="00B4640B" w:rsidRPr="001B3E3E" w14:paraId="58388141" w14:textId="77777777">
        <w:tc>
          <w:tcPr>
            <w:tcW w:w="10454" w:type="dxa"/>
          </w:tcPr>
          <w:p w14:paraId="7738C70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entities/ value-objects/ policies/ events/</w:t>
            </w:r>
          </w:p>
        </w:tc>
      </w:tr>
      <w:tr w:rsidR="00B4640B" w:rsidRPr="001B3E3E" w14:paraId="09BE7C24" w14:textId="77777777">
        <w:tc>
          <w:tcPr>
            <w:tcW w:w="10454" w:type="dxa"/>
          </w:tcPr>
          <w:p w14:paraId="0AC3847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application/</w:t>
            </w:r>
          </w:p>
        </w:tc>
      </w:tr>
      <w:tr w:rsidR="00B4640B" w:rsidRPr="001B3E3E" w14:paraId="6C602D41" w14:textId="77777777">
        <w:tc>
          <w:tcPr>
            <w:tcW w:w="10454" w:type="dxa"/>
          </w:tcPr>
          <w:p w14:paraId="6BAD248D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commands/ queries/ handlers/ ports/ dto/</w:t>
            </w:r>
          </w:p>
        </w:tc>
      </w:tr>
      <w:tr w:rsidR="00B4640B" w:rsidRPr="001B3E3E" w14:paraId="7E2DA230" w14:textId="77777777">
        <w:tc>
          <w:tcPr>
            <w:tcW w:w="10454" w:type="dxa"/>
          </w:tcPr>
          <w:p w14:paraId="40B5168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infrastructure/</w:t>
            </w:r>
          </w:p>
        </w:tc>
      </w:tr>
      <w:tr w:rsidR="00B4640B" w:rsidRPr="001B3E3E" w14:paraId="0EE21EEA" w14:textId="77777777">
        <w:tc>
          <w:tcPr>
            <w:tcW w:w="10454" w:type="dxa"/>
          </w:tcPr>
          <w:p w14:paraId="37B3FC4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persistence/ repositories/ integrations/ mappers/</w:t>
            </w:r>
          </w:p>
        </w:tc>
      </w:tr>
      <w:tr w:rsidR="00B4640B" w:rsidRPr="001B3E3E" w14:paraId="16663005" w14:textId="77777777">
        <w:tc>
          <w:tcPr>
            <w:tcW w:w="10454" w:type="dxa"/>
          </w:tcPr>
          <w:p w14:paraId="13C8B8C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interface/</w:t>
            </w:r>
          </w:p>
        </w:tc>
      </w:tr>
      <w:tr w:rsidR="00B4640B" w:rsidRPr="001B3E3E" w14:paraId="486D46C0" w14:textId="77777777">
        <w:tc>
          <w:tcPr>
            <w:tcW w:w="10454" w:type="dxa"/>
          </w:tcPr>
          <w:p w14:paraId="694CF55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http/ fhir/ messaging/</w:t>
            </w:r>
          </w:p>
        </w:tc>
      </w:tr>
      <w:tr w:rsidR="00B4640B" w:rsidRPr="001B3E3E" w14:paraId="6BE8C4EE" w14:textId="77777777">
        <w:tc>
          <w:tcPr>
            <w:tcW w:w="10454" w:type="dxa"/>
          </w:tcPr>
          <w:p w14:paraId="2340116A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tests/</w:t>
            </w:r>
          </w:p>
        </w:tc>
      </w:tr>
      <w:tr w:rsidR="00B4640B" w:rsidRPr="001B3E3E" w14:paraId="00B471E5" w14:textId="77777777">
        <w:tc>
          <w:tcPr>
            <w:tcW w:w="10454" w:type="dxa"/>
          </w:tcPr>
          <w:p w14:paraId="5BD7CBD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unit/ integration/ contract/</w:t>
            </w:r>
          </w:p>
        </w:tc>
      </w:tr>
    </w:tbl>
    <w:p w14:paraId="25820FCC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10. Domain Module Catalogue</w:t>
      </w:r>
    </w:p>
    <w:p w14:paraId="09A4C20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identity-access.</w:t>
      </w:r>
    </w:p>
    <w:p w14:paraId="10B45F6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organisation-facility.</w:t>
      </w:r>
    </w:p>
    <w:p w14:paraId="72BB930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patient-identity.</w:t>
      </w:r>
    </w:p>
    <w:p w14:paraId="2103FE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scheduling.</w:t>
      </w:r>
    </w:p>
    <w:p w14:paraId="313F72D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encounter-adt.</w:t>
      </w:r>
    </w:p>
    <w:p w14:paraId="6A24812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clinical-documentation.</w:t>
      </w:r>
    </w:p>
    <w:p w14:paraId="157BD57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anatomy.</w:t>
      </w:r>
    </w:p>
    <w:p w14:paraId="4AB817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nursing.</w:t>
      </w:r>
    </w:p>
    <w:p w14:paraId="137720A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laboratory.</w:t>
      </w:r>
    </w:p>
    <w:p w14:paraId="5C2D153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imaging-workflow.</w:t>
      </w:r>
    </w:p>
    <w:p w14:paraId="4894AC3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medication.</w:t>
      </w:r>
    </w:p>
    <w:p w14:paraId="0A9E7DE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inventory-procurement.</w:t>
      </w:r>
    </w:p>
    <w:p w14:paraId="7D5130A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referral-exchange.</w:t>
      </w:r>
    </w:p>
    <w:p w14:paraId="2EC37A4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revenue-claims.</w:t>
      </w:r>
    </w:p>
    <w:p w14:paraId="1C372EA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consent-privacy.</w:t>
      </w:r>
    </w:p>
    <w:p w14:paraId="0C05278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workflow-task.</w:t>
      </w:r>
    </w:p>
    <w:p w14:paraId="3CCAAA6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document-media.</w:t>
      </w:r>
    </w:p>
    <w:p w14:paraId="45F91AD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terminology.</w:t>
      </w:r>
    </w:p>
    <w:p w14:paraId="0088BFD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audit-provenance.</w:t>
      </w:r>
    </w:p>
    <w:p w14:paraId="19348B5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notification.</w:t>
      </w:r>
    </w:p>
    <w:p w14:paraId="0FD2B2E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reporting/analytics boundary.</w:t>
      </w:r>
    </w:p>
    <w:p w14:paraId="2126C1B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11. Ownership Rule</w:t>
      </w:r>
    </w:p>
    <w:p w14:paraId="66E17D1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Each authoritative entity/table has one owning module.</w:t>
      </w:r>
    </w:p>
    <w:p w14:paraId="73892FD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Only owner performs authoritative writes.</w:t>
      </w:r>
    </w:p>
    <w:p w14:paraId="70FC2D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Other modules use</w:t>
      </w:r>
      <w:r w:rsidRPr="001B3E3E">
        <w:rPr>
          <w:rFonts w:ascii="Times New Roman" w:hAnsi="Times New Roman" w:cs="Times New Roman"/>
          <w:sz w:val="24"/>
          <w:szCs w:val="24"/>
        </w:rPr>
        <w:t xml:space="preserve"> application APIs, read projections or events.</w:t>
      </w:r>
    </w:p>
    <w:p w14:paraId="155D354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 shared ORM model imported everywhere is prohibited.</w:t>
      </w:r>
    </w:p>
    <w:p w14:paraId="33D1548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12. Cross-Module Dependency Rule</w:t>
      </w:r>
    </w:p>
    <w:p w14:paraId="00A4D5A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Compile-time imports between domain modules are minimized.</w:t>
      </w:r>
    </w:p>
    <w:p w14:paraId="4EA51EE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 module may depend on published contracts/value objects, not a</w:t>
      </w:r>
      <w:r w:rsidRPr="001B3E3E">
        <w:rPr>
          <w:rFonts w:ascii="Times New Roman" w:hAnsi="Times New Roman" w:cs="Times New Roman"/>
          <w:sz w:val="24"/>
          <w:szCs w:val="24"/>
        </w:rPr>
        <w:t>nother module's repository implementation.</w:t>
      </w:r>
    </w:p>
    <w:p w14:paraId="2F9EE5A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Circular module dependencies are architectural defects.</w:t>
      </w:r>
    </w:p>
    <w:p w14:paraId="7DDCE7E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exceptions require ADR.</w:t>
      </w:r>
    </w:p>
    <w:p w14:paraId="1EBA21A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13. Shared Package Rule</w:t>
      </w:r>
    </w:p>
    <w:p w14:paraId="65AAB4B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Shared means technically reusable, not a dumping ground.</w:t>
      </w:r>
    </w:p>
    <w:p w14:paraId="60E322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No 'common' package containing </w:t>
      </w:r>
      <w:r w:rsidRPr="001B3E3E">
        <w:rPr>
          <w:rFonts w:ascii="Times New Roman" w:hAnsi="Times New Roman" w:cs="Times New Roman"/>
          <w:sz w:val="24"/>
          <w:szCs w:val="24"/>
        </w:rPr>
        <w:t>domain services from multiple modules.</w:t>
      </w:r>
    </w:p>
    <w:p w14:paraId="04AE67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UI primitives may be shared; clinical workflow policy remains domain-owned.</w:t>
      </w:r>
    </w:p>
    <w:p w14:paraId="31D5E57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Utilities must be narrow and dependency-light.</w:t>
      </w:r>
    </w:p>
    <w:p w14:paraId="75D19F9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14. Canonical Identifiers</w:t>
      </w:r>
    </w:p>
    <w:p w14:paraId="05E419A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Opaque internal IDs.</w:t>
      </w:r>
    </w:p>
    <w:p w14:paraId="1AB905B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Business identifiers represented separately wit</w:t>
      </w:r>
      <w:r w:rsidRPr="001B3E3E">
        <w:rPr>
          <w:rFonts w:ascii="Times New Roman" w:hAnsi="Times New Roman" w:cs="Times New Roman"/>
          <w:sz w:val="24"/>
          <w:szCs w:val="24"/>
        </w:rPr>
        <w:t>h namespace/system.</w:t>
      </w:r>
    </w:p>
    <w:p w14:paraId="471C31F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use patient name as identity key.</w:t>
      </w:r>
    </w:p>
    <w:p w14:paraId="1FB5A25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expose sequential DB IDs when they leak information.</w:t>
      </w:r>
    </w:p>
    <w:p w14:paraId="162142F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Correlation/request/event IDs distinct from domain IDs.</w:t>
      </w:r>
    </w:p>
    <w:p w14:paraId="1511C38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15. Data Persistence</w:t>
      </w:r>
    </w:p>
    <w:p w14:paraId="65872A2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Authoritative relational tables organized by domain </w:t>
      </w:r>
      <w:r w:rsidRPr="001B3E3E">
        <w:rPr>
          <w:rFonts w:ascii="Times New Roman" w:hAnsi="Times New Roman" w:cs="Times New Roman"/>
          <w:sz w:val="24"/>
          <w:szCs w:val="24"/>
        </w:rPr>
        <w:t>ownership.</w:t>
      </w:r>
    </w:p>
    <w:p w14:paraId="0D68C34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Foreign-key relationships may exist but do not grant write ownership.</w:t>
      </w:r>
    </w:p>
    <w:p w14:paraId="0719567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Migrations belong to owning module.</w:t>
      </w:r>
    </w:p>
    <w:p w14:paraId="7216BF8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Signed clinical and ledger history is append/correct, not destructive overwrite.</w:t>
      </w:r>
    </w:p>
    <w:p w14:paraId="6DBDEBD7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16. Database Schema Conventions</w:t>
      </w:r>
    </w:p>
    <w:p w14:paraId="2A0D7CA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snake_case physical names </w:t>
      </w:r>
      <w:r w:rsidRPr="001B3E3E">
        <w:rPr>
          <w:rFonts w:ascii="Times New Roman" w:hAnsi="Times New Roman" w:cs="Times New Roman"/>
          <w:sz w:val="24"/>
          <w:szCs w:val="24"/>
        </w:rPr>
        <w:t>if adopted consistently.</w:t>
      </w:r>
    </w:p>
    <w:p w14:paraId="6273317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created_at/updated_at only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semantically valid.</w:t>
      </w:r>
    </w:p>
    <w:p w14:paraId="783E4BB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effective/recorded/signed timestamps explicit.</w:t>
      </w:r>
    </w:p>
    <w:p w14:paraId="08EAC9D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tenant/organisation/facility context explicit where required.</w:t>
      </w:r>
    </w:p>
    <w:p w14:paraId="324E701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version/revision for optimistic concurrency.</w:t>
      </w:r>
    </w:p>
    <w:p w14:paraId="062FB9B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generic JSON blob rep</w:t>
      </w:r>
      <w:r w:rsidRPr="001B3E3E">
        <w:rPr>
          <w:rFonts w:ascii="Times New Roman" w:hAnsi="Times New Roman" w:cs="Times New Roman"/>
          <w:sz w:val="24"/>
          <w:szCs w:val="24"/>
        </w:rPr>
        <w:t>lacing core searchable clinical semantics.</w:t>
      </w:r>
    </w:p>
    <w:p w14:paraId="6FF374C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17. Transaction Boundaries</w:t>
      </w:r>
    </w:p>
    <w:p w14:paraId="69D38F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One use case defines transaction scope.</w:t>
      </w:r>
    </w:p>
    <w:p w14:paraId="7439898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Keep DB transactions short.</w:t>
      </w:r>
    </w:p>
    <w:p w14:paraId="5E5DAD7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 not hold DB transaction open across external network calls.</w:t>
      </w:r>
    </w:p>
    <w:p w14:paraId="4AD3F19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Critical local state commits before asynchronous side e</w:t>
      </w:r>
      <w:r w:rsidRPr="001B3E3E">
        <w:rPr>
          <w:rFonts w:ascii="Times New Roman" w:hAnsi="Times New Roman" w:cs="Times New Roman"/>
          <w:sz w:val="24"/>
          <w:szCs w:val="24"/>
        </w:rPr>
        <w:t>ffects.</w:t>
      </w:r>
    </w:p>
    <w:p w14:paraId="3FE8EFE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Cross-domain distributed transaction replaced by explicit workflow/event consistency.</w:t>
      </w:r>
    </w:p>
    <w:p w14:paraId="6648188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18. Transactional Outbox</w:t>
      </w:r>
    </w:p>
    <w:p w14:paraId="76E2DCC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state and outbox event commit atomically.</w:t>
      </w:r>
    </w:p>
    <w:p w14:paraId="783D567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Publisher asynchronously dispatches.</w:t>
      </w:r>
    </w:p>
    <w:p w14:paraId="642A599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Event has stable </w:t>
      </w:r>
      <w:r w:rsidRPr="001B3E3E">
        <w:rPr>
          <w:rFonts w:ascii="Times New Roman" w:hAnsi="Times New Roman" w:cs="Times New Roman"/>
          <w:sz w:val="24"/>
          <w:szCs w:val="24"/>
        </w:rPr>
        <w:t>ID/type/version/aggregate/time/tenant context.</w:t>
      </w:r>
    </w:p>
    <w:p w14:paraId="47BC9BC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Consumers are idempotent.</w:t>
      </w:r>
    </w:p>
    <w:p w14:paraId="29B1D10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Outbox cleanup occurs only after governed retention/dispatch evidence.</w:t>
      </w:r>
    </w:p>
    <w:p w14:paraId="25ADC7C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19. Event Architecture</w:t>
      </w:r>
    </w:p>
    <w:p w14:paraId="16D6C26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Events describe completed facts, not imperative RPC disguised as events.</w:t>
      </w:r>
    </w:p>
    <w:p w14:paraId="47ED262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Past-tense namin</w:t>
      </w:r>
      <w:r w:rsidRPr="001B3E3E">
        <w:rPr>
          <w:rFonts w:ascii="Times New Roman" w:hAnsi="Times New Roman" w:cs="Times New Roman"/>
          <w:sz w:val="24"/>
          <w:szCs w:val="24"/>
        </w:rPr>
        <w:t>g.</w:t>
      </w:r>
    </w:p>
    <w:p w14:paraId="6FDDE1F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Schema versioned.</w:t>
      </w:r>
    </w:p>
    <w:p w14:paraId="2E31955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PHI beyond necessary payload.</w:t>
      </w:r>
    </w:p>
    <w:p w14:paraId="3F3C27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Large documents/images referenced, not embedded.</w:t>
      </w:r>
    </w:p>
    <w:p w14:paraId="01C8A48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Consumers tolerate duplicate delivery.</w:t>
      </w:r>
    </w:p>
    <w:p w14:paraId="095C978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20. Event Envelope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B4640B" w:rsidRPr="001B3E3E" w14:paraId="131220AF" w14:textId="77777777">
        <w:tc>
          <w:tcPr>
            <w:tcW w:w="10454" w:type="dxa"/>
          </w:tcPr>
          <w:p w14:paraId="402CD5C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</w:tc>
      </w:tr>
      <w:tr w:rsidR="00B4640B" w:rsidRPr="001B3E3E" w14:paraId="79110AD7" w14:textId="77777777">
        <w:tc>
          <w:tcPr>
            <w:tcW w:w="10454" w:type="dxa"/>
          </w:tcPr>
          <w:p w14:paraId="397C8542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_id": "opaque-id",</w:t>
            </w:r>
          </w:p>
        </w:tc>
      </w:tr>
      <w:tr w:rsidR="00B4640B" w:rsidRPr="001B3E3E" w14:paraId="4A848FD7" w14:textId="77777777">
        <w:tc>
          <w:tcPr>
            <w:tcW w:w="10454" w:type="dxa"/>
          </w:tcPr>
          <w:p w14:paraId="1DD9E07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"event_type":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lab.result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.finalized.v1",</w:t>
            </w:r>
          </w:p>
        </w:tc>
      </w:tr>
      <w:tr w:rsidR="00B4640B" w:rsidRPr="001B3E3E" w14:paraId="3DD151A9" w14:textId="77777777">
        <w:tc>
          <w:tcPr>
            <w:tcW w:w="10454" w:type="dxa"/>
          </w:tcPr>
          <w:p w14:paraId="5A8F12C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occurred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_at": "UT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 timestamp",</w:t>
            </w:r>
          </w:p>
        </w:tc>
      </w:tr>
      <w:tr w:rsidR="00B4640B" w:rsidRPr="001B3E3E" w14:paraId="247159D7" w14:textId="77777777">
        <w:tc>
          <w:tcPr>
            <w:tcW w:w="10454" w:type="dxa"/>
          </w:tcPr>
          <w:p w14:paraId="22369EA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"producer": "laboratory",</w:t>
            </w:r>
          </w:p>
        </w:tc>
      </w:tr>
      <w:tr w:rsidR="00B4640B" w:rsidRPr="001B3E3E" w14:paraId="5BC79ABC" w14:textId="77777777">
        <w:tc>
          <w:tcPr>
            <w:tcW w:w="10454" w:type="dxa"/>
          </w:tcPr>
          <w:p w14:paraId="2B90598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tenant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_id": "...", "facility_id": "...",</w:t>
            </w:r>
          </w:p>
        </w:tc>
      </w:tr>
      <w:tr w:rsidR="00B4640B" w:rsidRPr="001B3E3E" w14:paraId="63863A08" w14:textId="77777777">
        <w:tc>
          <w:tcPr>
            <w:tcW w:w="10454" w:type="dxa"/>
          </w:tcPr>
          <w:p w14:paraId="13880075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_type": "DiagnosticReport",</w:t>
            </w:r>
          </w:p>
        </w:tc>
      </w:tr>
      <w:tr w:rsidR="00B4640B" w:rsidRPr="001B3E3E" w14:paraId="08A032CB" w14:textId="77777777">
        <w:tc>
          <w:tcPr>
            <w:tcW w:w="10454" w:type="dxa"/>
          </w:tcPr>
          <w:p w14:paraId="2F6D213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_id": "...",</w:t>
            </w:r>
          </w:p>
        </w:tc>
      </w:tr>
      <w:tr w:rsidR="00B4640B" w:rsidRPr="001B3E3E" w14:paraId="3B976406" w14:textId="77777777">
        <w:tc>
          <w:tcPr>
            <w:tcW w:w="10454" w:type="dxa"/>
          </w:tcPr>
          <w:p w14:paraId="04C95A3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correlation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_id": "...", "causation_id": "...",</w:t>
            </w:r>
          </w:p>
        </w:tc>
      </w:tr>
      <w:tr w:rsidR="00B4640B" w:rsidRPr="001B3E3E" w14:paraId="21F64FBE" w14:textId="77777777">
        <w:tc>
          <w:tcPr>
            <w:tcW w:w="10454" w:type="dxa"/>
          </w:tcPr>
          <w:p w14:paraId="39E504CF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"payload": </w:t>
            </w:r>
            <w:proofErr w:type="gramStart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{ "</w:t>
            </w:r>
            <w:proofErr w:type="gramEnd"/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...minimum necessary..." }</w:t>
            </w:r>
          </w:p>
        </w:tc>
      </w:tr>
      <w:tr w:rsidR="00B4640B" w:rsidRPr="001B3E3E" w14:paraId="0DE5EE8A" w14:textId="77777777">
        <w:tc>
          <w:tcPr>
            <w:tcW w:w="10454" w:type="dxa"/>
          </w:tcPr>
          <w:p w14:paraId="015DFE00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8FCE1E0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21. Command/Query Separation</w:t>
      </w:r>
    </w:p>
    <w:p w14:paraId="2872272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Commands request state change and return authoritative outcome/reference.</w:t>
      </w:r>
    </w:p>
    <w:p w14:paraId="3E53E99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Queries do not create clinical facts.</w:t>
      </w:r>
    </w:p>
    <w:p w14:paraId="34342B9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controller methods containing domain logic.</w:t>
      </w:r>
    </w:p>
    <w:p w14:paraId="5078A6A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Read models may </w:t>
      </w:r>
      <w:r w:rsidRPr="001B3E3E">
        <w:rPr>
          <w:rFonts w:ascii="Times New Roman" w:hAnsi="Times New Roman" w:cs="Times New Roman"/>
          <w:sz w:val="24"/>
          <w:szCs w:val="24"/>
        </w:rPr>
        <w:t>be optimized without becoming write authority.</w:t>
      </w:r>
    </w:p>
    <w:p w14:paraId="3F9F39D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22. State Machines</w:t>
      </w:r>
    </w:p>
    <w:p w14:paraId="5A7B357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Clinically meaningful lifecycle is implemented as explicit state machine/policy.</w:t>
      </w:r>
    </w:p>
    <w:p w14:paraId="43BEE4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Prohibited transitions tested.</w:t>
      </w:r>
    </w:p>
    <w:p w14:paraId="0D5D879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 not use one generic status enum across unrelated domains.</w:t>
      </w:r>
    </w:p>
    <w:p w14:paraId="5828496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Referral acceptan</w:t>
      </w:r>
      <w:r w:rsidRPr="001B3E3E">
        <w:rPr>
          <w:rFonts w:ascii="Times New Roman" w:hAnsi="Times New Roman" w:cs="Times New Roman"/>
          <w:sz w:val="24"/>
          <w:szCs w:val="24"/>
        </w:rPr>
        <w:t>ce, arrival and care assumption remain distinct.</w:t>
      </w:r>
    </w:p>
    <w:p w14:paraId="1C94FD8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Dispense and administration remain distinct.</w:t>
      </w:r>
    </w:p>
    <w:p w14:paraId="1ACF5A0C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23. API Design</w:t>
      </w:r>
    </w:p>
    <w:p w14:paraId="1FBE39B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Resource-oriented HTTP where appropriate.</w:t>
      </w:r>
    </w:p>
    <w:p w14:paraId="5FB882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Command endpoints for non-CRUD domain actions.</w:t>
      </w:r>
    </w:p>
    <w:p w14:paraId="44801A6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Version externally consumed contracts.</w:t>
      </w:r>
    </w:p>
    <w:p w14:paraId="01824A1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Consistent errors.</w:t>
      </w:r>
    </w:p>
    <w:p w14:paraId="7E606E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Idempotency keys for retry-prone creates/actions.</w:t>
      </w:r>
    </w:p>
    <w:p w14:paraId="546EB1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Pagination/filtering/search standardized.</w:t>
      </w:r>
    </w:p>
    <w:p w14:paraId="3594A1F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sensitive values in URL query when avoidable.</w:t>
      </w:r>
    </w:p>
    <w:p w14:paraId="2216C6D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24. API Error Model</w:t>
      </w:r>
    </w:p>
    <w:p w14:paraId="5ED709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Machine code.</w:t>
      </w:r>
    </w:p>
    <w:p w14:paraId="7AA1278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Human-safe message.</w:t>
      </w:r>
    </w:p>
    <w:p w14:paraId="1375C57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Correlation ID.</w:t>
      </w:r>
    </w:p>
    <w:p w14:paraId="2824A62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Field violations.</w:t>
      </w:r>
    </w:p>
    <w:p w14:paraId="21078DD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Retryabi</w:t>
      </w:r>
      <w:r w:rsidRPr="001B3E3E">
        <w:rPr>
          <w:rFonts w:ascii="Times New Roman" w:hAnsi="Times New Roman" w:cs="Times New Roman"/>
          <w:sz w:val="24"/>
          <w:szCs w:val="24"/>
        </w:rPr>
        <w:t xml:space="preserve">lity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useful.</w:t>
      </w:r>
    </w:p>
    <w:p w14:paraId="39D9899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leak stack trace/secrets/SQL.</w:t>
      </w:r>
    </w:p>
    <w:p w14:paraId="69800B7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 response avoids unnecessary existence disclosure.</w:t>
      </w:r>
    </w:p>
    <w:p w14:paraId="7044DB7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25. DTO and Domain Separation</w:t>
      </w:r>
    </w:p>
    <w:p w14:paraId="1CA4ABD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Transport DTO is not domain entity.</w:t>
      </w:r>
    </w:p>
    <w:p w14:paraId="74612CB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Validate input at boundary.</w:t>
      </w:r>
    </w:p>
    <w:p w14:paraId="4EFE8CD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Map explicitly.</w:t>
      </w:r>
    </w:p>
    <w:p w14:paraId="166D7B2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pass raw request obje</w:t>
      </w:r>
      <w:r w:rsidRPr="001B3E3E">
        <w:rPr>
          <w:rFonts w:ascii="Times New Roman" w:hAnsi="Times New Roman" w:cs="Times New Roman"/>
          <w:sz w:val="24"/>
          <w:szCs w:val="24"/>
        </w:rPr>
        <w:t>ct into repository.</w:t>
      </w:r>
    </w:p>
    <w:p w14:paraId="011A74B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Output projection exposes only authorized fields.</w:t>
      </w:r>
    </w:p>
    <w:p w14:paraId="6EFC596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26. Validation</w:t>
      </w:r>
    </w:p>
    <w:p w14:paraId="61FDFAB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Syntax validation at transport.</w:t>
      </w:r>
    </w:p>
    <w:p w14:paraId="6787218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Semantic validation in application/domain.</w:t>
      </w:r>
    </w:p>
    <w:p w14:paraId="461D3D7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Terminology validation through governed service.</w:t>
      </w:r>
    </w:p>
    <w:p w14:paraId="6ACBAB6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 is not input validation.</w:t>
      </w:r>
    </w:p>
    <w:p w14:paraId="227BC94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re</w:t>
      </w:r>
      <w:r w:rsidRPr="001B3E3E">
        <w:rPr>
          <w:rFonts w:ascii="Times New Roman" w:hAnsi="Times New Roman" w:cs="Times New Roman"/>
          <w:sz w:val="24"/>
          <w:szCs w:val="24"/>
        </w:rPr>
        <w:t>ly only on client validation.</w:t>
      </w:r>
    </w:p>
    <w:p w14:paraId="01E5F653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27. Authorization Enforcement</w:t>
      </w:r>
    </w:p>
    <w:p w14:paraId="6E278AD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Server-side contextual authorization for every protected action.</w:t>
      </w:r>
    </w:p>
    <w:p w14:paraId="7E065F4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Policy inputs include identity, membership, privilege, facility, care/referral context, purpose, consent/sensitivity and emergency </w:t>
      </w:r>
      <w:r w:rsidRPr="001B3E3E">
        <w:rPr>
          <w:rFonts w:ascii="Times New Roman" w:hAnsi="Times New Roman" w:cs="Times New Roman"/>
          <w:sz w:val="24"/>
          <w:szCs w:val="24"/>
        </w:rPr>
        <w:t>override.</w:t>
      </w:r>
    </w:p>
    <w:p w14:paraId="558128D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UI visibility is convenience only.</w:t>
      </w:r>
    </w:p>
    <w:p w14:paraId="57088D0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28. Break-Glass Engineering</w:t>
      </w:r>
    </w:p>
    <w:p w14:paraId="7E1840D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Explicit action.</w:t>
      </w:r>
    </w:p>
    <w:p w14:paraId="037BF0B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Reason required.</w:t>
      </w:r>
    </w:p>
    <w:p w14:paraId="44CD6A8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Time-bounded elevated context.</w:t>
      </w:r>
    </w:p>
    <w:p w14:paraId="177C87A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Scope minimized.</w:t>
      </w:r>
    </w:p>
    <w:p w14:paraId="1F6DA80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Audit event.</w:t>
      </w:r>
    </w:p>
    <w:p w14:paraId="4CD3E68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Post-event review signal.</w:t>
      </w:r>
    </w:p>
    <w:p w14:paraId="783F24D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implemented as magic administrator role.</w:t>
      </w:r>
    </w:p>
    <w:p w14:paraId="2975A34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29. </w:t>
      </w:r>
      <w:r w:rsidRPr="001B3E3E">
        <w:rPr>
          <w:rFonts w:ascii="Times New Roman" w:hAnsi="Times New Roman" w:cs="Times New Roman"/>
          <w:sz w:val="24"/>
          <w:szCs w:val="24"/>
        </w:rPr>
        <w:t>Clinical Signing</w:t>
      </w:r>
    </w:p>
    <w:p w14:paraId="21068E3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Signing endpoint verifies author, privilege, current version and required completeness.</w:t>
      </w:r>
    </w:p>
    <w:p w14:paraId="138B04F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Signed version immutable.</w:t>
      </w:r>
    </w:p>
    <w:p w14:paraId="574A2C8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Addendum/correction creates new linked record/version.</w:t>
      </w:r>
    </w:p>
    <w:p w14:paraId="539C1F9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import cannot impersonate original signer.</w:t>
      </w:r>
    </w:p>
    <w:p w14:paraId="27750C8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30. Audit Enginee</w:t>
      </w:r>
      <w:r w:rsidRPr="001B3E3E">
        <w:rPr>
          <w:rFonts w:ascii="Times New Roman" w:hAnsi="Times New Roman" w:cs="Times New Roman"/>
          <w:sz w:val="24"/>
          <w:szCs w:val="24"/>
        </w:rPr>
        <w:t>ring</w:t>
      </w:r>
    </w:p>
    <w:p w14:paraId="506E1F4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Security audit and clinical provenance are related but distinct.</w:t>
      </w:r>
    </w:p>
    <w:p w14:paraId="2BB30C9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Audit calls are centralized and structured.</w:t>
      </w:r>
    </w:p>
    <w:p w14:paraId="0EF7956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Sensitive reads/exports/break-glass/corrections/cross-facility disclosures audited.</w:t>
      </w:r>
    </w:p>
    <w:p w14:paraId="4B2AD33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Application must not silently continue when mandatory audi</w:t>
      </w:r>
      <w:r w:rsidRPr="001B3E3E">
        <w:rPr>
          <w:rFonts w:ascii="Times New Roman" w:hAnsi="Times New Roman" w:cs="Times New Roman"/>
          <w:sz w:val="24"/>
          <w:szCs w:val="24"/>
        </w:rPr>
        <w:t>t persistence cannot be satisfied according to policy.</w:t>
      </w:r>
    </w:p>
    <w:p w14:paraId="44F53C5F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31. FHIR Boundary</w:t>
      </w:r>
    </w:p>
    <w:p w14:paraId="0F19D11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FHIR resources are interoperability projections/contracts, not ORM entities.</w:t>
      </w:r>
    </w:p>
    <w:p w14:paraId="6C78461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FHIR adapter invokes domain/application services.</w:t>
      </w:r>
    </w:p>
    <w:p w14:paraId="5D2694A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Resource identifiers and business identifiers remain dis</w:t>
      </w:r>
      <w:r w:rsidRPr="001B3E3E">
        <w:rPr>
          <w:rFonts w:ascii="Times New Roman" w:hAnsi="Times New Roman" w:cs="Times New Roman"/>
          <w:sz w:val="24"/>
          <w:szCs w:val="24"/>
        </w:rPr>
        <w:t>tinct.</w:t>
      </w:r>
    </w:p>
    <w:p w14:paraId="2C22E8C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FHIR updates cannot bypass domain state transitions or authorization.</w:t>
      </w:r>
    </w:p>
    <w:p w14:paraId="5249B12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32. HL7/DICOM Boundaries</w:t>
      </w:r>
    </w:p>
    <w:p w14:paraId="701EE7B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Protocol parsing isolated in adapters.</w:t>
      </w:r>
    </w:p>
    <w:p w14:paraId="6CACEFB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Normalize to internal commands/events only after validation.</w:t>
      </w:r>
    </w:p>
    <w:p w14:paraId="4174FFD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Preserve external message/study identifiers and proven</w:t>
      </w:r>
      <w:r w:rsidRPr="001B3E3E">
        <w:rPr>
          <w:rFonts w:ascii="Times New Roman" w:hAnsi="Times New Roman" w:cs="Times New Roman"/>
          <w:sz w:val="24"/>
          <w:szCs w:val="24"/>
        </w:rPr>
        <w:t>ance.</w:t>
      </w:r>
    </w:p>
    <w:p w14:paraId="4087DC8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Unknown codes/messages go to exception/quarantine rather than guessed mapping.</w:t>
      </w:r>
    </w:p>
    <w:p w14:paraId="3723354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33. External Integration Pattern</w:t>
      </w:r>
    </w:p>
    <w:p w14:paraId="5CC0AF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Port/interface in application layer.</w:t>
      </w:r>
    </w:p>
    <w:p w14:paraId="670C3F6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Adapter in infrastructure/integration gateway.</w:t>
      </w:r>
    </w:p>
    <w:p w14:paraId="5BE8991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Timeout/retry/circuit policy.</w:t>
      </w:r>
    </w:p>
    <w:p w14:paraId="05462FA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Idempotency.</w:t>
      </w:r>
    </w:p>
    <w:p w14:paraId="709EA56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Correlation.</w:t>
      </w:r>
    </w:p>
    <w:p w14:paraId="113D5AA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Health metrics.</w:t>
      </w:r>
    </w:p>
    <w:p w14:paraId="79CBB5D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Contract tests.</w:t>
      </w:r>
    </w:p>
    <w:p w14:paraId="170D19D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No vendor SDK spread across domain code.</w:t>
      </w:r>
    </w:p>
    <w:p w14:paraId="6CA5CB7C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34. Background Jobs</w:t>
      </w:r>
    </w:p>
    <w:p w14:paraId="2F7C479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Job payload contains IDs/references, not entire sensitive objects unless necessary.</w:t>
      </w:r>
    </w:p>
    <w:p w14:paraId="4DD322E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Retry policy explicit.</w:t>
      </w:r>
    </w:p>
    <w:p w14:paraId="37EFCB5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Idempotent handler.</w:t>
      </w:r>
    </w:p>
    <w:p w14:paraId="0558C25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Dead-letter/failure sta</w:t>
      </w:r>
      <w:r w:rsidRPr="001B3E3E">
        <w:rPr>
          <w:rFonts w:ascii="Times New Roman" w:hAnsi="Times New Roman" w:cs="Times New Roman"/>
          <w:sz w:val="24"/>
          <w:szCs w:val="24"/>
        </w:rPr>
        <w:t>te.</w:t>
      </w:r>
    </w:p>
    <w:p w14:paraId="392549F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Ownership/metrics.</w:t>
      </w:r>
    </w:p>
    <w:p w14:paraId="669477C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Long-running work not hidden inside web request.</w:t>
      </w:r>
    </w:p>
    <w:p w14:paraId="68C4EE3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35. Scheduler</w:t>
      </w:r>
    </w:p>
    <w:p w14:paraId="65F32EF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Schedules are configuration/versioned where operationally relevant.</w:t>
      </w:r>
    </w:p>
    <w:p w14:paraId="3D5D66B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Single execution/leader protection for singleton tasks.</w:t>
      </w:r>
    </w:p>
    <w:p w14:paraId="4339472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Missed-run semantics explicit.</w:t>
      </w:r>
    </w:p>
    <w:p w14:paraId="076C700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deadli</w:t>
      </w:r>
      <w:r w:rsidRPr="001B3E3E">
        <w:rPr>
          <w:rFonts w:ascii="Times New Roman" w:hAnsi="Times New Roman" w:cs="Times New Roman"/>
          <w:sz w:val="24"/>
          <w:szCs w:val="24"/>
        </w:rPr>
        <w:t>ne tasks should use durable workflow state, not only cron.</w:t>
      </w:r>
    </w:p>
    <w:p w14:paraId="661183F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36. Cache</w:t>
      </w:r>
    </w:p>
    <w:p w14:paraId="490198D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Cache never silently becomes clinical authority.</w:t>
      </w:r>
    </w:p>
    <w:p w14:paraId="5D523E3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Authorization-sensitive cache keys include required context.</w:t>
      </w:r>
    </w:p>
    <w:p w14:paraId="372974F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TTL/invalidation explicit.</w:t>
      </w:r>
    </w:p>
    <w:p w14:paraId="4C79B97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caching highly sensitive response without ne</w:t>
      </w:r>
      <w:r w:rsidRPr="001B3E3E">
        <w:rPr>
          <w:rFonts w:ascii="Times New Roman" w:hAnsi="Times New Roman" w:cs="Times New Roman"/>
          <w:sz w:val="24"/>
          <w:szCs w:val="24"/>
        </w:rPr>
        <w:t>ed.</w:t>
      </w:r>
    </w:p>
    <w:p w14:paraId="74CC125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Cache failure has defined fallback.</w:t>
      </w:r>
    </w:p>
    <w:p w14:paraId="53E8A23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37. Search Index</w:t>
      </w:r>
    </w:p>
    <w:p w14:paraId="1EA3251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Derived projection.</w:t>
      </w:r>
    </w:p>
    <w:p w14:paraId="73D3B84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 filtering mandatory.</w:t>
      </w:r>
    </w:p>
    <w:p w14:paraId="1C51677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Index lag visible.</w:t>
      </w:r>
    </w:p>
    <w:p w14:paraId="79FB1AD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 search safety constraints.</w:t>
      </w:r>
    </w:p>
    <w:p w14:paraId="3140B4E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Deletion/correction propagated.</w:t>
      </w:r>
    </w:p>
    <w:p w14:paraId="1A6971E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Source DB remains authoritative.</w:t>
      </w:r>
    </w:p>
    <w:p w14:paraId="5A43EFF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38. Documents and </w:t>
      </w:r>
      <w:r w:rsidRPr="001B3E3E">
        <w:rPr>
          <w:rFonts w:ascii="Times New Roman" w:hAnsi="Times New Roman" w:cs="Times New Roman"/>
          <w:sz w:val="24"/>
          <w:szCs w:val="24"/>
        </w:rPr>
        <w:t>Media</w:t>
      </w:r>
    </w:p>
    <w:p w14:paraId="7B5A3F1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Binary outside transactional DB where appropriate.</w:t>
      </w:r>
    </w:p>
    <w:p w14:paraId="5032ECB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Metadata/domain linkage in authoritative store.</w:t>
      </w:r>
    </w:p>
    <w:p w14:paraId="4CB0B58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Hash/MIME/size.</w:t>
      </w:r>
    </w:p>
    <w:p w14:paraId="3231A01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Malware scan.</w:t>
      </w:r>
    </w:p>
    <w:p w14:paraId="34D853B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Access through authorized service/signed URL.</w:t>
      </w:r>
    </w:p>
    <w:p w14:paraId="6A10BC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executable serving.</w:t>
      </w:r>
    </w:p>
    <w:p w14:paraId="1F118C4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39. Imaging</w:t>
      </w:r>
    </w:p>
    <w:p w14:paraId="7F3F7B1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 not place DICOM pixels in ordinary ap</w:t>
      </w:r>
      <w:r w:rsidRPr="001B3E3E">
        <w:rPr>
          <w:rFonts w:ascii="Times New Roman" w:hAnsi="Times New Roman" w:cs="Times New Roman"/>
          <w:sz w:val="24"/>
          <w:szCs w:val="24"/>
        </w:rPr>
        <w:t>p database.</w:t>
      </w:r>
    </w:p>
    <w:p w14:paraId="416353B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Store study/report metadata and secure PACS reference.</w:t>
      </w:r>
    </w:p>
    <w:p w14:paraId="1A8F6C4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Viewer launch requires authorization.</w:t>
      </w:r>
    </w:p>
    <w:p w14:paraId="0B39764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PACS failure explicitly surfaced.</w:t>
      </w:r>
    </w:p>
    <w:p w14:paraId="367B21C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40. Frontend Architecture</w:t>
      </w:r>
    </w:p>
    <w:p w14:paraId="2CCC0B5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Feature/domain-oriented source structure.</w:t>
      </w:r>
    </w:p>
    <w:p w14:paraId="2ADCC57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Route-level access plus server enforcement.</w:t>
      </w:r>
    </w:p>
    <w:p w14:paraId="7290B93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Query</w:t>
      </w:r>
      <w:r w:rsidRPr="001B3E3E">
        <w:rPr>
          <w:rFonts w:ascii="Times New Roman" w:hAnsi="Times New Roman" w:cs="Times New Roman"/>
          <w:sz w:val="24"/>
          <w:szCs w:val="24"/>
        </w:rPr>
        <w:t>/cache layer separate from presentation.</w:t>
      </w:r>
    </w:p>
    <w:p w14:paraId="351ED31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Design-system primitives reused.</w:t>
      </w:r>
    </w:p>
    <w:p w14:paraId="7A94FE4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context state explicit.</w:t>
      </w:r>
    </w:p>
    <w:p w14:paraId="40EC03B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global mutable state for patient context.</w:t>
      </w:r>
    </w:p>
    <w:p w14:paraId="3956A11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41. Frontend Feature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B4640B" w:rsidRPr="001B3E3E" w14:paraId="02914EEA" w14:textId="77777777">
        <w:tc>
          <w:tcPr>
            <w:tcW w:w="10454" w:type="dxa"/>
          </w:tcPr>
          <w:p w14:paraId="4B6F295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features/&lt;domain&gt;/</w:t>
            </w:r>
          </w:p>
        </w:tc>
      </w:tr>
      <w:tr w:rsidR="00B4640B" w:rsidRPr="001B3E3E" w14:paraId="10322DBB" w14:textId="77777777">
        <w:tc>
          <w:tcPr>
            <w:tcW w:w="10454" w:type="dxa"/>
          </w:tcPr>
          <w:p w14:paraId="1B8D20D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api/          # typed client/query hooks</w:t>
            </w:r>
          </w:p>
        </w:tc>
      </w:tr>
      <w:tr w:rsidR="00B4640B" w:rsidRPr="001B3E3E" w14:paraId="5C9CB98D" w14:textId="77777777">
        <w:tc>
          <w:tcPr>
            <w:tcW w:w="10454" w:type="dxa"/>
          </w:tcPr>
          <w:p w14:paraId="701123F1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components/   # domain UI</w:t>
            </w:r>
          </w:p>
        </w:tc>
      </w:tr>
      <w:tr w:rsidR="00B4640B" w:rsidRPr="001B3E3E" w14:paraId="7930EF18" w14:textId="77777777">
        <w:tc>
          <w:tcPr>
            <w:tcW w:w="10454" w:type="dxa"/>
          </w:tcPr>
          <w:p w14:paraId="038750B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forms/        # schemas/forms</w:t>
            </w:r>
          </w:p>
        </w:tc>
      </w:tr>
      <w:tr w:rsidR="00B4640B" w:rsidRPr="001B3E3E" w14:paraId="00864466" w14:textId="77777777">
        <w:tc>
          <w:tcPr>
            <w:tcW w:w="10454" w:type="dxa"/>
          </w:tcPr>
          <w:p w14:paraId="655171C3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state/        # local feature state</w:t>
            </w:r>
          </w:p>
        </w:tc>
      </w:tr>
      <w:tr w:rsidR="00B4640B" w:rsidRPr="001B3E3E" w14:paraId="601F90EA" w14:textId="77777777">
        <w:tc>
          <w:tcPr>
            <w:tcW w:w="10454" w:type="dxa"/>
          </w:tcPr>
          <w:p w14:paraId="39FAA88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routes/       # route composition</w:t>
            </w:r>
          </w:p>
        </w:tc>
      </w:tr>
      <w:tr w:rsidR="00B4640B" w:rsidRPr="001B3E3E" w14:paraId="52E734C6" w14:textId="77777777">
        <w:tc>
          <w:tcPr>
            <w:tcW w:w="10454" w:type="dxa"/>
          </w:tcPr>
          <w:p w14:paraId="360758D2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tests/</w:t>
            </w:r>
          </w:p>
        </w:tc>
      </w:tr>
      <w:tr w:rsidR="00B4640B" w:rsidRPr="001B3E3E" w14:paraId="5E633AF2" w14:textId="77777777">
        <w:tc>
          <w:tcPr>
            <w:tcW w:w="10454" w:type="dxa"/>
          </w:tcPr>
          <w:p w14:paraId="0AE06A86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shared/</w:t>
            </w:r>
          </w:p>
        </w:tc>
      </w:tr>
      <w:tr w:rsidR="00B4640B" w:rsidRPr="001B3E3E" w14:paraId="698B5679" w14:textId="77777777">
        <w:tc>
          <w:tcPr>
            <w:tcW w:w="10454" w:type="dxa"/>
          </w:tcPr>
          <w:p w14:paraId="1FD92C75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ui/           # design system</w:t>
            </w:r>
          </w:p>
        </w:tc>
      </w:tr>
      <w:tr w:rsidR="00B4640B" w:rsidRPr="001B3E3E" w14:paraId="79AF2972" w14:textId="77777777">
        <w:tc>
          <w:tcPr>
            <w:tcW w:w="10454" w:type="dxa"/>
          </w:tcPr>
          <w:p w14:paraId="2181553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auth/         # sess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ion/context helpers</w:t>
            </w:r>
          </w:p>
        </w:tc>
      </w:tr>
      <w:tr w:rsidR="00B4640B" w:rsidRPr="001B3E3E" w14:paraId="5D1966DF" w14:textId="77777777">
        <w:tc>
          <w:tcPr>
            <w:tcW w:w="10454" w:type="dxa"/>
          </w:tcPr>
          <w:p w14:paraId="4FD5EE07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observability/</w:t>
            </w:r>
          </w:p>
        </w:tc>
      </w:tr>
      <w:tr w:rsidR="00B4640B" w:rsidRPr="001B3E3E" w14:paraId="4D925883" w14:textId="77777777">
        <w:tc>
          <w:tcPr>
            <w:tcW w:w="10454" w:type="dxa"/>
          </w:tcPr>
          <w:p w14:paraId="328C5B2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formatting/</w:t>
            </w:r>
          </w:p>
        </w:tc>
      </w:tr>
    </w:tbl>
    <w:p w14:paraId="025A75E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42. Patient Context Safety</w:t>
      </w:r>
    </w:p>
    <w:p w14:paraId="6369F05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 context comes from route/workspace identity and authoritative response.</w:t>
      </w:r>
    </w:p>
    <w:p w14:paraId="72370AA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Persistent banner.</w:t>
      </w:r>
    </w:p>
    <w:p w14:paraId="449FDA7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Context change clears incompatible draft/query state.</w:t>
      </w:r>
    </w:p>
    <w:p w14:paraId="438C08F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No stale </w:t>
      </w:r>
      <w:r w:rsidRPr="001B3E3E">
        <w:rPr>
          <w:rFonts w:ascii="Times New Roman" w:hAnsi="Times New Roman" w:cs="Times New Roman"/>
          <w:sz w:val="24"/>
          <w:szCs w:val="24"/>
        </w:rPr>
        <w:t>patient ID retained in hidden global variable.</w:t>
      </w:r>
    </w:p>
    <w:p w14:paraId="6E41362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Mutations include explicit patient/encounter identifiers and server validates relationship.</w:t>
      </w:r>
    </w:p>
    <w:p w14:paraId="56C8A15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43. Frontend Data Fetching</w:t>
      </w:r>
    </w:p>
    <w:p w14:paraId="69E2283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Typed API client.</w:t>
      </w:r>
    </w:p>
    <w:p w14:paraId="242EE81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Request cancellation.</w:t>
      </w:r>
    </w:p>
    <w:p w14:paraId="368A366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Loading/error/offline states.</w:t>
      </w:r>
    </w:p>
    <w:p w14:paraId="6F5535C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Cache key </w:t>
      </w:r>
      <w:r w:rsidRPr="001B3E3E">
        <w:rPr>
          <w:rFonts w:ascii="Times New Roman" w:hAnsi="Times New Roman" w:cs="Times New Roman"/>
          <w:sz w:val="24"/>
          <w:szCs w:val="24"/>
        </w:rPr>
        <w:t>includes relevant facility/patient context.</w:t>
      </w:r>
    </w:p>
    <w:p w14:paraId="32FBF30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Mutation invalidation explicit.</w:t>
      </w:r>
    </w:p>
    <w:p w14:paraId="06A6F2C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No optimistic clinical success unless semantics safely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support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it.</w:t>
      </w:r>
    </w:p>
    <w:p w14:paraId="4DBCFF6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44. Forms</w:t>
      </w:r>
    </w:p>
    <w:p w14:paraId="669F125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Schema-based validation.</w:t>
      </w:r>
    </w:p>
    <w:p w14:paraId="7F8EAFF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Autosave only for drafts.</w:t>
      </w:r>
    </w:p>
    <w:p w14:paraId="2000E7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Signed actions explicit.</w:t>
      </w:r>
    </w:p>
    <w:p w14:paraId="5DB08FF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Dirty-state warning.</w:t>
      </w:r>
    </w:p>
    <w:p w14:paraId="598FFDE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Units/</w:t>
      </w:r>
      <w:r w:rsidRPr="001B3E3E">
        <w:rPr>
          <w:rFonts w:ascii="Times New Roman" w:hAnsi="Times New Roman" w:cs="Times New Roman"/>
          <w:sz w:val="24"/>
          <w:szCs w:val="24"/>
        </w:rPr>
        <w:t>site/laterality explicit.</w:t>
      </w:r>
    </w:p>
    <w:p w14:paraId="040C54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Errors focusable/accessibly announced.</w:t>
      </w:r>
    </w:p>
    <w:p w14:paraId="6811595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silent coercion of clinical values.</w:t>
      </w:r>
    </w:p>
    <w:p w14:paraId="7C9DE91F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45. Offline Client/Edge</w:t>
      </w:r>
    </w:p>
    <w:p w14:paraId="51054E2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Browser offline behavior is not equivalent to facility edge.</w:t>
      </w:r>
    </w:p>
    <w:p w14:paraId="5393629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Critical offline writes require durable designed queue/store.</w:t>
      </w:r>
    </w:p>
    <w:p w14:paraId="583923F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3E3E">
        <w:rPr>
          <w:rFonts w:ascii="Times New Roman" w:hAnsi="Times New Roman" w:cs="Times New Roman"/>
          <w:sz w:val="24"/>
          <w:szCs w:val="24"/>
        </w:rPr>
        <w:t>Queue</w:t>
      </w:r>
      <w:r w:rsidRPr="001B3E3E">
        <w:rPr>
          <w:rFonts w:ascii="Times New Roman" w:hAnsi="Times New Roman" w:cs="Times New Roman"/>
          <w:sz w:val="24"/>
          <w:szCs w:val="24"/>
        </w:rPr>
        <w:t>d !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>= synchronized.</w:t>
      </w:r>
    </w:p>
    <w:p w14:paraId="232501D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Conflicts surfaced.</w:t>
      </w:r>
    </w:p>
    <w:p w14:paraId="5DC533E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last-write-wins for signed clinical records.</w:t>
      </w:r>
    </w:p>
    <w:p w14:paraId="71661796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46. Design System Engineering</w:t>
      </w:r>
    </w:p>
    <w:p w14:paraId="74A3C56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Tokens.</w:t>
      </w:r>
    </w:p>
    <w:p w14:paraId="49DA1B8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Accessible components.</w:t>
      </w:r>
    </w:p>
    <w:p w14:paraId="4F5FBD2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Status semantics.</w:t>
      </w:r>
    </w:p>
    <w:p w14:paraId="26E92FB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 banner.</w:t>
      </w:r>
    </w:p>
    <w:p w14:paraId="5AD8DE3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alerts.</w:t>
      </w:r>
    </w:p>
    <w:p w14:paraId="4CD2CB0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Tables/worklists.</w:t>
      </w:r>
    </w:p>
    <w:p w14:paraId="4DC4024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Forms/selects.</w:t>
      </w:r>
    </w:p>
    <w:p w14:paraId="7398D1E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Dialogs.</w:t>
      </w:r>
    </w:p>
    <w:p w14:paraId="48B9A93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Offline </w:t>
      </w:r>
      <w:r w:rsidRPr="001B3E3E">
        <w:rPr>
          <w:rFonts w:ascii="Times New Roman" w:hAnsi="Times New Roman" w:cs="Times New Roman"/>
          <w:sz w:val="24"/>
          <w:szCs w:val="24"/>
        </w:rPr>
        <w:t>banner.</w:t>
      </w:r>
    </w:p>
    <w:p w14:paraId="159E820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color-only meaning.</w:t>
      </w:r>
    </w:p>
    <w:p w14:paraId="7CEED32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47. Type Safety</w:t>
      </w:r>
    </w:p>
    <w:p w14:paraId="7126869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Strict TypeScript settings.</w:t>
      </w:r>
    </w:p>
    <w:p w14:paraId="6E06DE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any except isolated justified boundary.</w:t>
      </w:r>
    </w:p>
    <w:p w14:paraId="18974C6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Use branded/opaque types for critical IDs/units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useful.</w:t>
      </w:r>
    </w:p>
    <w:p w14:paraId="7F5B191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Generated API types do not replace domain validation.</w:t>
      </w:r>
    </w:p>
    <w:p w14:paraId="64DF0D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Exhaustive state ha</w:t>
      </w:r>
      <w:r w:rsidRPr="001B3E3E">
        <w:rPr>
          <w:rFonts w:ascii="Times New Roman" w:hAnsi="Times New Roman" w:cs="Times New Roman"/>
          <w:sz w:val="24"/>
          <w:szCs w:val="24"/>
        </w:rPr>
        <w:t>ndling.</w:t>
      </w:r>
    </w:p>
    <w:p w14:paraId="5C08842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48. Nullability</w:t>
      </w:r>
    </w:p>
    <w:p w14:paraId="4DC3D1F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Unknown/null modeled intentionally.</w:t>
      </w:r>
    </w:p>
    <w:p w14:paraId="6C5A06B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Do not coerce null to empty/zero/false when semantics differ.</w:t>
      </w:r>
    </w:p>
    <w:p w14:paraId="54C026C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Database, domain and API nullability aligned.</w:t>
      </w:r>
    </w:p>
    <w:p w14:paraId="6A9C255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Optional field does not imply clinically optional action.</w:t>
      </w:r>
    </w:p>
    <w:p w14:paraId="03504E6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49. Time Engineering</w:t>
      </w:r>
    </w:p>
    <w:p w14:paraId="3ADD4F5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Persist i</w:t>
      </w:r>
      <w:r w:rsidRPr="001B3E3E">
        <w:rPr>
          <w:rFonts w:ascii="Times New Roman" w:hAnsi="Times New Roman" w:cs="Times New Roman"/>
          <w:sz w:val="24"/>
          <w:szCs w:val="24"/>
        </w:rPr>
        <w:t>nstants in UTC where appropriate.</w:t>
      </w:r>
    </w:p>
    <w:p w14:paraId="573988B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Preserve clinical effective time separately.</w:t>
      </w:r>
    </w:p>
    <w:p w14:paraId="553F73C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Facility timezone for display/scheduling.</w:t>
      </w:r>
    </w:p>
    <w:p w14:paraId="7E489CA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Date-only remains date-only.</w:t>
      </w:r>
    </w:p>
    <w:p w14:paraId="42AFE3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infer missing timezone precision.</w:t>
      </w:r>
    </w:p>
    <w:p w14:paraId="70AA397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Clock source synchronized.</w:t>
      </w:r>
    </w:p>
    <w:p w14:paraId="4D6C66F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50. Units and Numeric Values</w:t>
      </w:r>
    </w:p>
    <w:p w14:paraId="52B6398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Decimal for money/quantities requiring exactness.</w:t>
      </w:r>
    </w:p>
    <w:p w14:paraId="33CA44F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quantity carries value + unit/code.</w:t>
      </w:r>
    </w:p>
    <w:p w14:paraId="71C5804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floating arithmetic for money.</w:t>
      </w:r>
    </w:p>
    <w:p w14:paraId="40D783A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Conversions centralized and tested.</w:t>
      </w:r>
    </w:p>
    <w:p w14:paraId="26E37A2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Original clinical value/unit retained when conversion matters.</w:t>
      </w:r>
    </w:p>
    <w:p w14:paraId="7FD24976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51. Terminology</w:t>
      </w:r>
    </w:p>
    <w:p w14:paraId="41593A8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Code/system/display/version.</w:t>
      </w:r>
    </w:p>
    <w:p w14:paraId="17269D2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Local codes namespaced.</w:t>
      </w:r>
    </w:p>
    <w:p w14:paraId="3F682B7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Mapping via versioned ConceptMap-like mechanism.</w:t>
      </w:r>
    </w:p>
    <w:p w14:paraId="1A58AB4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Unknown mapping explicit.</w:t>
      </w:r>
    </w:p>
    <w:p w14:paraId="56AFB95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hard-coded scattered clinical code comparisons.</w:t>
      </w:r>
    </w:p>
    <w:p w14:paraId="2E65B2F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52. Error Handling</w:t>
      </w:r>
    </w:p>
    <w:p w14:paraId="0E908E3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errors typed.</w:t>
      </w:r>
    </w:p>
    <w:p w14:paraId="5AABD86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Infrastructure errors translated.</w:t>
      </w:r>
    </w:p>
    <w:p w14:paraId="0D9A934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Ret</w:t>
      </w:r>
      <w:r w:rsidRPr="001B3E3E">
        <w:rPr>
          <w:rFonts w:ascii="Times New Roman" w:hAnsi="Times New Roman" w:cs="Times New Roman"/>
          <w:sz w:val="24"/>
          <w:szCs w:val="24"/>
        </w:rPr>
        <w:t>ryable vs non-retryable distinguished.</w:t>
      </w:r>
    </w:p>
    <w:p w14:paraId="7E11082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 not catch-and-ignore.</w:t>
      </w:r>
    </w:p>
    <w:p w14:paraId="6E726F3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Unexpected error logged with correlation ID.</w:t>
      </w:r>
    </w:p>
    <w:p w14:paraId="3721BA3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User message safe and actionable.</w:t>
      </w:r>
    </w:p>
    <w:p w14:paraId="23F2C2F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53. Logging</w:t>
      </w:r>
    </w:p>
    <w:p w14:paraId="332DC9B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Structured JSON in services.</w:t>
      </w:r>
    </w:p>
    <w:p w14:paraId="7EA0E28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Correlation IDs.</w:t>
      </w:r>
    </w:p>
    <w:p w14:paraId="7D1F157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Service/version/environment.</w:t>
      </w:r>
    </w:p>
    <w:p w14:paraId="2C87F1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passwords/tokens.</w:t>
      </w:r>
    </w:p>
    <w:p w14:paraId="764CFD7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Minim</w:t>
      </w:r>
      <w:r w:rsidRPr="001B3E3E">
        <w:rPr>
          <w:rFonts w:ascii="Times New Roman" w:hAnsi="Times New Roman" w:cs="Times New Roman"/>
          <w:sz w:val="24"/>
          <w:szCs w:val="24"/>
        </w:rPr>
        <w:t>ize PHI.</w:t>
      </w:r>
    </w:p>
    <w:p w14:paraId="02A461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No full request-body logging by default.</w:t>
      </w:r>
    </w:p>
    <w:p w14:paraId="772FBB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Redaction helpers tested.</w:t>
      </w:r>
    </w:p>
    <w:p w14:paraId="7D2BCAE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54. Observability Instrumentation</w:t>
      </w:r>
    </w:p>
    <w:p w14:paraId="14138A3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Metrics/traces/logs built with feature.</w:t>
      </w:r>
    </w:p>
    <w:p w14:paraId="4CA9029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counters for critical workflows.</w:t>
      </w:r>
    </w:p>
    <w:p w14:paraId="0AD4582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Queue age.</w:t>
      </w:r>
    </w:p>
    <w:p w14:paraId="0F47BEF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External dependency latency.</w:t>
      </w:r>
    </w:p>
    <w:p w14:paraId="4E75026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Deploy/version labels.</w:t>
      </w:r>
    </w:p>
    <w:p w14:paraId="79EA4E5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Instrumentation must not expose PHI.</w:t>
      </w:r>
    </w:p>
    <w:p w14:paraId="2CCC0B1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55. Feature Flags</w:t>
      </w:r>
    </w:p>
    <w:p w14:paraId="2AD14C2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Typed registry.</w:t>
      </w:r>
    </w:p>
    <w:p w14:paraId="3A62C71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Owner/expiry.</w:t>
      </w:r>
    </w:p>
    <w:p w14:paraId="7A7B7D5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Server authoritative for protected behavior.</w:t>
      </w:r>
    </w:p>
    <w:p w14:paraId="6E83515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 both states.</w:t>
      </w:r>
    </w:p>
    <w:p w14:paraId="3ED5147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permanent hidden forks.</w:t>
      </w:r>
    </w:p>
    <w:p w14:paraId="0F7EA4D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Safety-critical partial rollout governed.</w:t>
      </w:r>
    </w:p>
    <w:p w14:paraId="0886D23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56. Configuratio</w:t>
      </w:r>
      <w:r w:rsidRPr="001B3E3E">
        <w:rPr>
          <w:rFonts w:ascii="Times New Roman" w:hAnsi="Times New Roman" w:cs="Times New Roman"/>
          <w:sz w:val="24"/>
          <w:szCs w:val="24"/>
        </w:rPr>
        <w:t>n</w:t>
      </w:r>
    </w:p>
    <w:p w14:paraId="373BDA2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Typed schema validated at startup.</w:t>
      </w:r>
    </w:p>
    <w:p w14:paraId="0E2CF74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Fail fast on missing mandatory configuration.</w:t>
      </w:r>
    </w:p>
    <w:p w14:paraId="6E16B12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Secrets separate.</w:t>
      </w:r>
    </w:p>
    <w:p w14:paraId="77975A5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production defaults for credentials.</w:t>
      </w:r>
    </w:p>
    <w:p w14:paraId="0471C3E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Effective config observable without exposing secrets.</w:t>
      </w:r>
    </w:p>
    <w:p w14:paraId="1B7537F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57. Security Coding Standard</w:t>
      </w:r>
    </w:p>
    <w:p w14:paraId="7AF1617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Parameterized queries/ORM safe A</w:t>
      </w:r>
      <w:r w:rsidRPr="001B3E3E">
        <w:rPr>
          <w:rFonts w:ascii="Times New Roman" w:hAnsi="Times New Roman" w:cs="Times New Roman"/>
          <w:sz w:val="24"/>
          <w:szCs w:val="24"/>
        </w:rPr>
        <w:t>PIs.</w:t>
      </w:r>
    </w:p>
    <w:p w14:paraId="1934DE6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Output encoding.</w:t>
      </w:r>
    </w:p>
    <w:p w14:paraId="1C4617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CSRF/session protections.</w:t>
      </w:r>
    </w:p>
    <w:p w14:paraId="480CC8C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Secure cookies.</w:t>
      </w:r>
    </w:p>
    <w:p w14:paraId="2D7F4CF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CORS allowlist.</w:t>
      </w:r>
    </w:p>
    <w:p w14:paraId="07B77A7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SSRF controls.</w:t>
      </w:r>
    </w:p>
    <w:p w14:paraId="24E1001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File validation.</w:t>
      </w:r>
    </w:p>
    <w:p w14:paraId="66CC5CC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hygiene.</w:t>
      </w:r>
    </w:p>
    <w:p w14:paraId="4910E90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dynamic eval.</w:t>
      </w:r>
    </w:p>
    <w:p w14:paraId="28C8B97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secret in client bundle.</w:t>
      </w:r>
    </w:p>
    <w:p w14:paraId="377FD0B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58. Database Access Standard</w:t>
      </w:r>
    </w:p>
    <w:p w14:paraId="3D77B99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Repositories/application persistence ports.</w:t>
      </w:r>
    </w:p>
    <w:p w14:paraId="351731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 xml:space="preserve">No </w:t>
      </w:r>
      <w:r w:rsidRPr="001B3E3E">
        <w:rPr>
          <w:rFonts w:ascii="Times New Roman" w:hAnsi="Times New Roman" w:cs="Times New Roman"/>
          <w:sz w:val="24"/>
          <w:szCs w:val="24"/>
        </w:rPr>
        <w:t>SQL from controllers.</w:t>
      </w:r>
    </w:p>
    <w:p w14:paraId="55C7EBA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arbitrary production admin endpoints.</w:t>
      </w:r>
    </w:p>
    <w:p w14:paraId="71A7B23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Queries scoped by tenant/facility authorization.</w:t>
      </w:r>
    </w:p>
    <w:p w14:paraId="496BE3C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N+1/performance reviewed.</w:t>
      </w:r>
    </w:p>
    <w:p w14:paraId="4B0F46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Explicit locking/concurrency where required.</w:t>
      </w:r>
    </w:p>
    <w:p w14:paraId="24032AB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59. Migration Standard</w:t>
      </w:r>
    </w:p>
    <w:p w14:paraId="288ACBE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Forward migration reviewed.</w:t>
      </w:r>
    </w:p>
    <w:p w14:paraId="6FBD4EC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Backward </w:t>
      </w:r>
      <w:r w:rsidRPr="001B3E3E">
        <w:rPr>
          <w:rFonts w:ascii="Times New Roman" w:hAnsi="Times New Roman" w:cs="Times New Roman"/>
          <w:sz w:val="24"/>
          <w:szCs w:val="24"/>
        </w:rPr>
        <w:t>compatibility during rollout.</w:t>
      </w:r>
    </w:p>
    <w:p w14:paraId="4C8538A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Data backfill separate when large.</w:t>
      </w:r>
    </w:p>
    <w:p w14:paraId="2DDA8C2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Lock risk measured.</w:t>
      </w:r>
    </w:p>
    <w:p w14:paraId="34404E5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destructive column removal in same release that stops old version unless deployment strategy guarantees safety.</w:t>
      </w:r>
    </w:p>
    <w:p w14:paraId="220A886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tests.</w:t>
      </w:r>
    </w:p>
    <w:p w14:paraId="092053C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60. Coding Style</w:t>
      </w:r>
    </w:p>
    <w:p w14:paraId="383ACA2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Readable explicit code</w:t>
      </w:r>
      <w:r w:rsidRPr="001B3E3E">
        <w:rPr>
          <w:rFonts w:ascii="Times New Roman" w:hAnsi="Times New Roman" w:cs="Times New Roman"/>
          <w:sz w:val="24"/>
          <w:szCs w:val="24"/>
        </w:rPr>
        <w:t xml:space="preserve"> over clever abstraction.</w:t>
      </w:r>
    </w:p>
    <w:p w14:paraId="4269A08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Small cohesive functions/classes.</w:t>
      </w:r>
    </w:p>
    <w:p w14:paraId="6940C9B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Names use domain language.</w:t>
      </w:r>
    </w:p>
    <w:p w14:paraId="758652E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unexplained magic constants.</w:t>
      </w:r>
    </w:p>
    <w:p w14:paraId="3D28672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Comments explain why/invariant, not restate code.</w:t>
      </w:r>
    </w:p>
    <w:p w14:paraId="520B06C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Public contracts documented.</w:t>
      </w:r>
    </w:p>
    <w:p w14:paraId="0C1013E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61. Naming</w:t>
      </w:r>
    </w:p>
    <w:p w14:paraId="5FD8585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Use healthcare domain terminology from specific</w:t>
      </w:r>
      <w:r w:rsidRPr="001B3E3E">
        <w:rPr>
          <w:rFonts w:ascii="Times New Roman" w:hAnsi="Times New Roman" w:cs="Times New Roman"/>
          <w:sz w:val="24"/>
          <w:szCs w:val="24"/>
        </w:rPr>
        <w:t>ations.</w:t>
      </w:r>
    </w:p>
    <w:p w14:paraId="09C0D54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ambiguous generic names like record, item, status, data when domain term exists.</w:t>
      </w:r>
    </w:p>
    <w:p w14:paraId="45C29A9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Booleans positive/readable.</w:t>
      </w:r>
    </w:p>
    <w:p w14:paraId="55B1B3F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Events past tense.</w:t>
      </w:r>
    </w:p>
    <w:p w14:paraId="1D515F5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Commands imperative intent.</w:t>
      </w:r>
    </w:p>
    <w:p w14:paraId="55C3ACA7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62. Dependency Management</w:t>
      </w:r>
    </w:p>
    <w:p w14:paraId="4EC35BE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Pin/lock dependencies.</w:t>
      </w:r>
    </w:p>
    <w:p w14:paraId="37A9B9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Automated update process.</w:t>
      </w:r>
    </w:p>
    <w:p w14:paraId="054ED9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SCA.</w:t>
      </w:r>
    </w:p>
    <w:p w14:paraId="3D07188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Avoid </w:t>
      </w:r>
      <w:r w:rsidRPr="001B3E3E">
        <w:rPr>
          <w:rFonts w:ascii="Times New Roman" w:hAnsi="Times New Roman" w:cs="Times New Roman"/>
          <w:sz w:val="24"/>
          <w:szCs w:val="24"/>
        </w:rPr>
        <w:t>unnecessary packages.</w:t>
      </w:r>
    </w:p>
    <w:p w14:paraId="544467E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Review package maintenance/security/license.</w:t>
      </w:r>
    </w:p>
    <w:p w14:paraId="5F51FA1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One library for a concern where possible.</w:t>
      </w:r>
    </w:p>
    <w:p w14:paraId="66F4AFB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63. Git Strategy</w:t>
      </w:r>
    </w:p>
    <w:p w14:paraId="54057AA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Protected main/trunk.</w:t>
      </w:r>
    </w:p>
    <w:p w14:paraId="714073C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Short-lived branches.</w:t>
      </w:r>
    </w:p>
    <w:p w14:paraId="50A74C5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Pull requests.</w:t>
      </w:r>
    </w:p>
    <w:p w14:paraId="3D28DA4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Required checks.</w:t>
      </w:r>
    </w:p>
    <w:p w14:paraId="6349ED5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direct production branch pushes.</w:t>
      </w:r>
    </w:p>
    <w:p w14:paraId="26231AD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Release tags </w:t>
      </w:r>
      <w:r w:rsidRPr="001B3E3E">
        <w:rPr>
          <w:rFonts w:ascii="Times New Roman" w:hAnsi="Times New Roman" w:cs="Times New Roman"/>
          <w:sz w:val="24"/>
          <w:szCs w:val="24"/>
        </w:rPr>
        <w:t>immutable.</w:t>
      </w:r>
    </w:p>
    <w:p w14:paraId="2BCA7E9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Hotfix follows controlled path.</w:t>
      </w:r>
    </w:p>
    <w:p w14:paraId="1266DBF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64. Commit Standard</w:t>
      </w:r>
    </w:p>
    <w:p w14:paraId="0F126C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Atomic meaningful commits.</w:t>
      </w:r>
    </w:p>
    <w:p w14:paraId="50CBD59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Reference work item when available.</w:t>
      </w:r>
    </w:p>
    <w:p w14:paraId="36CD7E8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secrets/generated junk.</w:t>
      </w:r>
    </w:p>
    <w:p w14:paraId="047D0E1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Schema/API changes include tests/docs.</w:t>
      </w:r>
    </w:p>
    <w:p w14:paraId="4C924F8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commit includes migration.</w:t>
      </w:r>
    </w:p>
    <w:p w14:paraId="24022A0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65. Pull Request Standard</w:t>
      </w:r>
    </w:p>
    <w:p w14:paraId="0213915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</w:t>
      </w:r>
      <w:r w:rsidRPr="001B3E3E">
        <w:rPr>
          <w:rFonts w:ascii="Times New Roman" w:hAnsi="Times New Roman" w:cs="Times New Roman"/>
          <w:sz w:val="24"/>
          <w:szCs w:val="24"/>
        </w:rPr>
        <w:t>roblem/solution.</w:t>
      </w:r>
    </w:p>
    <w:p w14:paraId="43BC341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impact.</w:t>
      </w:r>
    </w:p>
    <w:p w14:paraId="26271CA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Safety/security/privacy impact.</w:t>
      </w:r>
    </w:p>
    <w:p w14:paraId="4582989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DB/API/event changes.</w:t>
      </w:r>
    </w:p>
    <w:p w14:paraId="3E24D0F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Tests.</w:t>
      </w:r>
    </w:p>
    <w:p w14:paraId="2571741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Screenshots only for UI.</w:t>
      </w:r>
    </w:p>
    <w:p w14:paraId="0C7F607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Migration/rollback.</w:t>
      </w:r>
    </w:p>
    <w:p w14:paraId="0DA45AF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Reviewer checklist.</w:t>
      </w:r>
    </w:p>
    <w:p w14:paraId="7543B117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66. Code Review</w:t>
      </w:r>
    </w:p>
    <w:p w14:paraId="40EDB1F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Correctness.</w:t>
      </w:r>
    </w:p>
    <w:p w14:paraId="79D25A2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semantics.</w:t>
      </w:r>
    </w:p>
    <w:p w14:paraId="15DA68A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Authorization.</w:t>
      </w:r>
    </w:p>
    <w:p w14:paraId="76EED09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Data integrity.</w:t>
      </w:r>
    </w:p>
    <w:p w14:paraId="42C655C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Failure/retry.</w:t>
      </w:r>
    </w:p>
    <w:p w14:paraId="4DD684F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Concurrency.</w:t>
      </w:r>
    </w:p>
    <w:p w14:paraId="39B8F7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Observability.</w:t>
      </w:r>
    </w:p>
    <w:p w14:paraId="07F0C4E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Tests.</w:t>
      </w:r>
    </w:p>
    <w:p w14:paraId="3ABDEC0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Performance.</w:t>
      </w:r>
    </w:p>
    <w:p w14:paraId="23142E1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Maintainability.</w:t>
      </w:r>
    </w:p>
    <w:p w14:paraId="583923F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Clinical-safety implications.</w:t>
      </w:r>
    </w:p>
    <w:p w14:paraId="23266F83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67. CODEOWNERS</w:t>
      </w:r>
    </w:p>
    <w:p w14:paraId="1490BC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modules have accountable engineering owners.</w:t>
      </w:r>
    </w:p>
    <w:p w14:paraId="0FA8A20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Security-sensitive and infrastructure paths require specialist review.</w:t>
      </w:r>
    </w:p>
    <w:p w14:paraId="535CA2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Clinical</w:t>
      </w:r>
      <w:r w:rsidRPr="001B3E3E">
        <w:rPr>
          <w:rFonts w:ascii="Times New Roman" w:hAnsi="Times New Roman" w:cs="Times New Roman"/>
          <w:sz w:val="24"/>
          <w:szCs w:val="24"/>
        </w:rPr>
        <w:t xml:space="preserve"> configuration/code may require clinical informatics review.</w:t>
      </w:r>
    </w:p>
    <w:p w14:paraId="23E3941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Ownership does not permit bypassing cross-cutting review.</w:t>
      </w:r>
    </w:p>
    <w:p w14:paraId="6CB564C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68. ADRs</w:t>
      </w:r>
    </w:p>
    <w:p w14:paraId="05E86D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Use Architecture Decision Record for consequential decisions.</w:t>
      </w:r>
    </w:p>
    <w:p w14:paraId="40CA2CC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Context/options/decision/consequences.</w:t>
      </w:r>
    </w:p>
    <w:p w14:paraId="2724315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Immutable historical ADR wi</w:t>
      </w:r>
      <w:r w:rsidRPr="001B3E3E">
        <w:rPr>
          <w:rFonts w:ascii="Times New Roman" w:hAnsi="Times New Roman" w:cs="Times New Roman"/>
          <w:sz w:val="24"/>
          <w:szCs w:val="24"/>
        </w:rPr>
        <w:t>th superseding ADR rather than rewrite.</w:t>
      </w:r>
    </w:p>
    <w:p w14:paraId="3286DF0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Link code/docs.</w:t>
      </w:r>
    </w:p>
    <w:p w14:paraId="7B260CD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69. API Contract Governance</w:t>
      </w:r>
    </w:p>
    <w:p w14:paraId="7DC882E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OpenAPI/FHIR capability generated/validated.</w:t>
      </w:r>
    </w:p>
    <w:p w14:paraId="1051D0A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Breaking changes prohibited without version/migration plan.</w:t>
      </w:r>
    </w:p>
    <w:p w14:paraId="2DBF35B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Consumer contract tests.</w:t>
      </w:r>
    </w:p>
    <w:p w14:paraId="1B7CA88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Deprecation window.</w:t>
      </w:r>
    </w:p>
    <w:p w14:paraId="18598D2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Examples contain synth</w:t>
      </w:r>
      <w:r w:rsidRPr="001B3E3E">
        <w:rPr>
          <w:rFonts w:ascii="Times New Roman" w:hAnsi="Times New Roman" w:cs="Times New Roman"/>
          <w:sz w:val="24"/>
          <w:szCs w:val="24"/>
        </w:rPr>
        <w:t>etic data.</w:t>
      </w:r>
    </w:p>
    <w:p w14:paraId="3E8993D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70. Event Contract Governance</w:t>
      </w:r>
    </w:p>
    <w:p w14:paraId="3EF8BA0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Schema registry/repository.</w:t>
      </w:r>
    </w:p>
    <w:p w14:paraId="6705771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Compatibility rules.</w:t>
      </w:r>
    </w:p>
    <w:p w14:paraId="57B73B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Consumer inventory.</w:t>
      </w:r>
    </w:p>
    <w:p w14:paraId="2B7163A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Version migration.</w:t>
      </w:r>
    </w:p>
    <w:p w14:paraId="3809D21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Replay tests.</w:t>
      </w:r>
    </w:p>
    <w:p w14:paraId="6BCCB76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 not reuse event name with changed meaning.</w:t>
      </w:r>
    </w:p>
    <w:p w14:paraId="27A5EE53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71. Test Structure</w:t>
      </w:r>
    </w:p>
    <w:p w14:paraId="23B4A74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Unit near domain logic.</w:t>
      </w:r>
    </w:p>
    <w:p w14:paraId="6481AF9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Integration for </w:t>
      </w:r>
      <w:r w:rsidRPr="001B3E3E">
        <w:rPr>
          <w:rFonts w:ascii="Times New Roman" w:hAnsi="Times New Roman" w:cs="Times New Roman"/>
          <w:sz w:val="24"/>
          <w:szCs w:val="24"/>
        </w:rPr>
        <w:t>persistence/adapters.</w:t>
      </w:r>
    </w:p>
    <w:p w14:paraId="5E3B516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Contract for APIs/events.</w:t>
      </w:r>
    </w:p>
    <w:p w14:paraId="24AE08A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E2E for critical journeys.</w:t>
      </w:r>
    </w:p>
    <w:p w14:paraId="438E9F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Safety regression suite.</w:t>
      </w:r>
    </w:p>
    <w:p w14:paraId="5181FC0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 names describe behavior/invariant.</w:t>
      </w:r>
    </w:p>
    <w:p w14:paraId="02AE751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72. Test Fixtures</w:t>
      </w:r>
    </w:p>
    <w:p w14:paraId="79CE669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Builders/factories.</w:t>
      </w:r>
    </w:p>
    <w:p w14:paraId="7E4399E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Synthetic identities.</w:t>
      </w:r>
    </w:p>
    <w:p w14:paraId="027365D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Deterministic clocks/IDs where needed.</w:t>
      </w:r>
    </w:p>
    <w:p w14:paraId="2015E05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copied product</w:t>
      </w:r>
      <w:r w:rsidRPr="001B3E3E">
        <w:rPr>
          <w:rFonts w:ascii="Times New Roman" w:hAnsi="Times New Roman" w:cs="Times New Roman"/>
          <w:sz w:val="24"/>
          <w:szCs w:val="24"/>
        </w:rPr>
        <w:t>ion PHI.</w:t>
      </w:r>
    </w:p>
    <w:p w14:paraId="024D16A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Facility/tenant variations.</w:t>
      </w:r>
    </w:p>
    <w:p w14:paraId="626B888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High-risk edge cases.</w:t>
      </w:r>
    </w:p>
    <w:p w14:paraId="52612D76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73. CI Pipeline</w:t>
      </w:r>
    </w:p>
    <w:p w14:paraId="7519DBD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Install from lockfile.</w:t>
      </w:r>
    </w:p>
    <w:p w14:paraId="7C14788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Lint/typecheck.</w:t>
      </w:r>
    </w:p>
    <w:p w14:paraId="3860218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Unit.</w:t>
      </w:r>
    </w:p>
    <w:p w14:paraId="5AF29C6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Build.</w:t>
      </w:r>
    </w:p>
    <w:p w14:paraId="2866A78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SAST/SCA/secrets.</w:t>
      </w:r>
    </w:p>
    <w:p w14:paraId="0536DCC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validation.</w:t>
      </w:r>
    </w:p>
    <w:p w14:paraId="24BFE71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Integration/API.</w:t>
      </w:r>
    </w:p>
    <w:p w14:paraId="7110B39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Contract.</w:t>
      </w:r>
    </w:p>
    <w:p w14:paraId="28C7AD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Selected E2E.</w:t>
      </w:r>
    </w:p>
    <w:p w14:paraId="0F68754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Artifact/SBOM.</w:t>
      </w:r>
    </w:p>
    <w:p w14:paraId="3567FB4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merge/deploy on blocking gate.</w:t>
      </w:r>
    </w:p>
    <w:p w14:paraId="711F0457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74. CD Pipeline</w:t>
      </w:r>
    </w:p>
    <w:p w14:paraId="4DF676F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Immutable artifact promoted between environments.</w:t>
      </w:r>
    </w:p>
    <w:p w14:paraId="033FABA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Environment configuration injected.</w:t>
      </w:r>
    </w:p>
    <w:p w14:paraId="3CA8835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Approval for production.</w:t>
      </w:r>
    </w:p>
    <w:p w14:paraId="27C3E63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DB migration sequencing.</w:t>
      </w:r>
    </w:p>
    <w:p w14:paraId="2162D61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Canary/rolling.</w:t>
      </w:r>
    </w:p>
    <w:p w14:paraId="67BD217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Smoke.</w:t>
      </w:r>
    </w:p>
    <w:p w14:paraId="5DB92FD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Observation.</w:t>
      </w:r>
    </w:p>
    <w:p w14:paraId="246D16A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Rollback/forward-fix.</w:t>
      </w:r>
    </w:p>
    <w:p w14:paraId="080A224A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75. Build Artifacts</w:t>
      </w:r>
    </w:p>
    <w:p w14:paraId="07D237C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Version.</w:t>
      </w:r>
    </w:p>
    <w:p w14:paraId="26B22D9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Commit SHA.</w:t>
      </w:r>
    </w:p>
    <w:p w14:paraId="1C8C26C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Build time.</w:t>
      </w:r>
    </w:p>
    <w:p w14:paraId="47B8F5E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lock.</w:t>
      </w:r>
    </w:p>
    <w:p w14:paraId="1DBEE66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SBOM.</w:t>
      </w:r>
    </w:p>
    <w:p w14:paraId="3F98DEF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Container digest/signature where used.</w:t>
      </w:r>
    </w:p>
    <w:p w14:paraId="66ADBD3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Source maps protected.</w:t>
      </w:r>
    </w:p>
    <w:p w14:paraId="3241800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Reproducibility goal.</w:t>
      </w:r>
    </w:p>
    <w:p w14:paraId="15D9BFE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76. Developer Environment</w:t>
      </w:r>
    </w:p>
    <w:p w14:paraId="5DA494B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Containerized dependencies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1B3E3E">
        <w:rPr>
          <w:rFonts w:ascii="Times New Roman" w:hAnsi="Times New Roman" w:cs="Times New Roman"/>
          <w:sz w:val="24"/>
          <w:szCs w:val="24"/>
        </w:rPr>
        <w:t xml:space="preserve"> useful.</w:t>
      </w:r>
    </w:p>
    <w:p w14:paraId="0DEA952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One-command/bootstrap script.</w:t>
      </w:r>
    </w:p>
    <w:p w14:paraId="7B692DD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Seed synthetic data.</w:t>
      </w:r>
    </w:p>
    <w:p w14:paraId="0D0FA8A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Local </w:t>
      </w:r>
      <w:r w:rsidRPr="001B3E3E">
        <w:rPr>
          <w:rFonts w:ascii="Times New Roman" w:hAnsi="Times New Roman" w:cs="Times New Roman"/>
          <w:sz w:val="24"/>
          <w:szCs w:val="24"/>
        </w:rPr>
        <w:t>mail/SMS/payment simulators.</w:t>
      </w:r>
    </w:p>
    <w:p w14:paraId="2CC6071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production credentials.</w:t>
      </w:r>
    </w:p>
    <w:p w14:paraId="440A602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Architecture checks runnable locally.</w:t>
      </w:r>
    </w:p>
    <w:p w14:paraId="5D16D85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77. Environment Variables</w:t>
      </w:r>
    </w:p>
    <w:p w14:paraId="507628D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Documented typed registry.</w:t>
      </w:r>
    </w:p>
    <w:p w14:paraId="600AAD6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Prefix conventions.</w:t>
      </w:r>
    </w:p>
    <w:p w14:paraId="14AA4F3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Secret classification.</w:t>
      </w:r>
    </w:p>
    <w:p w14:paraId="64AC9BF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untracked mystery variable.</w:t>
      </w:r>
    </w:p>
    <w:p w14:paraId="4CE7F6B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Deprecated variable removed </w:t>
      </w:r>
      <w:r w:rsidRPr="001B3E3E">
        <w:rPr>
          <w:rFonts w:ascii="Times New Roman" w:hAnsi="Times New Roman" w:cs="Times New Roman"/>
          <w:sz w:val="24"/>
          <w:szCs w:val="24"/>
        </w:rPr>
        <w:t>deliberately.</w:t>
      </w:r>
    </w:p>
    <w:p w14:paraId="79EFEBB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Production validation at startup.</w:t>
      </w:r>
    </w:p>
    <w:p w14:paraId="0431EE20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78. Local Database</w:t>
      </w:r>
    </w:p>
    <w:p w14:paraId="0A88E8D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Synthetic seed.</w:t>
      </w:r>
    </w:p>
    <w:p w14:paraId="41584D5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Migrations from zero.</w:t>
      </w:r>
    </w:p>
    <w:p w14:paraId="739B5A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Reset script.</w:t>
      </w:r>
    </w:p>
    <w:p w14:paraId="29E0F3D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developer depends on manually modified schema.</w:t>
      </w:r>
    </w:p>
    <w:p w14:paraId="35F7E66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Representative but bounded dataset.</w:t>
      </w:r>
    </w:p>
    <w:p w14:paraId="024F196C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79. Integration Simulators</w:t>
      </w:r>
    </w:p>
    <w:p w14:paraId="2F8EFE7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FHIR partner.</w:t>
      </w:r>
    </w:p>
    <w:p w14:paraId="1BC4872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HL7/LIS.</w:t>
      </w:r>
    </w:p>
    <w:p w14:paraId="5D81B9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</w:t>
      </w:r>
      <w:r w:rsidRPr="001B3E3E">
        <w:rPr>
          <w:rFonts w:ascii="Times New Roman" w:hAnsi="Times New Roman" w:cs="Times New Roman"/>
          <w:sz w:val="24"/>
          <w:szCs w:val="24"/>
        </w:rPr>
        <w:t>ACS metadata/DICOM gateway test harness.</w:t>
      </w:r>
    </w:p>
    <w:p w14:paraId="54C6ECB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Payment/payer.</w:t>
      </w:r>
    </w:p>
    <w:p w14:paraId="6E7377E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Notification.</w:t>
      </w:r>
    </w:p>
    <w:p w14:paraId="5ECCA45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Failure/latency/duplicate simulation.</w:t>
      </w:r>
    </w:p>
    <w:p w14:paraId="6BC8ED46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80. Developer Security</w:t>
      </w:r>
    </w:p>
    <w:p w14:paraId="1643909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MFA.</w:t>
      </w:r>
    </w:p>
    <w:p w14:paraId="390DC1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Least repository/cloud access.</w:t>
      </w:r>
    </w:p>
    <w:p w14:paraId="5FB7AAA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Secret scanning.</w:t>
      </w:r>
    </w:p>
    <w:p w14:paraId="241B302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production DB dumps on laptops.</w:t>
      </w:r>
    </w:p>
    <w:p w14:paraId="4211F2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Approved device controls.</w:t>
      </w:r>
    </w:p>
    <w:p w14:paraId="458FE4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Access offb</w:t>
      </w:r>
      <w:r w:rsidRPr="001B3E3E">
        <w:rPr>
          <w:rFonts w:ascii="Times New Roman" w:hAnsi="Times New Roman" w:cs="Times New Roman"/>
          <w:sz w:val="24"/>
          <w:szCs w:val="24"/>
        </w:rPr>
        <w:t>oarding.</w:t>
      </w:r>
    </w:p>
    <w:p w14:paraId="3C36175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81. Performance Engineering</w:t>
      </w:r>
    </w:p>
    <w:p w14:paraId="022B503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Query budget awareness.</w:t>
      </w:r>
    </w:p>
    <w:p w14:paraId="52B1D48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Pagination.</w:t>
      </w:r>
    </w:p>
    <w:p w14:paraId="0B332AD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Avoid unbounded history loads.</w:t>
      </w:r>
    </w:p>
    <w:p w14:paraId="45005FB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Async heavy reports.</w:t>
      </w:r>
    </w:p>
    <w:p w14:paraId="3A65AE6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Indexes driven by measured queries.</w:t>
      </w:r>
    </w:p>
    <w:p w14:paraId="69DF751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Load tests before claims.</w:t>
      </w:r>
    </w:p>
    <w:p w14:paraId="3C9CA40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Performance regressions visible in CI/release.</w:t>
      </w:r>
    </w:p>
    <w:p w14:paraId="604CF60F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 xml:space="preserve">82. </w:t>
      </w:r>
      <w:r w:rsidRPr="001B3E3E">
        <w:rPr>
          <w:rFonts w:ascii="Times New Roman" w:hAnsi="Times New Roman" w:cs="Times New Roman"/>
          <w:sz w:val="24"/>
          <w:szCs w:val="24"/>
        </w:rPr>
        <w:t>Concurrency</w:t>
      </w:r>
    </w:p>
    <w:p w14:paraId="038877A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Optimistic concurrency for editable records.</w:t>
      </w:r>
    </w:p>
    <w:p w14:paraId="256382E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Explicit locking for scarce resource where appropriate.</w:t>
      </w:r>
    </w:p>
    <w:p w14:paraId="75A1E96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Duplicate-submit protection.</w:t>
      </w:r>
    </w:p>
    <w:p w14:paraId="5F84F10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Race tests for bed/stock/referral/payment/medication.</w:t>
      </w:r>
    </w:p>
    <w:p w14:paraId="0A20AD0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Conflicts shown to user rather than silent overwrite.</w:t>
      </w:r>
    </w:p>
    <w:p w14:paraId="229AEAE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83. Id</w:t>
      </w:r>
      <w:r w:rsidRPr="001B3E3E">
        <w:rPr>
          <w:rFonts w:ascii="Times New Roman" w:hAnsi="Times New Roman" w:cs="Times New Roman"/>
          <w:sz w:val="24"/>
          <w:szCs w:val="24"/>
        </w:rPr>
        <w:t>empotency</w:t>
      </w:r>
    </w:p>
    <w:p w14:paraId="2C32F92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Client-provided or server-derived stable keys for retry-sensitive actions.</w:t>
      </w:r>
    </w:p>
    <w:p w14:paraId="3A8C7D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Store outcome.</w:t>
      </w:r>
    </w:p>
    <w:p w14:paraId="3AAF8E5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Same key/same request returns prior result.</w:t>
      </w:r>
    </w:p>
    <w:p w14:paraId="7BF3C51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Same key/different material request rejected.</w:t>
      </w:r>
    </w:p>
    <w:p w14:paraId="51DCF35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Expiry appropriate to operation.</w:t>
      </w:r>
    </w:p>
    <w:p w14:paraId="247172A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84. </w:t>
      </w:r>
      <w:r w:rsidRPr="001B3E3E">
        <w:rPr>
          <w:rFonts w:ascii="Times New Roman" w:hAnsi="Times New Roman" w:cs="Times New Roman"/>
          <w:sz w:val="24"/>
          <w:szCs w:val="24"/>
        </w:rPr>
        <w:t>Privacy-by-Design Engineering</w:t>
      </w:r>
    </w:p>
    <w:p w14:paraId="2F4772A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Minimize fields.</w:t>
      </w:r>
    </w:p>
    <w:p w14:paraId="6305C37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Purpose-aware authorization.</w:t>
      </w:r>
    </w:p>
    <w:p w14:paraId="6F2957F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Secure export.</w:t>
      </w:r>
    </w:p>
    <w:p w14:paraId="201FA7F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analytics shadow copy without governance.</w:t>
      </w:r>
    </w:p>
    <w:p w14:paraId="797BB2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 data controls.</w:t>
      </w:r>
    </w:p>
    <w:p w14:paraId="198851C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Telemetry redaction.</w:t>
      </w:r>
    </w:p>
    <w:p w14:paraId="1DB5DBF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Retention hooks.</w:t>
      </w:r>
    </w:p>
    <w:p w14:paraId="64C5688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 rights support.</w:t>
      </w:r>
    </w:p>
    <w:p w14:paraId="0448DBC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85. </w:t>
      </w:r>
      <w:proofErr w:type="gramStart"/>
      <w:r w:rsidRPr="001B3E3E">
        <w:rPr>
          <w:rFonts w:ascii="Times New Roman" w:hAnsi="Times New Roman" w:cs="Times New Roman"/>
          <w:sz w:val="24"/>
          <w:szCs w:val="24"/>
        </w:rPr>
        <w:t>Multi-Tenancy</w:t>
      </w:r>
      <w:proofErr w:type="gramEnd"/>
    </w:p>
    <w:p w14:paraId="7A24A3C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Tenant context resol</w:t>
      </w:r>
      <w:r w:rsidRPr="001B3E3E">
        <w:rPr>
          <w:rFonts w:ascii="Times New Roman" w:hAnsi="Times New Roman" w:cs="Times New Roman"/>
          <w:sz w:val="24"/>
          <w:szCs w:val="24"/>
        </w:rPr>
        <w:t>ved from trusted identity/request boundary.</w:t>
      </w:r>
    </w:p>
    <w:p w14:paraId="6AAD045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Never trust arbitrary tenant ID from body.</w:t>
      </w:r>
    </w:p>
    <w:p w14:paraId="0A8CEDE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All storage/search/cache/jobs carry tenant context.</w:t>
      </w:r>
    </w:p>
    <w:p w14:paraId="5B8F7E6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Automated cross-tenant negative tests.</w:t>
      </w:r>
    </w:p>
    <w:p w14:paraId="2AF0F3D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Referral exchange is explicit governed exception.</w:t>
      </w:r>
    </w:p>
    <w:p w14:paraId="78C717F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86. Facility Scoping</w:t>
      </w:r>
    </w:p>
    <w:p w14:paraId="08EFDDB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Tenant may contain multiple facilities.</w:t>
      </w:r>
    </w:p>
    <w:p w14:paraId="75196DC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Facility context separate from tenant.</w:t>
      </w:r>
    </w:p>
    <w:p w14:paraId="6B94486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privileges may vary by facility.</w:t>
      </w:r>
    </w:p>
    <w:p w14:paraId="32AA4F6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Queries/writes enforce facility context.</w:t>
      </w:r>
    </w:p>
    <w:p w14:paraId="4AB47D2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Cross-facility access follows referral/approved workflow.</w:t>
      </w:r>
    </w:p>
    <w:p w14:paraId="09331CFD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87. Service Accounts</w:t>
      </w:r>
    </w:p>
    <w:p w14:paraId="08EBD02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Non-human ident</w:t>
      </w:r>
      <w:r w:rsidRPr="001B3E3E">
        <w:rPr>
          <w:rFonts w:ascii="Times New Roman" w:hAnsi="Times New Roman" w:cs="Times New Roman"/>
          <w:sz w:val="24"/>
          <w:szCs w:val="24"/>
        </w:rPr>
        <w:t>ity.</w:t>
      </w:r>
    </w:p>
    <w:p w14:paraId="599C60F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Narrow scope.</w:t>
      </w:r>
    </w:p>
    <w:p w14:paraId="5F41FCC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Rotation.</w:t>
      </w:r>
    </w:p>
    <w:p w14:paraId="018AB4C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interactive login.</w:t>
      </w:r>
    </w:p>
    <w:p w14:paraId="414644B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Ownership.</w:t>
      </w:r>
    </w:p>
    <w:p w14:paraId="3FC79F3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Audit.</w:t>
      </w:r>
    </w:p>
    <w:p w14:paraId="6834BC4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generic shared integration superuser.</w:t>
      </w:r>
    </w:p>
    <w:p w14:paraId="4A27D6D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88. Data Export</w:t>
      </w:r>
    </w:p>
    <w:p w14:paraId="756906C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Explicit privilege.</w:t>
      </w:r>
    </w:p>
    <w:p w14:paraId="593543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Scope/filters.</w:t>
      </w:r>
    </w:p>
    <w:p w14:paraId="6B77DF8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Async for large export.</w:t>
      </w:r>
    </w:p>
    <w:p w14:paraId="70C70AC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Audit.</w:t>
      </w:r>
    </w:p>
    <w:p w14:paraId="1EF5016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Secure temporary object.</w:t>
      </w:r>
    </w:p>
    <w:p w14:paraId="3843C48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Expiry.</w:t>
      </w:r>
    </w:p>
    <w:p w14:paraId="1AD74F6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unbounded admin export by de</w:t>
      </w:r>
      <w:r w:rsidRPr="001B3E3E">
        <w:rPr>
          <w:rFonts w:ascii="Times New Roman" w:hAnsi="Times New Roman" w:cs="Times New Roman"/>
          <w:sz w:val="24"/>
          <w:szCs w:val="24"/>
        </w:rPr>
        <w:t>fault.</w:t>
      </w:r>
    </w:p>
    <w:p w14:paraId="510DEC85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89. Reporting/Analytics Boundary</w:t>
      </w:r>
    </w:p>
    <w:p w14:paraId="1E379CC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Read replica/warehouse/projection preferred for heavy analytics.</w:t>
      </w:r>
    </w:p>
    <w:p w14:paraId="568779A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dashboard query that destabilizes clinical DB.</w:t>
      </w:r>
    </w:p>
    <w:p w14:paraId="2652EE4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Metric definitions versioned.</w:t>
      </w:r>
    </w:p>
    <w:p w14:paraId="568D231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Analytics cannot write clinical source records.</w:t>
      </w:r>
    </w:p>
    <w:p w14:paraId="7F8813C0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90. AI/CDS Engineering </w:t>
      </w:r>
      <w:r w:rsidRPr="001B3E3E">
        <w:rPr>
          <w:rFonts w:ascii="Times New Roman" w:hAnsi="Times New Roman" w:cs="Times New Roman"/>
          <w:sz w:val="24"/>
          <w:szCs w:val="24"/>
        </w:rPr>
        <w:t>Boundary</w:t>
      </w:r>
    </w:p>
    <w:p w14:paraId="226AAA4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AI output labeled/provenanced.</w:t>
      </w:r>
    </w:p>
    <w:p w14:paraId="7112630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Human confirmation before becoming signed clinical fact where required.</w:t>
      </w:r>
    </w:p>
    <w:p w14:paraId="696E784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Prompt/model/version captured as appropriate.</w:t>
      </w:r>
    </w:p>
    <w:p w14:paraId="4E085F1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silent autonomous diagnosis/order.</w:t>
      </w:r>
    </w:p>
    <w:p w14:paraId="3235749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Fallback when model unavailable.</w:t>
      </w:r>
    </w:p>
    <w:p w14:paraId="47C5856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Safety </w:t>
      </w:r>
      <w:r w:rsidRPr="001B3E3E">
        <w:rPr>
          <w:rFonts w:ascii="Times New Roman" w:hAnsi="Times New Roman" w:cs="Times New Roman"/>
          <w:sz w:val="24"/>
          <w:szCs w:val="24"/>
        </w:rPr>
        <w:t>evaluation.</w:t>
      </w:r>
    </w:p>
    <w:p w14:paraId="7F9C09D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91. Technical Debt</w:t>
      </w:r>
    </w:p>
    <w:p w14:paraId="2031C71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Recorded with owner/risk.</w:t>
      </w:r>
    </w:p>
    <w:p w14:paraId="30AF4BF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Safety/security debt prioritized by risk.</w:t>
      </w:r>
    </w:p>
    <w:p w14:paraId="50022CA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permanent TODO for known critical control.</w:t>
      </w:r>
    </w:p>
    <w:p w14:paraId="7E78E2E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Architecture exceptions have expiry/review.</w:t>
      </w:r>
    </w:p>
    <w:p w14:paraId="7EA5B3FF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92. Documentation as Code</w:t>
      </w:r>
    </w:p>
    <w:p w14:paraId="35F7360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README per app/module.</w:t>
      </w:r>
    </w:p>
    <w:p w14:paraId="67E1404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ADRs.</w:t>
      </w:r>
    </w:p>
    <w:p w14:paraId="476CB0E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API/event sc</w:t>
      </w:r>
      <w:r w:rsidRPr="001B3E3E">
        <w:rPr>
          <w:rFonts w:ascii="Times New Roman" w:hAnsi="Times New Roman" w:cs="Times New Roman"/>
          <w:sz w:val="24"/>
          <w:szCs w:val="24"/>
        </w:rPr>
        <w:t>hemas.</w:t>
      </w:r>
    </w:p>
    <w:p w14:paraId="2FCC3D9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Runbooks.</w:t>
      </w:r>
    </w:p>
    <w:p w14:paraId="49641E0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Data migration notes.</w:t>
      </w:r>
    </w:p>
    <w:p w14:paraId="20E1C2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Docs updated in same PR when behavior changes.</w:t>
      </w:r>
    </w:p>
    <w:p w14:paraId="0FE1F51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Generated docs are reproducible.</w:t>
      </w:r>
    </w:p>
    <w:p w14:paraId="6A84193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93. Module README Standard</w:t>
      </w:r>
    </w:p>
    <w:p w14:paraId="68C7629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Purpose.</w:t>
      </w:r>
    </w:p>
    <w:p w14:paraId="441E030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Owned entities/tables.</w:t>
      </w:r>
    </w:p>
    <w:p w14:paraId="4E6660D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Public application contracts.</w:t>
      </w:r>
    </w:p>
    <w:p w14:paraId="489E986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Events produced/consumed.</w:t>
      </w:r>
    </w:p>
    <w:p w14:paraId="074AC33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Dependencies.</w:t>
      </w:r>
    </w:p>
    <w:p w14:paraId="5A3046E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</w:t>
      </w:r>
      <w:r w:rsidRPr="001B3E3E">
        <w:rPr>
          <w:rFonts w:ascii="Times New Roman" w:hAnsi="Times New Roman" w:cs="Times New Roman"/>
          <w:sz w:val="24"/>
          <w:szCs w:val="24"/>
        </w:rPr>
        <w:t>ation considerations.</w:t>
      </w:r>
    </w:p>
    <w:p w14:paraId="091E27E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Failure modes.</w:t>
      </w:r>
    </w:p>
    <w:p w14:paraId="64EC892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Tests.</w:t>
      </w:r>
    </w:p>
    <w:p w14:paraId="6157642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Owner.</w:t>
      </w:r>
    </w:p>
    <w:p w14:paraId="70AA201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94. Definition of Ready for Implementation</w:t>
      </w:r>
    </w:p>
    <w:p w14:paraId="499D9F6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Requirement linked.</w:t>
      </w:r>
    </w:p>
    <w:p w14:paraId="3EF8B08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Domain owner identified.</w:t>
      </w:r>
    </w:p>
    <w:p w14:paraId="6599AFF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UX/workflow clear.</w:t>
      </w:r>
    </w:p>
    <w:p w14:paraId="53FF9C8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Safety/privacy/security impacts assessed.</w:t>
      </w:r>
    </w:p>
    <w:p w14:paraId="102490B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API/data/event changes understood.</w:t>
      </w:r>
    </w:p>
    <w:p w14:paraId="65D022E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Acceptance tests </w:t>
      </w:r>
      <w:r w:rsidRPr="001B3E3E">
        <w:rPr>
          <w:rFonts w:ascii="Times New Roman" w:hAnsi="Times New Roman" w:cs="Times New Roman"/>
          <w:sz w:val="24"/>
          <w:szCs w:val="24"/>
        </w:rPr>
        <w:t>drafted.</w:t>
      </w:r>
    </w:p>
    <w:p w14:paraId="7CD8E09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Dependencies resolved.</w:t>
      </w:r>
    </w:p>
    <w:p w14:paraId="272E1DA3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95. Definition of Done for Code</w:t>
      </w:r>
    </w:p>
    <w:p w14:paraId="2F33C30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Code reviewed.</w:t>
      </w:r>
    </w:p>
    <w:p w14:paraId="6FCD514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Tests passed.</w:t>
      </w:r>
    </w:p>
    <w:p w14:paraId="32B344E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 tested.</w:t>
      </w:r>
    </w:p>
    <w:p w14:paraId="2266B8A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Observability added.</w:t>
      </w:r>
    </w:p>
    <w:p w14:paraId="59C749C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Docs/contracts updated.</w:t>
      </w:r>
    </w:p>
    <w:p w14:paraId="4D66CA2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safe.</w:t>
      </w:r>
    </w:p>
    <w:p w14:paraId="7B656EF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blocking security/safety findings.</w:t>
      </w:r>
    </w:p>
    <w:p w14:paraId="7D5DDF4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Feature flag/config governed.</w:t>
      </w:r>
    </w:p>
    <w:p w14:paraId="154C7F6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Release evid</w:t>
      </w:r>
      <w:r w:rsidRPr="001B3E3E">
        <w:rPr>
          <w:rFonts w:ascii="Times New Roman" w:hAnsi="Times New Roman" w:cs="Times New Roman"/>
          <w:sz w:val="24"/>
          <w:szCs w:val="24"/>
        </w:rPr>
        <w:t>ence available.</w:t>
      </w:r>
    </w:p>
    <w:p w14:paraId="32BFE0E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96. Engineering Anti-Patterns</w:t>
      </w:r>
    </w:p>
    <w:p w14:paraId="0623623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Shared mega-service.</w:t>
      </w:r>
    </w:p>
    <w:p w14:paraId="167AEA1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God repository.</w:t>
      </w:r>
    </w:p>
    <w:p w14:paraId="04722FB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Generic CRUD for clinical state.</w:t>
      </w:r>
    </w:p>
    <w:p w14:paraId="2B9E744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Direct cross-domain DB writes.</w:t>
      </w:r>
    </w:p>
    <w:p w14:paraId="78DE882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Controller business logic.</w:t>
      </w:r>
    </w:p>
    <w:p w14:paraId="0C191B6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UI-only authorization.</w:t>
      </w:r>
    </w:p>
    <w:p w14:paraId="3A3D07E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Boolean fields collapsing lifecycle.</w:t>
      </w:r>
    </w:p>
    <w:p w14:paraId="5265C9D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Last-write-wins clinical records.</w:t>
      </w:r>
    </w:p>
    <w:p w14:paraId="25FD268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Silent catch.</w:t>
      </w:r>
    </w:p>
    <w:p w14:paraId="7BBBF8A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PHI logs.</w:t>
      </w:r>
    </w:p>
    <w:p w14:paraId="7540442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Synchronous chain of many external calls.</w:t>
      </w:r>
    </w:p>
    <w:p w14:paraId="3D82E89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Facility-specific fork.</w:t>
      </w:r>
    </w:p>
    <w:p w14:paraId="622144F7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97. Architecture Fitness Functions</w:t>
      </w:r>
    </w:p>
    <w:p w14:paraId="315F915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graph test prevents forbidden imports.</w:t>
      </w:r>
    </w:p>
    <w:p w14:paraId="3A57C01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Schema ownership check.</w:t>
      </w:r>
    </w:p>
    <w:p w14:paraId="537164D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API/event </w:t>
      </w:r>
      <w:r w:rsidRPr="001B3E3E">
        <w:rPr>
          <w:rFonts w:ascii="Times New Roman" w:hAnsi="Times New Roman" w:cs="Times New Roman"/>
          <w:sz w:val="24"/>
          <w:szCs w:val="24"/>
        </w:rPr>
        <w:t>compatibility check.</w:t>
      </w:r>
    </w:p>
    <w:p w14:paraId="403632D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Cross-tenant security tests.</w:t>
      </w:r>
    </w:p>
    <w:p w14:paraId="7A495EC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Migration-from-zero test.</w:t>
      </w:r>
    </w:p>
    <w:p w14:paraId="6BC6287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Circular dependency detection.</w:t>
      </w:r>
    </w:p>
    <w:p w14:paraId="2C0A9F1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Bundle/dependency policy.</w:t>
      </w:r>
    </w:p>
    <w:p w14:paraId="2E87058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Critical invariant regression suite.</w:t>
      </w:r>
    </w:p>
    <w:p w14:paraId="0CED199E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98. Engineering Metrics</w:t>
      </w:r>
    </w:p>
    <w:p w14:paraId="7EFC6DA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Lead time.</w:t>
      </w:r>
    </w:p>
    <w:p w14:paraId="3506B24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Deployment frequency.</w:t>
      </w:r>
    </w:p>
    <w:p w14:paraId="5CF1F9C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Change failure.</w:t>
      </w:r>
    </w:p>
    <w:p w14:paraId="4A0812A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MTTR.</w:t>
      </w:r>
    </w:p>
    <w:p w14:paraId="32C11FF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Escaped</w:t>
      </w:r>
      <w:r w:rsidRPr="001B3E3E">
        <w:rPr>
          <w:rFonts w:ascii="Times New Roman" w:hAnsi="Times New Roman" w:cs="Times New Roman"/>
          <w:sz w:val="24"/>
          <w:szCs w:val="24"/>
        </w:rPr>
        <w:t xml:space="preserve"> defects.</w:t>
      </w:r>
    </w:p>
    <w:p w14:paraId="35F4D5A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Critical regression coverage.</w:t>
      </w:r>
    </w:p>
    <w:p w14:paraId="0CB5FA2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Build duration.</w:t>
      </w:r>
    </w:p>
    <w:p w14:paraId="3C49AB3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Flake rate.</w:t>
      </w:r>
    </w:p>
    <w:p w14:paraId="713B288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Dependency vulnerabilities.</w:t>
      </w:r>
    </w:p>
    <w:p w14:paraId="058F06C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Performance regression.</w:t>
      </w:r>
    </w:p>
    <w:p w14:paraId="5B03050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Architecture violations.</w:t>
      </w:r>
    </w:p>
    <w:p w14:paraId="1DE50BD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99. Formal Engineering Requirements</w:t>
      </w:r>
    </w:p>
    <w:p w14:paraId="77038A85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ENG-SR-001 Each authoritative domain entity SHALL have one owning module.</w:t>
      </w:r>
    </w:p>
    <w:p w14:paraId="5DE60D9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</w:t>
      </w:r>
      <w:r w:rsidRPr="001B3E3E">
        <w:rPr>
          <w:rFonts w:ascii="Times New Roman" w:hAnsi="Times New Roman" w:cs="Times New Roman"/>
          <w:sz w:val="24"/>
          <w:szCs w:val="24"/>
        </w:rPr>
        <w:t>NG-SR-002 Modules SHALL NOT directly write another module's authoritative tables.</w:t>
      </w:r>
    </w:p>
    <w:p w14:paraId="5DA4750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ENG-SR-003 Domain logic SHALL NOT depend on web framework or ORM implementation.</w:t>
      </w:r>
    </w:p>
    <w:p w14:paraId="092A949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ENG-SR-004 Protected actions SHALL enforce authorization server-side.</w:t>
      </w:r>
    </w:p>
    <w:p w14:paraId="41923E4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ENG-SR-005 Signed clini</w:t>
      </w:r>
      <w:r w:rsidRPr="001B3E3E">
        <w:rPr>
          <w:rFonts w:ascii="Times New Roman" w:hAnsi="Times New Roman" w:cs="Times New Roman"/>
          <w:sz w:val="24"/>
          <w:szCs w:val="24"/>
        </w:rPr>
        <w:t>cal content SHALL NOT be silently overwritten.</w:t>
      </w:r>
    </w:p>
    <w:p w14:paraId="226C7EE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ENG-SR-006 Clinically distinct lifecycle states SHALL NOT be collapsed for implementation convenience.</w:t>
      </w:r>
    </w:p>
    <w:p w14:paraId="374CBAC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ENG-SR-007 Retry-sensitive critical commands SHALL implement idempotency.</w:t>
      </w:r>
    </w:p>
    <w:p w14:paraId="15A66F3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 xml:space="preserve">ENG-SR-008 </w:t>
      </w:r>
      <w:r w:rsidRPr="001B3E3E">
        <w:rPr>
          <w:rFonts w:ascii="Times New Roman" w:hAnsi="Times New Roman" w:cs="Times New Roman"/>
          <w:sz w:val="24"/>
          <w:szCs w:val="24"/>
        </w:rPr>
        <w:t>Asynchronous consumers SHALL tolerate duplicate delivery.</w:t>
      </w:r>
    </w:p>
    <w:p w14:paraId="2D053B5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ENG-SR-009 Cross-domain events SHALL be versioned and minimally disclose sensitive data.</w:t>
      </w:r>
    </w:p>
    <w:p w14:paraId="3CC15DF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ENG-SR-010 External integrations SHALL use bounded adapters/ports.</w:t>
      </w:r>
    </w:p>
    <w:p w14:paraId="613E371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ENG-SR-011 FHIR resources SHALL NOT be tre</w:t>
      </w:r>
      <w:r w:rsidRPr="001B3E3E">
        <w:rPr>
          <w:rFonts w:ascii="Times New Roman" w:hAnsi="Times New Roman" w:cs="Times New Roman"/>
          <w:sz w:val="24"/>
          <w:szCs w:val="24"/>
        </w:rPr>
        <w:t>ated as the internal database model.</w:t>
      </w:r>
    </w:p>
    <w:p w14:paraId="2AD3C1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ENG-SR-012 Search/cache/analytics SHALL remain derived from authoritative domain state.</w:t>
      </w:r>
    </w:p>
    <w:p w14:paraId="18A5A23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ENG-SR-013 Tenant/facility context SHALL propagate through API, jobs, cache, search and events.</w:t>
      </w:r>
    </w:p>
    <w:p w14:paraId="254C5EB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ENG-SR-014 Production secrets SHALL</w:t>
      </w:r>
      <w:r w:rsidRPr="001B3E3E">
        <w:rPr>
          <w:rFonts w:ascii="Times New Roman" w:hAnsi="Times New Roman" w:cs="Times New Roman"/>
          <w:sz w:val="24"/>
          <w:szCs w:val="24"/>
        </w:rPr>
        <w:t xml:space="preserve"> NOT be stored in source control or client bundles.</w:t>
      </w:r>
    </w:p>
    <w:p w14:paraId="7DDB34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ENG-SR-015 Clinical/financial quantities SHALL use appropriate exact/unit-aware representations.</w:t>
      </w:r>
    </w:p>
    <w:p w14:paraId="5D867D6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ENG-SR-016 Database migrations SHALL be tested and compatible with deployment strategy.</w:t>
      </w:r>
    </w:p>
    <w:p w14:paraId="0B8506D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ENG-SR-017 Every critical service/module SHALL emit sufficient observability for support.</w:t>
      </w:r>
    </w:p>
    <w:p w14:paraId="0963878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ENG-SR-018 CI SHALL block merge/release on mandatory quality/security failures.</w:t>
      </w:r>
    </w:p>
    <w:p w14:paraId="4A53D6D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ENG-SR-019 Facility variation SHALL be configuration-driven unless an approved archite</w:t>
      </w:r>
      <w:r w:rsidRPr="001B3E3E">
        <w:rPr>
          <w:rFonts w:ascii="Times New Roman" w:hAnsi="Times New Roman" w:cs="Times New Roman"/>
          <w:sz w:val="24"/>
          <w:szCs w:val="24"/>
        </w:rPr>
        <w:t>cture decision states otherwise.</w:t>
      </w:r>
    </w:p>
    <w:p w14:paraId="0D6676F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ENG-SR-020 Architecture exceptions SHALL be documented, owned and reviewed.</w:t>
      </w:r>
    </w:p>
    <w:p w14:paraId="2EEE885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100. Engineering Delivery Sequence</w:t>
      </w:r>
    </w:p>
    <w:p w14:paraId="0FF07A2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Foundation: repository, CI, config, observability, IAM primitives.</w:t>
      </w:r>
    </w:p>
    <w:p w14:paraId="178BAF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Core: organisation/patient/encounter/clinical</w:t>
      </w:r>
      <w:r w:rsidRPr="001B3E3E">
        <w:rPr>
          <w:rFonts w:ascii="Times New Roman" w:hAnsi="Times New Roman" w:cs="Times New Roman"/>
          <w:sz w:val="24"/>
          <w:szCs w:val="24"/>
        </w:rPr>
        <w:t xml:space="preserve"> documentation.</w:t>
      </w:r>
    </w:p>
    <w:p w14:paraId="64D0AAC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Diagnostics and medication.</w:t>
      </w:r>
    </w:p>
    <w:p w14:paraId="3433BE8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ADT/nursing/referral.</w:t>
      </w:r>
    </w:p>
    <w:p w14:paraId="40200F2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Revenue/inventory.</w:t>
      </w:r>
    </w:p>
    <w:p w14:paraId="28F28FD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FHIR/integrations.</w:t>
      </w:r>
    </w:p>
    <w:p w14:paraId="7C8596FA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Edge/offline.</w:t>
      </w:r>
    </w:p>
    <w:p w14:paraId="2BFDED8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Portal/analytics.</w:t>
      </w:r>
    </w:p>
    <w:p w14:paraId="478E45D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Sequence may vary, but identity/access/audit/data foundations precede broad feature delivery.</w:t>
      </w:r>
    </w:p>
    <w:p w14:paraId="381ADF6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101. Definition of Done fo</w:t>
      </w:r>
      <w:r w:rsidRPr="001B3E3E">
        <w:rPr>
          <w:rFonts w:ascii="Times New Roman" w:hAnsi="Times New Roman" w:cs="Times New Roman"/>
          <w:sz w:val="24"/>
          <w:szCs w:val="24"/>
        </w:rPr>
        <w:t>r ENG-001 Adoption</w:t>
      </w:r>
    </w:p>
    <w:p w14:paraId="79F8CA54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Repository structure established.</w:t>
      </w:r>
    </w:p>
    <w:p w14:paraId="5876F1E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Architecture dependency rules automated.</w:t>
      </w:r>
    </w:p>
    <w:p w14:paraId="662AE848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Module ownership assigned.</w:t>
      </w:r>
    </w:p>
    <w:p w14:paraId="171E094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CI gates active.</w:t>
      </w:r>
    </w:p>
    <w:p w14:paraId="765754B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Coding/review standards adopted.</w:t>
      </w:r>
    </w:p>
    <w:p w14:paraId="0F5AD657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API/event conventions established.</w:t>
      </w:r>
    </w:p>
    <w:p w14:paraId="2ADD8ED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Security/observability defaults packaged.</w:t>
      </w:r>
    </w:p>
    <w:p w14:paraId="10BE842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Testkit available.</w:t>
      </w:r>
    </w:p>
    <w:p w14:paraId="77E0E47E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Developer bootstrap documented.</w:t>
      </w:r>
    </w:p>
    <w:p w14:paraId="09AAC08B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ENG-SR-001 through ENG-SR-020 traceable to engineering controls.</w:t>
      </w:r>
    </w:p>
    <w:p w14:paraId="76A95741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Appendix A — Domain Ownership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B4640B" w:rsidRPr="001B3E3E" w14:paraId="14D5B30B" w14:textId="77777777">
        <w:trPr>
          <w:jc w:val="center"/>
        </w:trPr>
        <w:tc>
          <w:tcPr>
            <w:tcW w:w="3485" w:type="dxa"/>
          </w:tcPr>
          <w:p w14:paraId="598552BF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3485" w:type="dxa"/>
          </w:tcPr>
          <w:p w14:paraId="6AC4463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Owns</w:t>
            </w:r>
          </w:p>
        </w:tc>
        <w:tc>
          <w:tcPr>
            <w:tcW w:w="3485" w:type="dxa"/>
          </w:tcPr>
          <w:p w14:paraId="06C6D49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Must not own</w:t>
            </w:r>
          </w:p>
        </w:tc>
      </w:tr>
      <w:tr w:rsidR="00B4640B" w:rsidRPr="001B3E3E" w14:paraId="6FFCBF16" w14:textId="77777777">
        <w:trPr>
          <w:jc w:val="center"/>
        </w:trPr>
        <w:tc>
          <w:tcPr>
            <w:tcW w:w="3485" w:type="dxa"/>
          </w:tcPr>
          <w:p w14:paraId="654263D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Patient Identity</w:t>
            </w:r>
          </w:p>
        </w:tc>
        <w:tc>
          <w:tcPr>
            <w:tcW w:w="3485" w:type="dxa"/>
          </w:tcPr>
          <w:p w14:paraId="3EFD2DCF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Patient/identifier/merge</w:t>
            </w:r>
          </w:p>
        </w:tc>
        <w:tc>
          <w:tcPr>
            <w:tcW w:w="3485" w:type="dxa"/>
          </w:tcPr>
          <w:p w14:paraId="11D33DF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Encounter clinical content.</w:t>
            </w:r>
          </w:p>
        </w:tc>
      </w:tr>
      <w:tr w:rsidR="00B4640B" w:rsidRPr="001B3E3E" w14:paraId="7368D3DE" w14:textId="77777777">
        <w:trPr>
          <w:jc w:val="center"/>
        </w:trPr>
        <w:tc>
          <w:tcPr>
            <w:tcW w:w="3485" w:type="dxa"/>
          </w:tcPr>
          <w:p w14:paraId="4E3B9C1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Encoun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ter/ADT</w:t>
            </w:r>
          </w:p>
        </w:tc>
        <w:tc>
          <w:tcPr>
            <w:tcW w:w="3485" w:type="dxa"/>
          </w:tcPr>
          <w:p w14:paraId="5FDFE3D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Encounter/admission/transfer</w:t>
            </w:r>
          </w:p>
        </w:tc>
        <w:tc>
          <w:tcPr>
            <w:tcW w:w="3485" w:type="dxa"/>
          </w:tcPr>
          <w:p w14:paraId="2B338B04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Lab result/med administration.</w:t>
            </w:r>
          </w:p>
        </w:tc>
      </w:tr>
      <w:tr w:rsidR="00B4640B" w:rsidRPr="001B3E3E" w14:paraId="0648BB1F" w14:textId="77777777">
        <w:trPr>
          <w:jc w:val="center"/>
        </w:trPr>
        <w:tc>
          <w:tcPr>
            <w:tcW w:w="3485" w:type="dxa"/>
          </w:tcPr>
          <w:p w14:paraId="1794ED6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Clinical Documentation</w:t>
            </w:r>
          </w:p>
        </w:tc>
        <w:tc>
          <w:tcPr>
            <w:tcW w:w="3485" w:type="dxa"/>
          </w:tcPr>
          <w:p w14:paraId="4765392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Notes/problems/provenance</w:t>
            </w:r>
          </w:p>
        </w:tc>
        <w:tc>
          <w:tcPr>
            <w:tcW w:w="3485" w:type="dxa"/>
          </w:tcPr>
          <w:p w14:paraId="114E5CBF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PACS pixels.</w:t>
            </w:r>
          </w:p>
        </w:tc>
      </w:tr>
      <w:tr w:rsidR="00B4640B" w:rsidRPr="001B3E3E" w14:paraId="3D38FBAD" w14:textId="77777777">
        <w:trPr>
          <w:jc w:val="center"/>
        </w:trPr>
        <w:tc>
          <w:tcPr>
            <w:tcW w:w="3485" w:type="dxa"/>
          </w:tcPr>
          <w:p w14:paraId="2F3F3C6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3485" w:type="dxa"/>
          </w:tcPr>
          <w:p w14:paraId="27FDE2D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Specimen/result/report workflow</w:t>
            </w:r>
          </w:p>
        </w:tc>
        <w:tc>
          <w:tcPr>
            <w:tcW w:w="3485" w:type="dxa"/>
          </w:tcPr>
          <w:p w14:paraId="51F4F3C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Patient identity authority.</w:t>
            </w:r>
          </w:p>
        </w:tc>
      </w:tr>
      <w:tr w:rsidR="00B4640B" w:rsidRPr="001B3E3E" w14:paraId="1E856386" w14:textId="77777777">
        <w:trPr>
          <w:jc w:val="center"/>
        </w:trPr>
        <w:tc>
          <w:tcPr>
            <w:tcW w:w="3485" w:type="dxa"/>
          </w:tcPr>
          <w:p w14:paraId="4E1BE24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Imaging Workflow</w:t>
            </w:r>
          </w:p>
        </w:tc>
        <w:tc>
          <w:tcPr>
            <w:tcW w:w="3485" w:type="dxa"/>
          </w:tcPr>
          <w:p w14:paraId="1EC4B41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Imaging order/report 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3485" w:type="dxa"/>
          </w:tcPr>
          <w:p w14:paraId="7B3E426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DICOM pixel authority.</w:t>
            </w:r>
          </w:p>
        </w:tc>
      </w:tr>
      <w:tr w:rsidR="00B4640B" w:rsidRPr="001B3E3E" w14:paraId="7D7D01F5" w14:textId="77777777">
        <w:trPr>
          <w:jc w:val="center"/>
        </w:trPr>
        <w:tc>
          <w:tcPr>
            <w:tcW w:w="3485" w:type="dxa"/>
          </w:tcPr>
          <w:p w14:paraId="7E47CEE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3485" w:type="dxa"/>
          </w:tcPr>
          <w:p w14:paraId="23D8D80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Orders/dispense/admin semantics</w:t>
            </w:r>
          </w:p>
        </w:tc>
        <w:tc>
          <w:tcPr>
            <w:tcW w:w="3485" w:type="dxa"/>
          </w:tcPr>
          <w:p w14:paraId="50E5085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Generic stock ledger.</w:t>
            </w:r>
          </w:p>
        </w:tc>
      </w:tr>
      <w:tr w:rsidR="00B4640B" w:rsidRPr="001B3E3E" w14:paraId="56F2776E" w14:textId="77777777">
        <w:trPr>
          <w:jc w:val="center"/>
        </w:trPr>
        <w:tc>
          <w:tcPr>
            <w:tcW w:w="3485" w:type="dxa"/>
          </w:tcPr>
          <w:p w14:paraId="3FC121D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485" w:type="dxa"/>
          </w:tcPr>
          <w:p w14:paraId="6F3C2F7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Stock movement/procurement</w:t>
            </w:r>
          </w:p>
        </w:tc>
        <w:tc>
          <w:tcPr>
            <w:tcW w:w="3485" w:type="dxa"/>
          </w:tcPr>
          <w:p w14:paraId="72F5B37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Clinical administration.</w:t>
            </w:r>
          </w:p>
        </w:tc>
      </w:tr>
      <w:tr w:rsidR="00B4640B" w:rsidRPr="001B3E3E" w14:paraId="1D09311E" w14:textId="77777777">
        <w:trPr>
          <w:jc w:val="center"/>
        </w:trPr>
        <w:tc>
          <w:tcPr>
            <w:tcW w:w="3485" w:type="dxa"/>
          </w:tcPr>
          <w:p w14:paraId="2EDC8E6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3485" w:type="dxa"/>
          </w:tcPr>
          <w:p w14:paraId="5E4FDE4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Referral case/package/state</w:t>
            </w:r>
          </w:p>
        </w:tc>
        <w:tc>
          <w:tcPr>
            <w:tcW w:w="3485" w:type="dxa"/>
          </w:tcPr>
          <w:p w14:paraId="390F5A5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Remote hospital chart.</w:t>
            </w:r>
          </w:p>
        </w:tc>
      </w:tr>
      <w:tr w:rsidR="00B4640B" w:rsidRPr="001B3E3E" w14:paraId="1C41B3AF" w14:textId="77777777">
        <w:trPr>
          <w:jc w:val="center"/>
        </w:trPr>
        <w:tc>
          <w:tcPr>
            <w:tcW w:w="3485" w:type="dxa"/>
          </w:tcPr>
          <w:p w14:paraId="04AE154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3485" w:type="dxa"/>
          </w:tcPr>
          <w:p w14:paraId="257231C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Charges/invoice/payment/claim</w:t>
            </w:r>
          </w:p>
        </w:tc>
        <w:tc>
          <w:tcPr>
            <w:tcW w:w="3485" w:type="dxa"/>
          </w:tcPr>
          <w:p w14:paraId="28ECB75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Clinical truth.</w:t>
            </w:r>
          </w:p>
        </w:tc>
      </w:tr>
      <w:tr w:rsidR="00B4640B" w:rsidRPr="001B3E3E" w14:paraId="1BE5FDD5" w14:textId="77777777">
        <w:trPr>
          <w:jc w:val="center"/>
        </w:trPr>
        <w:tc>
          <w:tcPr>
            <w:tcW w:w="3485" w:type="dxa"/>
          </w:tcPr>
          <w:p w14:paraId="1F9713D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3485" w:type="dxa"/>
          </w:tcPr>
          <w:p w14:paraId="01E0319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Identity/access decisions</w:t>
            </w:r>
          </w:p>
        </w:tc>
        <w:tc>
          <w:tcPr>
            <w:tcW w:w="3485" w:type="dxa"/>
          </w:tcPr>
          <w:p w14:paraId="10DA25B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Clinical record ownership.</w:t>
            </w:r>
          </w:p>
        </w:tc>
      </w:tr>
    </w:tbl>
    <w:p w14:paraId="614793C4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Appendix B — Pull Request Checklist</w:t>
      </w:r>
    </w:p>
    <w:p w14:paraId="11FCB9AC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Requirement/work item linked.</w:t>
      </w:r>
    </w:p>
    <w:p w14:paraId="276BAB7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Correct domain owner.</w:t>
      </w:r>
    </w:p>
    <w:p w14:paraId="689CCB1D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No forbidden cross-domain write/import.</w:t>
      </w:r>
    </w:p>
    <w:p w14:paraId="6229192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Authorization reviewed.</w:t>
      </w:r>
    </w:p>
    <w:p w14:paraId="5DB71CE0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Patient/facility/tenant context reviewed.</w:t>
      </w:r>
    </w:p>
    <w:p w14:paraId="54DB9531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Clinical state transitions preserved.</w:t>
      </w:r>
    </w:p>
    <w:p w14:paraId="06F74E26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Idempotency/concurrency considered.</w:t>
      </w:r>
    </w:p>
    <w:p w14:paraId="587DB70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Migration safe.</w:t>
      </w:r>
    </w:p>
    <w:p w14:paraId="69E2B23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Logs free of secrets/unnecessary PHI.</w:t>
      </w:r>
    </w:p>
    <w:p w14:paraId="38DB2CA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Tests include negative/failure path.</w:t>
      </w:r>
    </w:p>
    <w:p w14:paraId="4B4C4873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API/event compatibility r</w:t>
      </w:r>
      <w:r w:rsidRPr="001B3E3E">
        <w:rPr>
          <w:rFonts w:ascii="Times New Roman" w:hAnsi="Times New Roman" w:cs="Times New Roman"/>
          <w:sz w:val="24"/>
          <w:szCs w:val="24"/>
        </w:rPr>
        <w:t>eviewed.</w:t>
      </w:r>
    </w:p>
    <w:p w14:paraId="48843872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Observability included.</w:t>
      </w:r>
    </w:p>
    <w:p w14:paraId="137650FF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Docs/ADR updated.</w:t>
      </w:r>
    </w:p>
    <w:p w14:paraId="3D0E0979" w14:textId="77777777" w:rsidR="00B4640B" w:rsidRPr="001B3E3E" w:rsidRDefault="00FD4FA1" w:rsidP="001B3E3E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Rollback/feature flag considered.</w:t>
      </w:r>
    </w:p>
    <w:p w14:paraId="5E8E41B2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Appendix C — ADR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B4640B" w:rsidRPr="001B3E3E" w14:paraId="714BA204" w14:textId="77777777">
        <w:trPr>
          <w:jc w:val="center"/>
        </w:trPr>
        <w:tc>
          <w:tcPr>
            <w:tcW w:w="5227" w:type="dxa"/>
          </w:tcPr>
          <w:p w14:paraId="127B223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227" w:type="dxa"/>
          </w:tcPr>
          <w:p w14:paraId="18DCFFB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Content</w:t>
            </w:r>
          </w:p>
        </w:tc>
      </w:tr>
      <w:tr w:rsidR="00B4640B" w:rsidRPr="001B3E3E" w14:paraId="7B54FDF7" w14:textId="77777777">
        <w:trPr>
          <w:jc w:val="center"/>
        </w:trPr>
        <w:tc>
          <w:tcPr>
            <w:tcW w:w="5227" w:type="dxa"/>
          </w:tcPr>
          <w:p w14:paraId="7D9361A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ADR ID</w:t>
            </w:r>
          </w:p>
        </w:tc>
        <w:tc>
          <w:tcPr>
            <w:tcW w:w="5227" w:type="dxa"/>
          </w:tcPr>
          <w:p w14:paraId="1A16E4D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ADR-XXXX.</w:t>
            </w:r>
          </w:p>
        </w:tc>
      </w:tr>
      <w:tr w:rsidR="00B4640B" w:rsidRPr="001B3E3E" w14:paraId="5611954D" w14:textId="77777777">
        <w:trPr>
          <w:jc w:val="center"/>
        </w:trPr>
        <w:tc>
          <w:tcPr>
            <w:tcW w:w="5227" w:type="dxa"/>
          </w:tcPr>
          <w:p w14:paraId="069FD6F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5227" w:type="dxa"/>
          </w:tcPr>
          <w:p w14:paraId="3D07248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Decision.</w:t>
            </w:r>
          </w:p>
        </w:tc>
      </w:tr>
      <w:tr w:rsidR="00B4640B" w:rsidRPr="001B3E3E" w14:paraId="5B12ED6A" w14:textId="77777777">
        <w:trPr>
          <w:jc w:val="center"/>
        </w:trPr>
        <w:tc>
          <w:tcPr>
            <w:tcW w:w="5227" w:type="dxa"/>
          </w:tcPr>
          <w:p w14:paraId="7B999CA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227" w:type="dxa"/>
          </w:tcPr>
          <w:p w14:paraId="4F1B081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Proposed/Accepted/Superseded.</w:t>
            </w:r>
          </w:p>
        </w:tc>
      </w:tr>
      <w:tr w:rsidR="00B4640B" w:rsidRPr="001B3E3E" w14:paraId="0C6BC5D2" w14:textId="77777777">
        <w:trPr>
          <w:jc w:val="center"/>
        </w:trPr>
        <w:tc>
          <w:tcPr>
            <w:tcW w:w="5227" w:type="dxa"/>
          </w:tcPr>
          <w:p w14:paraId="002AF426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5227" w:type="dxa"/>
          </w:tcPr>
          <w:p w14:paraId="0AE4F3D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Problem/constraints.</w:t>
            </w:r>
          </w:p>
        </w:tc>
      </w:tr>
      <w:tr w:rsidR="00B4640B" w:rsidRPr="001B3E3E" w14:paraId="7862DCB9" w14:textId="77777777">
        <w:trPr>
          <w:jc w:val="center"/>
        </w:trPr>
        <w:tc>
          <w:tcPr>
            <w:tcW w:w="5227" w:type="dxa"/>
          </w:tcPr>
          <w:p w14:paraId="1D90C00E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Options</w:t>
            </w:r>
          </w:p>
        </w:tc>
        <w:tc>
          <w:tcPr>
            <w:tcW w:w="5227" w:type="dxa"/>
          </w:tcPr>
          <w:p w14:paraId="55249B3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Alternatives.</w:t>
            </w:r>
          </w:p>
        </w:tc>
      </w:tr>
      <w:tr w:rsidR="00B4640B" w:rsidRPr="001B3E3E" w14:paraId="3125C7E0" w14:textId="77777777">
        <w:trPr>
          <w:jc w:val="center"/>
        </w:trPr>
        <w:tc>
          <w:tcPr>
            <w:tcW w:w="5227" w:type="dxa"/>
          </w:tcPr>
          <w:p w14:paraId="03BAA65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5227" w:type="dxa"/>
          </w:tcPr>
          <w:p w14:paraId="2A8AFD5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Chosen approach.</w:t>
            </w:r>
          </w:p>
        </w:tc>
      </w:tr>
      <w:tr w:rsidR="00B4640B" w:rsidRPr="001B3E3E" w14:paraId="646A2D75" w14:textId="77777777">
        <w:trPr>
          <w:jc w:val="center"/>
        </w:trPr>
        <w:tc>
          <w:tcPr>
            <w:tcW w:w="5227" w:type="dxa"/>
          </w:tcPr>
          <w:p w14:paraId="1171AAF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Consequences</w:t>
            </w:r>
          </w:p>
        </w:tc>
        <w:tc>
          <w:tcPr>
            <w:tcW w:w="5227" w:type="dxa"/>
          </w:tcPr>
          <w:p w14:paraId="50B9010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Positive/negative.</w:t>
            </w:r>
          </w:p>
        </w:tc>
      </w:tr>
      <w:tr w:rsidR="00B4640B" w:rsidRPr="001B3E3E" w14:paraId="69E8D5F4" w14:textId="77777777">
        <w:trPr>
          <w:jc w:val="center"/>
        </w:trPr>
        <w:tc>
          <w:tcPr>
            <w:tcW w:w="5227" w:type="dxa"/>
          </w:tcPr>
          <w:p w14:paraId="585EC44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Safety/security/privacy</w:t>
            </w:r>
          </w:p>
        </w:tc>
        <w:tc>
          <w:tcPr>
            <w:tcW w:w="5227" w:type="dxa"/>
          </w:tcPr>
          <w:p w14:paraId="469C014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Impact.</w:t>
            </w:r>
          </w:p>
        </w:tc>
      </w:tr>
      <w:tr w:rsidR="00B4640B" w:rsidRPr="001B3E3E" w14:paraId="13FD1F58" w14:textId="77777777">
        <w:trPr>
          <w:jc w:val="center"/>
        </w:trPr>
        <w:tc>
          <w:tcPr>
            <w:tcW w:w="5227" w:type="dxa"/>
          </w:tcPr>
          <w:p w14:paraId="2464EC7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5227" w:type="dxa"/>
          </w:tcPr>
          <w:p w14:paraId="4ECFC674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Transition.</w:t>
            </w:r>
          </w:p>
        </w:tc>
      </w:tr>
      <w:tr w:rsidR="00B4640B" w:rsidRPr="001B3E3E" w14:paraId="0C77A8CA" w14:textId="77777777">
        <w:trPr>
          <w:jc w:val="center"/>
        </w:trPr>
        <w:tc>
          <w:tcPr>
            <w:tcW w:w="5227" w:type="dxa"/>
          </w:tcPr>
          <w:p w14:paraId="70A8263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5227" w:type="dxa"/>
          </w:tcPr>
          <w:p w14:paraId="7DCF1578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Specs/code/issues.</w:t>
            </w:r>
          </w:p>
        </w:tc>
      </w:tr>
    </w:tbl>
    <w:p w14:paraId="6592FB29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lastRenderedPageBreak/>
        <w:t>Appendix D — Backend Module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4"/>
      </w:tblGrid>
      <w:tr w:rsidR="00B4640B" w:rsidRPr="001B3E3E" w14:paraId="511F35EB" w14:textId="77777777">
        <w:tc>
          <w:tcPr>
            <w:tcW w:w="10454" w:type="dxa"/>
          </w:tcPr>
          <w:p w14:paraId="52BA536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laboratory/</w:t>
            </w:r>
          </w:p>
        </w:tc>
      </w:tr>
      <w:tr w:rsidR="00B4640B" w:rsidRPr="001B3E3E" w14:paraId="64709643" w14:textId="77777777">
        <w:tc>
          <w:tcPr>
            <w:tcW w:w="10454" w:type="dxa"/>
          </w:tcPr>
          <w:p w14:paraId="3564507D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domain/</w:t>
            </w:r>
          </w:p>
        </w:tc>
      </w:tr>
      <w:tr w:rsidR="00B4640B" w:rsidRPr="001B3E3E" w14:paraId="4003D1FE" w14:textId="77777777">
        <w:tc>
          <w:tcPr>
            <w:tcW w:w="10454" w:type="dxa"/>
          </w:tcPr>
          <w:p w14:paraId="4E4173C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specimen.ts</w:t>
            </w:r>
          </w:p>
        </w:tc>
      </w:tr>
      <w:tr w:rsidR="00B4640B" w:rsidRPr="001B3E3E" w14:paraId="0D1FB627" w14:textId="77777777">
        <w:tc>
          <w:tcPr>
            <w:tcW w:w="10454" w:type="dxa"/>
          </w:tcPr>
          <w:p w14:paraId="6D9BCD4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diagnostic-report.ts</w:t>
            </w:r>
          </w:p>
        </w:tc>
      </w:tr>
      <w:tr w:rsidR="00B4640B" w:rsidRPr="001B3E3E" w14:paraId="3323EC7A" w14:textId="77777777">
        <w:tc>
          <w:tcPr>
            <w:tcW w:w="10454" w:type="dxa"/>
          </w:tcPr>
          <w:p w14:paraId="149BAC0B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result-value.ts</w:t>
            </w:r>
          </w:p>
        </w:tc>
      </w:tr>
      <w:tr w:rsidR="00B4640B" w:rsidRPr="001B3E3E" w14:paraId="52497A4F" w14:textId="77777777">
        <w:tc>
          <w:tcPr>
            <w:tcW w:w="10454" w:type="dxa"/>
          </w:tcPr>
          <w:p w14:paraId="0433CCE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lab-policies.ts</w:t>
            </w:r>
          </w:p>
        </w:tc>
      </w:tr>
      <w:tr w:rsidR="00B4640B" w:rsidRPr="001B3E3E" w14:paraId="01FB8BC5" w14:textId="77777777">
        <w:tc>
          <w:tcPr>
            <w:tcW w:w="10454" w:type="dxa"/>
          </w:tcPr>
          <w:p w14:paraId="67E61D36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application/</w:t>
            </w:r>
          </w:p>
        </w:tc>
      </w:tr>
      <w:tr w:rsidR="00B4640B" w:rsidRPr="001B3E3E" w14:paraId="3584A07C" w14:textId="77777777">
        <w:tc>
          <w:tcPr>
            <w:tcW w:w="10454" w:type="dxa"/>
          </w:tcPr>
          <w:p w14:paraId="2A2DAE4E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commands/finalize-result.command.ts</w:t>
            </w:r>
          </w:p>
        </w:tc>
      </w:tr>
      <w:tr w:rsidR="00B4640B" w:rsidRPr="001B3E3E" w14:paraId="6C9D29C0" w14:textId="77777777">
        <w:tc>
          <w:tcPr>
            <w:tcW w:w="10454" w:type="dxa"/>
          </w:tcPr>
          <w:p w14:paraId="3C0D7DBA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handlers/finalize-result.handler.ts</w:t>
            </w:r>
          </w:p>
        </w:tc>
      </w:tr>
      <w:tr w:rsidR="00B4640B" w:rsidRPr="001B3E3E" w14:paraId="0FE79F9A" w14:textId="77777777">
        <w:tc>
          <w:tcPr>
            <w:tcW w:w="10454" w:type="dxa"/>
          </w:tcPr>
          <w:p w14:paraId="64579B24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ports/lab-repository.port.ts</w:t>
            </w:r>
          </w:p>
        </w:tc>
      </w:tr>
      <w:tr w:rsidR="00B4640B" w:rsidRPr="001B3E3E" w14:paraId="68A81794" w14:textId="77777777">
        <w:tc>
          <w:tcPr>
            <w:tcW w:w="10454" w:type="dxa"/>
          </w:tcPr>
          <w:p w14:paraId="43E2A386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infrastructure/</w:t>
            </w:r>
          </w:p>
        </w:tc>
      </w:tr>
      <w:tr w:rsidR="00B4640B" w:rsidRPr="001B3E3E" w14:paraId="1D9F43A4" w14:textId="77777777">
        <w:tc>
          <w:tcPr>
            <w:tcW w:w="10454" w:type="dxa"/>
          </w:tcPr>
          <w:p w14:paraId="139D890C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persistence/postgres-lab.repository.ts</w:t>
            </w:r>
          </w:p>
        </w:tc>
      </w:tr>
      <w:tr w:rsidR="00B4640B" w:rsidRPr="001B3E3E" w14:paraId="52F6F8A5" w14:textId="77777777">
        <w:tc>
          <w:tcPr>
            <w:tcW w:w="10454" w:type="dxa"/>
          </w:tcPr>
          <w:p w14:paraId="01F2997D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integrations/analyzer.adapter.ts</w:t>
            </w:r>
          </w:p>
        </w:tc>
      </w:tr>
      <w:tr w:rsidR="00B4640B" w:rsidRPr="001B3E3E" w14:paraId="0FC03C83" w14:textId="77777777">
        <w:tc>
          <w:tcPr>
            <w:tcW w:w="10454" w:type="dxa"/>
          </w:tcPr>
          <w:p w14:paraId="67ADC089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interface/</w:t>
            </w:r>
          </w:p>
        </w:tc>
      </w:tr>
      <w:tr w:rsidR="00B4640B" w:rsidRPr="001B3E3E" w14:paraId="50A19B1B" w14:textId="77777777">
        <w:tc>
          <w:tcPr>
            <w:tcW w:w="10454" w:type="dxa"/>
          </w:tcPr>
          <w:p w14:paraId="5CDE20EA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http/lab.controller.ts</w:t>
            </w:r>
          </w:p>
        </w:tc>
      </w:tr>
      <w:tr w:rsidR="00B4640B" w:rsidRPr="001B3E3E" w14:paraId="36C38887" w14:textId="77777777">
        <w:tc>
          <w:tcPr>
            <w:tcW w:w="10454" w:type="dxa"/>
          </w:tcPr>
          <w:p w14:paraId="62C83C70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  fhir/diagnostic-report.adapter.ts</w:t>
            </w:r>
          </w:p>
        </w:tc>
      </w:tr>
      <w:tr w:rsidR="00B4640B" w:rsidRPr="001B3E3E" w14:paraId="310A87EE" w14:textId="77777777">
        <w:tc>
          <w:tcPr>
            <w:tcW w:w="10454" w:type="dxa"/>
          </w:tcPr>
          <w:p w14:paraId="065975D8" w14:textId="77777777" w:rsidR="00B4640B" w:rsidRPr="001B3E3E" w:rsidRDefault="00FD4FA1" w:rsidP="001B3E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  tests/</w:t>
            </w:r>
          </w:p>
        </w:tc>
      </w:tr>
    </w:tbl>
    <w:p w14:paraId="7C0D9298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Appendix E — Engineering Release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B4640B" w:rsidRPr="001B3E3E" w14:paraId="23FFB8C5" w14:textId="77777777">
        <w:trPr>
          <w:jc w:val="center"/>
        </w:trPr>
        <w:tc>
          <w:tcPr>
            <w:tcW w:w="5227" w:type="dxa"/>
          </w:tcPr>
          <w:p w14:paraId="2FBDC8F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Evidence</w:t>
            </w:r>
          </w:p>
        </w:tc>
        <w:tc>
          <w:tcPr>
            <w:tcW w:w="5227" w:type="dxa"/>
          </w:tcPr>
          <w:p w14:paraId="1ED31CA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Minimum</w:t>
            </w:r>
          </w:p>
        </w:tc>
      </w:tr>
      <w:tr w:rsidR="00B4640B" w:rsidRPr="001B3E3E" w14:paraId="51684C4C" w14:textId="77777777">
        <w:trPr>
          <w:jc w:val="center"/>
        </w:trPr>
        <w:tc>
          <w:tcPr>
            <w:tcW w:w="5227" w:type="dxa"/>
          </w:tcPr>
          <w:p w14:paraId="24601F9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Artifact</w:t>
            </w:r>
          </w:p>
        </w:tc>
        <w:tc>
          <w:tcPr>
            <w:tcW w:w="5227" w:type="dxa"/>
          </w:tcPr>
          <w:p w14:paraId="16A84B9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Version/commit/digest.</w:t>
            </w:r>
          </w:p>
        </w:tc>
      </w:tr>
      <w:tr w:rsidR="00B4640B" w:rsidRPr="001B3E3E" w14:paraId="54C88409" w14:textId="77777777">
        <w:trPr>
          <w:jc w:val="center"/>
        </w:trPr>
        <w:tc>
          <w:tcPr>
            <w:tcW w:w="5227" w:type="dxa"/>
          </w:tcPr>
          <w:p w14:paraId="2943F02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CI</w:t>
            </w:r>
          </w:p>
        </w:tc>
        <w:tc>
          <w:tcPr>
            <w:tcW w:w="5227" w:type="dxa"/>
          </w:tcPr>
          <w:p w14:paraId="2E60DB44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Required gates green.</w:t>
            </w:r>
          </w:p>
        </w:tc>
      </w:tr>
      <w:tr w:rsidR="00B4640B" w:rsidRPr="001B3E3E" w14:paraId="150FE920" w14:textId="77777777">
        <w:trPr>
          <w:jc w:val="center"/>
        </w:trPr>
        <w:tc>
          <w:tcPr>
            <w:tcW w:w="5227" w:type="dxa"/>
          </w:tcPr>
          <w:p w14:paraId="2B7E404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</w:p>
        </w:tc>
        <w:tc>
          <w:tcPr>
            <w:tcW w:w="5227" w:type="dxa"/>
          </w:tcPr>
          <w:p w14:paraId="25750364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Critical regression + changed scope.</w:t>
            </w:r>
          </w:p>
        </w:tc>
      </w:tr>
      <w:tr w:rsidR="00B4640B" w:rsidRPr="001B3E3E" w14:paraId="7D1E8A7D" w14:textId="77777777">
        <w:trPr>
          <w:jc w:val="center"/>
        </w:trPr>
        <w:tc>
          <w:tcPr>
            <w:tcW w:w="5227" w:type="dxa"/>
          </w:tcPr>
          <w:p w14:paraId="1E6F234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227" w:type="dxa"/>
          </w:tcPr>
          <w:p w14:paraId="28A92C8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SAST/SCA/secrets status.</w:t>
            </w:r>
          </w:p>
        </w:tc>
      </w:tr>
      <w:tr w:rsidR="00B4640B" w:rsidRPr="001B3E3E" w14:paraId="300D78FA" w14:textId="77777777">
        <w:trPr>
          <w:jc w:val="center"/>
        </w:trPr>
        <w:tc>
          <w:tcPr>
            <w:tcW w:w="5227" w:type="dxa"/>
          </w:tcPr>
          <w:p w14:paraId="17B3CDE1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5227" w:type="dxa"/>
          </w:tcPr>
          <w:p w14:paraId="67EDFCF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Migration plan/result.</w:t>
            </w:r>
          </w:p>
        </w:tc>
      </w:tr>
      <w:tr w:rsidR="00B4640B" w:rsidRPr="001B3E3E" w14:paraId="0613605F" w14:textId="77777777">
        <w:trPr>
          <w:jc w:val="center"/>
        </w:trPr>
        <w:tc>
          <w:tcPr>
            <w:tcW w:w="5227" w:type="dxa"/>
          </w:tcPr>
          <w:p w14:paraId="0FE6D6F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Contracts</w:t>
            </w:r>
          </w:p>
        </w:tc>
        <w:tc>
          <w:tcPr>
            <w:tcW w:w="5227" w:type="dxa"/>
          </w:tcPr>
          <w:p w14:paraId="25D20B9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API/event compatibility.</w:t>
            </w:r>
          </w:p>
        </w:tc>
      </w:tr>
      <w:tr w:rsidR="00B4640B" w:rsidRPr="001B3E3E" w14:paraId="7695C78A" w14:textId="77777777">
        <w:trPr>
          <w:jc w:val="center"/>
        </w:trPr>
        <w:tc>
          <w:tcPr>
            <w:tcW w:w="5227" w:type="dxa"/>
          </w:tcPr>
          <w:p w14:paraId="3064DF0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Observability</w:t>
            </w:r>
          </w:p>
        </w:tc>
        <w:tc>
          <w:tcPr>
            <w:tcW w:w="5227" w:type="dxa"/>
          </w:tcPr>
          <w:p w14:paraId="28CDB49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Dashboard/alerts as needed.</w:t>
            </w:r>
          </w:p>
        </w:tc>
      </w:tr>
      <w:tr w:rsidR="00B4640B" w:rsidRPr="001B3E3E" w14:paraId="26B1B65F" w14:textId="77777777">
        <w:trPr>
          <w:jc w:val="center"/>
        </w:trPr>
        <w:tc>
          <w:tcPr>
            <w:tcW w:w="5227" w:type="dxa"/>
          </w:tcPr>
          <w:p w14:paraId="6B14EC4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5227" w:type="dxa"/>
          </w:tcPr>
          <w:p w14:paraId="1CBA007F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Affected invariant tests.</w:t>
            </w:r>
          </w:p>
        </w:tc>
      </w:tr>
      <w:tr w:rsidR="00B4640B" w:rsidRPr="001B3E3E" w14:paraId="09C19F7A" w14:textId="77777777">
        <w:trPr>
          <w:jc w:val="center"/>
        </w:trPr>
        <w:tc>
          <w:tcPr>
            <w:tcW w:w="5227" w:type="dxa"/>
          </w:tcPr>
          <w:p w14:paraId="0AAE10C3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5227" w:type="dxa"/>
          </w:tcPr>
          <w:p w14:paraId="52C5CFC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Strategy/rollback.</w:t>
            </w:r>
          </w:p>
        </w:tc>
      </w:tr>
      <w:tr w:rsidR="00B4640B" w:rsidRPr="001B3E3E" w14:paraId="48825FC4" w14:textId="77777777">
        <w:trPr>
          <w:jc w:val="center"/>
        </w:trPr>
        <w:tc>
          <w:tcPr>
            <w:tcW w:w="5227" w:type="dxa"/>
          </w:tcPr>
          <w:p w14:paraId="640FC10B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5227" w:type="dxa"/>
          </w:tcPr>
          <w:p w14:paraId="4B6DA5E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Required reviewers.</w:t>
            </w:r>
          </w:p>
        </w:tc>
      </w:tr>
    </w:tbl>
    <w:p w14:paraId="4CA0BBAB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Appendix F — Follow-On Engineering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B4640B" w:rsidRPr="001B3E3E" w14:paraId="58CCEECD" w14:textId="77777777">
        <w:trPr>
          <w:jc w:val="center"/>
        </w:trPr>
        <w:tc>
          <w:tcPr>
            <w:tcW w:w="5227" w:type="dxa"/>
          </w:tcPr>
          <w:p w14:paraId="4D4C645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Document</w:t>
            </w:r>
          </w:p>
        </w:tc>
        <w:tc>
          <w:tcPr>
            <w:tcW w:w="5227" w:type="dxa"/>
          </w:tcPr>
          <w:p w14:paraId="06B13F10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B4640B" w:rsidRPr="001B3E3E" w14:paraId="4E9D948C" w14:textId="77777777">
        <w:trPr>
          <w:jc w:val="center"/>
        </w:trPr>
        <w:tc>
          <w:tcPr>
            <w:tcW w:w="5227" w:type="dxa"/>
          </w:tcPr>
          <w:p w14:paraId="48F20BD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PULSE-DB-001</w:t>
            </w:r>
          </w:p>
        </w:tc>
        <w:tc>
          <w:tcPr>
            <w:tcW w:w="5227" w:type="dxa"/>
          </w:tcPr>
          <w:p w14:paraId="08BCD0A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Physical database schema, ownership, indexing and migration standards.</w:t>
            </w:r>
          </w:p>
        </w:tc>
      </w:tr>
      <w:tr w:rsidR="00B4640B" w:rsidRPr="001B3E3E" w14:paraId="64AEAFAB" w14:textId="77777777">
        <w:trPr>
          <w:jc w:val="center"/>
        </w:trPr>
        <w:tc>
          <w:tcPr>
            <w:tcW w:w="5227" w:type="dxa"/>
          </w:tcPr>
          <w:p w14:paraId="0E589EB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PULSE-API-001</w:t>
            </w:r>
          </w:p>
        </w:tc>
        <w:tc>
          <w:tcPr>
            <w:tcW w:w="5227" w:type="dxa"/>
          </w:tcPr>
          <w:p w14:paraId="78CCD25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Internal/public API contract and endpoint catalogue.</w:t>
            </w:r>
          </w:p>
        </w:tc>
      </w:tr>
      <w:tr w:rsidR="00B4640B" w:rsidRPr="001B3E3E" w14:paraId="006A1921" w14:textId="77777777">
        <w:trPr>
          <w:jc w:val="center"/>
        </w:trPr>
        <w:tc>
          <w:tcPr>
            <w:tcW w:w="5227" w:type="dxa"/>
          </w:tcPr>
          <w:p w14:paraId="1C961F6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PULSE-EVT-001</w:t>
            </w:r>
          </w:p>
        </w:tc>
        <w:tc>
          <w:tcPr>
            <w:tcW w:w="5227" w:type="dxa"/>
          </w:tcPr>
          <w:p w14:paraId="463F2B3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Domain event catalogue and asynchronous contracts.</w:t>
            </w:r>
          </w:p>
        </w:tc>
      </w:tr>
      <w:tr w:rsidR="00B4640B" w:rsidRPr="001B3E3E" w14:paraId="5D42F33B" w14:textId="77777777">
        <w:trPr>
          <w:jc w:val="center"/>
        </w:trPr>
        <w:tc>
          <w:tcPr>
            <w:tcW w:w="5227" w:type="dxa"/>
          </w:tcPr>
          <w:p w14:paraId="0152BE4A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PULSE-BE-001</w:t>
            </w:r>
          </w:p>
        </w:tc>
        <w:tc>
          <w:tcPr>
            <w:tcW w:w="5227" w:type="dxa"/>
          </w:tcPr>
          <w:p w14:paraId="5E5AD24E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Backend implementation handbook and NestJS module patterns.</w:t>
            </w:r>
          </w:p>
        </w:tc>
      </w:tr>
      <w:tr w:rsidR="00B4640B" w:rsidRPr="001B3E3E" w14:paraId="6B179D1C" w14:textId="77777777">
        <w:trPr>
          <w:jc w:val="center"/>
        </w:trPr>
        <w:tc>
          <w:tcPr>
            <w:tcW w:w="5227" w:type="dxa"/>
          </w:tcPr>
          <w:p w14:paraId="6C79F772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PULSE-FE-001</w:t>
            </w:r>
          </w:p>
        </w:tc>
        <w:tc>
          <w:tcPr>
            <w:tcW w:w="5227" w:type="dxa"/>
          </w:tcPr>
          <w:p w14:paraId="1E16C887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 xml:space="preserve">Frontend architecture and 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clinical UI implementation handbook.</w:t>
            </w:r>
          </w:p>
        </w:tc>
      </w:tr>
      <w:tr w:rsidR="00B4640B" w:rsidRPr="001B3E3E" w14:paraId="491B65C8" w14:textId="77777777">
        <w:trPr>
          <w:jc w:val="center"/>
        </w:trPr>
        <w:tc>
          <w:tcPr>
            <w:tcW w:w="5227" w:type="dxa"/>
          </w:tcPr>
          <w:p w14:paraId="03F3329D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PULSE-DEVSECOPS-001</w:t>
            </w:r>
          </w:p>
        </w:tc>
        <w:tc>
          <w:tcPr>
            <w:tcW w:w="5227" w:type="dxa"/>
          </w:tcPr>
          <w:p w14:paraId="23E952D4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CI/CD, environments, IaC and software supply-chain specification.</w:t>
            </w:r>
          </w:p>
        </w:tc>
      </w:tr>
      <w:tr w:rsidR="00B4640B" w:rsidRPr="001B3E3E" w14:paraId="56E98790" w14:textId="77777777">
        <w:trPr>
          <w:jc w:val="center"/>
        </w:trPr>
        <w:tc>
          <w:tcPr>
            <w:tcW w:w="5227" w:type="dxa"/>
          </w:tcPr>
          <w:p w14:paraId="3B1C9089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PULSE-BACKLOG-001</w:t>
            </w:r>
          </w:p>
        </w:tc>
        <w:tc>
          <w:tcPr>
            <w:tcW w:w="5227" w:type="dxa"/>
          </w:tcPr>
          <w:p w14:paraId="51E19A4E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Implementation epics, stories, dependencies and delivery sequence.</w:t>
            </w:r>
          </w:p>
        </w:tc>
      </w:tr>
      <w:tr w:rsidR="00B4640B" w:rsidRPr="001B3E3E" w14:paraId="5C266F4C" w14:textId="77777777">
        <w:trPr>
          <w:jc w:val="center"/>
        </w:trPr>
        <w:tc>
          <w:tcPr>
            <w:tcW w:w="5227" w:type="dxa"/>
          </w:tcPr>
          <w:p w14:paraId="5802885C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PULSE-DEV-ONB-001</w:t>
            </w:r>
          </w:p>
        </w:tc>
        <w:tc>
          <w:tcPr>
            <w:tcW w:w="5227" w:type="dxa"/>
          </w:tcPr>
          <w:p w14:paraId="74362495" w14:textId="77777777" w:rsidR="00B4640B" w:rsidRPr="001B3E3E" w:rsidRDefault="00FD4FA1" w:rsidP="001B3E3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Developer onboarding and lo</w:t>
            </w:r>
            <w:r w:rsidRPr="001B3E3E">
              <w:rPr>
                <w:rFonts w:ascii="Times New Roman" w:hAnsi="Times New Roman" w:cs="Times New Roman"/>
                <w:sz w:val="24"/>
                <w:szCs w:val="24"/>
              </w:rPr>
              <w:t>cal environment handbook.</w:t>
            </w:r>
          </w:p>
        </w:tc>
      </w:tr>
    </w:tbl>
    <w:p w14:paraId="4988AA86" w14:textId="77777777" w:rsidR="00B4640B" w:rsidRPr="001B3E3E" w:rsidRDefault="00FD4FA1" w:rsidP="001B3E3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Appendix G — Architectural Boundary</w:t>
      </w:r>
    </w:p>
    <w:p w14:paraId="1B02B072" w14:textId="77777777" w:rsidR="00B4640B" w:rsidRPr="001B3E3E" w:rsidRDefault="00FD4FA1" w:rsidP="001B3E3E">
      <w:pPr>
        <w:jc w:val="both"/>
        <w:rPr>
          <w:rFonts w:ascii="Times New Roman" w:hAnsi="Times New Roman" w:cs="Times New Roman"/>
          <w:sz w:val="24"/>
          <w:szCs w:val="24"/>
        </w:rPr>
      </w:pPr>
      <w:r w:rsidRPr="001B3E3E">
        <w:rPr>
          <w:rFonts w:ascii="Times New Roman" w:hAnsi="Times New Roman" w:cs="Times New Roman"/>
          <w:sz w:val="24"/>
          <w:szCs w:val="24"/>
        </w:rPr>
        <w:t>PULSE-ENG-001 translates approved platform specifications into software-engineering controls. It does not redefine clinical workflow, privacy, security, interoperability or safety policy. Where</w:t>
      </w:r>
      <w:r w:rsidRPr="001B3E3E">
        <w:rPr>
          <w:rFonts w:ascii="Times New Roman" w:hAnsi="Times New Roman" w:cs="Times New Roman"/>
          <w:sz w:val="24"/>
          <w:szCs w:val="24"/>
        </w:rPr>
        <w:t xml:space="preserve"> implementation convenience conflicts with an approved domain invariant, the invariant wins and the engineering design must change.</w:t>
      </w:r>
    </w:p>
    <w:sectPr w:rsidR="00B4640B" w:rsidRPr="001B3E3E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22A45" w14:textId="77777777" w:rsidR="00FD4FA1" w:rsidRDefault="00FD4F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905811" w14:textId="77777777" w:rsidR="00FD4FA1" w:rsidRDefault="00FD4F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C5441" w14:textId="77777777" w:rsidR="00B4640B" w:rsidRDefault="00FD4FA1">
    <w:pPr>
      <w:pStyle w:val="Footer"/>
      <w:jc w:val="center"/>
      <w:rPr>
        <w:rFonts w:hint="eastAsia"/>
      </w:rPr>
    </w:pPr>
    <w:r>
      <w:t xml:space="preserve">Pulse Health Platform • </w:t>
    </w:r>
    <w:r>
      <w:t>Confidential • Engineering Execution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4B013" w14:textId="77777777" w:rsidR="00FD4FA1" w:rsidRDefault="00FD4F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2FEB90" w14:textId="77777777" w:rsidR="00FD4FA1" w:rsidRDefault="00FD4F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8B124" w14:textId="77777777" w:rsidR="00B4640B" w:rsidRDefault="00FD4FA1">
    <w:pPr>
      <w:pStyle w:val="Header"/>
      <w:jc w:val="right"/>
      <w:rPr>
        <w:rFonts w:hint="eastAsia"/>
      </w:rPr>
    </w:pPr>
    <w:r>
      <w:t>PULSE-ENG-001  |  SOFTWARE ENGINEERING ARCHITECTURE &amp; DEVELOPMENT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E3E"/>
    <w:rsid w:val="0029639D"/>
    <w:rsid w:val="00326F90"/>
    <w:rsid w:val="00AA1D8D"/>
    <w:rsid w:val="00B4640B"/>
    <w:rsid w:val="00B47730"/>
    <w:rsid w:val="00CB0664"/>
    <w:rsid w:val="00FC693F"/>
    <w:rsid w:val="00FD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60E3F"/>
  <w14:defaultImageDpi w14:val="300"/>
  <w15:docId w15:val="{2FC1BB99-D4EE-4895-8A5A-7EDAAE62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2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4714</Words>
  <Characters>26870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2026-10-06T18:29:00Z</dcterms:modified>
  <cp:category/>
</cp:coreProperties>
</file>