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F1B9B" w14:textId="77777777" w:rsidR="007474D6" w:rsidRPr="007474D6" w:rsidRDefault="006B3AC6" w:rsidP="007474D6">
      <w:r>
        <w:rPr>
          <w:rFonts w:ascii="微软雅黑" w:hAnsi="微软雅黑" w:hint="eastAsia"/>
          <w:vanish/>
        </w:rPr>
        <w:t>2活eng'huo</w:t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t>﷽﷽﷽﷽﷽﷽﷽﷽﷽﷽﷽﷽</w:t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  <w:r>
        <w:rPr>
          <w:rFonts w:ascii="微软雅黑" w:hAnsi="微软雅黑" w:hint="eastAsia"/>
          <w:vanish/>
        </w:rPr>
        <w:pgNum/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56CFC" w:rsidRPr="00956CFC" w14:paraId="7027277A" w14:textId="77777777" w:rsidTr="00956CFC">
        <w:tc>
          <w:tcPr>
            <w:tcW w:w="9016" w:type="dxa"/>
          </w:tcPr>
          <w:p w14:paraId="261A1E49" w14:textId="3B398281" w:rsidR="00956CFC" w:rsidRDefault="00BD1E3B" w:rsidP="00BD1E3B">
            <w:pPr>
              <w:pStyle w:val="af"/>
              <w:tabs>
                <w:tab w:val="left" w:pos="253"/>
                <w:tab w:val="right" w:pos="8800"/>
              </w:tabs>
              <w:spacing w:line="360" w:lineRule="auto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ab/>
            </w:r>
            <w:r>
              <w:rPr>
                <w:rFonts w:ascii="微软雅黑" w:hAnsi="微软雅黑"/>
              </w:rPr>
              <w:tab/>
            </w:r>
            <w:r w:rsidR="007C2AD3">
              <w:rPr>
                <w:rFonts w:ascii="微软雅黑" w:hAnsi="微软雅黑" w:hint="eastAsia"/>
              </w:rPr>
              <w:t>万达征信APP</w:t>
            </w:r>
            <w:r w:rsidR="00FD1DAE">
              <w:rPr>
                <w:rFonts w:ascii="微软雅黑" w:hAnsi="微软雅黑" w:hint="eastAsia"/>
              </w:rPr>
              <w:t>一期</w:t>
            </w:r>
            <w:r w:rsidR="00956CFC">
              <w:rPr>
                <w:rFonts w:ascii="微软雅黑" w:hAnsi="微软雅黑" w:hint="eastAsia"/>
              </w:rPr>
              <w:t>产品需求说明书</w:t>
            </w:r>
          </w:p>
          <w:p w14:paraId="0BFFD1FA" w14:textId="36FDBDBF" w:rsidR="00956CFC" w:rsidRPr="00956CFC" w:rsidRDefault="00956CFC" w:rsidP="00956CFC">
            <w:pPr>
              <w:jc w:val="right"/>
              <w:rPr>
                <w:b/>
              </w:rPr>
            </w:pPr>
            <w:r w:rsidRPr="00956CFC">
              <w:rPr>
                <w:rFonts w:hint="eastAsia"/>
                <w:b/>
                <w:sz w:val="28"/>
              </w:rPr>
              <w:t>版本号</w:t>
            </w:r>
            <w:r w:rsidR="007C2AD3">
              <w:rPr>
                <w:rFonts w:hint="eastAsia"/>
                <w:b/>
                <w:sz w:val="28"/>
              </w:rPr>
              <w:t>：</w:t>
            </w:r>
            <w:r w:rsidR="007C2AD3">
              <w:rPr>
                <w:rFonts w:hint="eastAsia"/>
                <w:b/>
                <w:sz w:val="28"/>
              </w:rPr>
              <w:t>1.</w:t>
            </w:r>
            <w:r w:rsidR="0012102E">
              <w:rPr>
                <w:rFonts w:hint="eastAsia"/>
                <w:b/>
                <w:sz w:val="28"/>
              </w:rPr>
              <w:t>1</w:t>
            </w:r>
          </w:p>
        </w:tc>
      </w:tr>
    </w:tbl>
    <w:p w14:paraId="3F061DC2" w14:textId="3A07AF67" w:rsidR="00DF6A42" w:rsidRPr="00956CFC" w:rsidRDefault="00DF6A42" w:rsidP="00956CFC">
      <w:pPr>
        <w:pStyle w:val="af"/>
        <w:spacing w:line="360" w:lineRule="auto"/>
        <w:jc w:val="left"/>
        <w:rPr>
          <w:rFonts w:ascii="微软雅黑" w:hAnsi="微软雅黑"/>
          <w:sz w:val="28"/>
        </w:rPr>
      </w:pPr>
      <w:r w:rsidRPr="00956CFC">
        <w:rPr>
          <w:rFonts w:ascii="微软雅黑" w:hAnsi="微软雅黑" w:hint="eastAsia"/>
          <w:sz w:val="28"/>
        </w:rPr>
        <w:t>修订历史记录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418"/>
        <w:gridCol w:w="4252"/>
        <w:gridCol w:w="1559"/>
      </w:tblGrid>
      <w:tr w:rsidR="00DF6A42" w:rsidRPr="00F8090B" w14:paraId="1C971549" w14:textId="77777777" w:rsidTr="00956CFC">
        <w:tc>
          <w:tcPr>
            <w:tcW w:w="1835" w:type="dxa"/>
          </w:tcPr>
          <w:p w14:paraId="68B05E76" w14:textId="77777777" w:rsidR="00DF6A42" w:rsidRPr="00F8090B" w:rsidRDefault="00DF6A42" w:rsidP="00956CFC">
            <w:pPr>
              <w:rPr>
                <w:rFonts w:ascii="微软雅黑" w:hAnsi="微软雅黑"/>
              </w:rPr>
            </w:pPr>
            <w:r w:rsidRPr="00F8090B">
              <w:rPr>
                <w:rFonts w:ascii="微软雅黑" w:hAnsi="微软雅黑"/>
              </w:rPr>
              <w:t>日期</w:t>
            </w:r>
          </w:p>
        </w:tc>
        <w:tc>
          <w:tcPr>
            <w:tcW w:w="1418" w:type="dxa"/>
          </w:tcPr>
          <w:p w14:paraId="5124BD8B" w14:textId="77777777" w:rsidR="00DF6A42" w:rsidRPr="00F8090B" w:rsidRDefault="00DF6A42" w:rsidP="00956CFC">
            <w:pPr>
              <w:rPr>
                <w:rFonts w:ascii="微软雅黑" w:hAnsi="微软雅黑"/>
              </w:rPr>
            </w:pPr>
            <w:r w:rsidRPr="00F8090B">
              <w:rPr>
                <w:rFonts w:ascii="微软雅黑" w:hAnsi="微软雅黑"/>
              </w:rPr>
              <w:t>版本</w:t>
            </w:r>
          </w:p>
        </w:tc>
        <w:tc>
          <w:tcPr>
            <w:tcW w:w="4252" w:type="dxa"/>
          </w:tcPr>
          <w:p w14:paraId="09884DD3" w14:textId="77777777" w:rsidR="00DF6A42" w:rsidRPr="00F8090B" w:rsidRDefault="00DF6A42" w:rsidP="00956CFC">
            <w:pPr>
              <w:rPr>
                <w:rFonts w:ascii="微软雅黑" w:hAnsi="微软雅黑"/>
              </w:rPr>
            </w:pPr>
            <w:r w:rsidRPr="00F8090B">
              <w:rPr>
                <w:rFonts w:ascii="微软雅黑" w:hAnsi="微软雅黑"/>
              </w:rPr>
              <w:t>说明</w:t>
            </w:r>
          </w:p>
        </w:tc>
        <w:tc>
          <w:tcPr>
            <w:tcW w:w="1559" w:type="dxa"/>
          </w:tcPr>
          <w:p w14:paraId="4D1E4057" w14:textId="77777777" w:rsidR="00DF6A42" w:rsidRPr="00F8090B" w:rsidRDefault="00DF6A42" w:rsidP="00956CFC">
            <w:pPr>
              <w:rPr>
                <w:rFonts w:ascii="微软雅黑" w:hAnsi="微软雅黑"/>
              </w:rPr>
            </w:pPr>
            <w:r w:rsidRPr="00F8090B">
              <w:rPr>
                <w:rFonts w:ascii="微软雅黑" w:hAnsi="微软雅黑"/>
              </w:rPr>
              <w:t>作者</w:t>
            </w:r>
          </w:p>
        </w:tc>
      </w:tr>
      <w:tr w:rsidR="00DF6A42" w:rsidRPr="00F8090B" w14:paraId="694C1839" w14:textId="77777777" w:rsidTr="00956CFC">
        <w:tc>
          <w:tcPr>
            <w:tcW w:w="1835" w:type="dxa"/>
          </w:tcPr>
          <w:p w14:paraId="6B185687" w14:textId="6EC94272" w:rsidR="00DF6A42" w:rsidRPr="00F8090B" w:rsidRDefault="0012102E" w:rsidP="00956CF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2016/7/</w:t>
            </w:r>
            <w:r w:rsidR="001A45A6">
              <w:rPr>
                <w:rFonts w:ascii="微软雅黑" w:hAnsi="微软雅黑" w:hint="eastAsia"/>
              </w:rPr>
              <w:t>18</w:t>
            </w:r>
          </w:p>
        </w:tc>
        <w:tc>
          <w:tcPr>
            <w:tcW w:w="1418" w:type="dxa"/>
          </w:tcPr>
          <w:p w14:paraId="1FBC5E0C" w14:textId="23C866AC" w:rsidR="00DF6A42" w:rsidRPr="00F8090B" w:rsidRDefault="007C2AD3" w:rsidP="00956CFC">
            <w:pPr>
              <w:rPr>
                <w:rFonts w:ascii="微软雅黑" w:hAnsi="微软雅黑"/>
              </w:rPr>
            </w:pPr>
            <w:r w:rsidRPr="00F8090B">
              <w:rPr>
                <w:rFonts w:ascii="微软雅黑" w:hAnsi="微软雅黑" w:hint="eastAsia"/>
              </w:rPr>
              <w:t>1.0</w:t>
            </w:r>
          </w:p>
        </w:tc>
        <w:tc>
          <w:tcPr>
            <w:tcW w:w="4252" w:type="dxa"/>
          </w:tcPr>
          <w:p w14:paraId="1870C682" w14:textId="35EDDC67" w:rsidR="00DF6A42" w:rsidRPr="00F8090B" w:rsidRDefault="007C2AD3" w:rsidP="00956CFC">
            <w:pPr>
              <w:rPr>
                <w:rFonts w:ascii="微软雅黑" w:hAnsi="微软雅黑"/>
              </w:rPr>
            </w:pPr>
            <w:r w:rsidRPr="00F8090B">
              <w:rPr>
                <w:rFonts w:ascii="微软雅黑" w:hAnsi="微软雅黑" w:hint="eastAsia"/>
              </w:rPr>
              <w:t>创建</w:t>
            </w:r>
          </w:p>
        </w:tc>
        <w:tc>
          <w:tcPr>
            <w:tcW w:w="1559" w:type="dxa"/>
          </w:tcPr>
          <w:p w14:paraId="397C1C07" w14:textId="569366E0" w:rsidR="00DF6A42" w:rsidRPr="00F8090B" w:rsidRDefault="007C2AD3" w:rsidP="00956CFC">
            <w:pPr>
              <w:rPr>
                <w:rFonts w:ascii="微软雅黑" w:hAnsi="微软雅黑"/>
              </w:rPr>
            </w:pPr>
            <w:r w:rsidRPr="00F8090B">
              <w:rPr>
                <w:rFonts w:ascii="微软雅黑" w:hAnsi="微软雅黑" w:hint="eastAsia"/>
              </w:rPr>
              <w:t>吴敏倩</w:t>
            </w:r>
          </w:p>
        </w:tc>
      </w:tr>
      <w:tr w:rsidR="0012102E" w:rsidRPr="00F8090B" w14:paraId="51C9D183" w14:textId="77777777" w:rsidTr="00956CFC">
        <w:tc>
          <w:tcPr>
            <w:tcW w:w="1835" w:type="dxa"/>
          </w:tcPr>
          <w:p w14:paraId="20268BBF" w14:textId="4411BB78" w:rsidR="0012102E" w:rsidRDefault="0012102E" w:rsidP="00956CFC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2016/7/20</w:t>
            </w:r>
          </w:p>
        </w:tc>
        <w:tc>
          <w:tcPr>
            <w:tcW w:w="1418" w:type="dxa"/>
          </w:tcPr>
          <w:p w14:paraId="01CBDCCE" w14:textId="2E1DD085" w:rsidR="0012102E" w:rsidRPr="00F8090B" w:rsidRDefault="0012102E" w:rsidP="00956CFC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1.1</w:t>
            </w:r>
          </w:p>
        </w:tc>
        <w:tc>
          <w:tcPr>
            <w:tcW w:w="4252" w:type="dxa"/>
          </w:tcPr>
          <w:p w14:paraId="04E28A14" w14:textId="3F650D8C" w:rsidR="0012102E" w:rsidRPr="00F8090B" w:rsidRDefault="0012102E" w:rsidP="00956CFC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  <w:tc>
          <w:tcPr>
            <w:tcW w:w="1559" w:type="dxa"/>
          </w:tcPr>
          <w:p w14:paraId="01D7E070" w14:textId="756BBEC4" w:rsidR="0012102E" w:rsidRPr="00F8090B" w:rsidRDefault="0012102E" w:rsidP="00956CFC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吴敏倩</w:t>
            </w:r>
            <w:bookmarkStart w:id="0" w:name="_GoBack"/>
            <w:bookmarkEnd w:id="0"/>
          </w:p>
        </w:tc>
      </w:tr>
    </w:tbl>
    <w:p w14:paraId="1AB5533F" w14:textId="30DBDBB6" w:rsidR="00CD2285" w:rsidRDefault="00CD2285" w:rsidP="007474D6">
      <w:pPr>
        <w:pStyle w:val="af"/>
        <w:spacing w:line="360" w:lineRule="auto"/>
        <w:jc w:val="left"/>
        <w:rPr>
          <w:rFonts w:ascii="微软雅黑" w:hAnsi="微软雅黑"/>
          <w:sz w:val="24"/>
        </w:rPr>
      </w:pPr>
    </w:p>
    <w:p w14:paraId="7D88A849" w14:textId="77777777" w:rsidR="00CD2285" w:rsidRDefault="00CD2285">
      <w:pPr>
        <w:widowControl/>
        <w:spacing w:line="240" w:lineRule="auto"/>
        <w:rPr>
          <w:rFonts w:ascii="微软雅黑" w:hAnsi="微软雅黑"/>
          <w:b/>
          <w:sz w:val="24"/>
        </w:rPr>
      </w:pPr>
      <w:r>
        <w:rPr>
          <w:rFonts w:ascii="微软雅黑" w:hAnsi="微软雅黑"/>
          <w:sz w:val="24"/>
        </w:rPr>
        <w:br w:type="page"/>
      </w:r>
    </w:p>
    <w:p w14:paraId="3612C1CF" w14:textId="701BA3FF" w:rsidR="003A6677" w:rsidRPr="003A6677" w:rsidRDefault="003A6677" w:rsidP="003A6677">
      <w:pPr>
        <w:jc w:val="center"/>
        <w:rPr>
          <w:b/>
          <w:sz w:val="48"/>
        </w:rPr>
      </w:pPr>
      <w:r w:rsidRPr="003A6677">
        <w:rPr>
          <w:rFonts w:hint="eastAsia"/>
          <w:b/>
          <w:sz w:val="48"/>
        </w:rPr>
        <w:lastRenderedPageBreak/>
        <w:t>目录</w:t>
      </w:r>
    </w:p>
    <w:p w14:paraId="15F769DA" w14:textId="77777777" w:rsidR="00BD1E3B" w:rsidRDefault="003A6677">
      <w:pPr>
        <w:pStyle w:val="10"/>
        <w:tabs>
          <w:tab w:val="left" w:pos="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r w:rsidR="00BD1E3B">
        <w:rPr>
          <w:noProof/>
        </w:rPr>
        <w:t>1.</w:t>
      </w:r>
      <w:r w:rsidR="00BD1E3B"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 w:rsidR="00BD1E3B">
        <w:rPr>
          <w:rFonts w:hint="eastAsia"/>
          <w:noProof/>
        </w:rPr>
        <w:t>愿景与范围</w:t>
      </w:r>
      <w:r w:rsidR="00BD1E3B">
        <w:rPr>
          <w:noProof/>
        </w:rPr>
        <w:tab/>
      </w:r>
      <w:r w:rsidR="00BD1E3B">
        <w:rPr>
          <w:noProof/>
        </w:rPr>
        <w:fldChar w:fldCharType="begin"/>
      </w:r>
      <w:r w:rsidR="00BD1E3B">
        <w:rPr>
          <w:noProof/>
        </w:rPr>
        <w:instrText xml:space="preserve"> PAGEREF _Toc329874567 \h </w:instrText>
      </w:r>
      <w:r w:rsidR="00BD1E3B">
        <w:rPr>
          <w:noProof/>
        </w:rPr>
      </w:r>
      <w:r w:rsidR="00BD1E3B">
        <w:rPr>
          <w:noProof/>
        </w:rPr>
        <w:fldChar w:fldCharType="separate"/>
      </w:r>
      <w:r w:rsidR="00BD1E3B">
        <w:rPr>
          <w:noProof/>
        </w:rPr>
        <w:t>3</w:t>
      </w:r>
      <w:r w:rsidR="00BD1E3B">
        <w:rPr>
          <w:noProof/>
        </w:rPr>
        <w:fldChar w:fldCharType="end"/>
      </w:r>
    </w:p>
    <w:p w14:paraId="4FA48EC3" w14:textId="77777777" w:rsidR="00BD1E3B" w:rsidRDefault="00BD1E3B">
      <w:pPr>
        <w:pStyle w:val="20"/>
        <w:tabs>
          <w:tab w:val="left" w:pos="10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愿景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059C03" w14:textId="77777777" w:rsidR="00BD1E3B" w:rsidRDefault="00BD1E3B">
      <w:pPr>
        <w:pStyle w:val="20"/>
        <w:tabs>
          <w:tab w:val="left" w:pos="10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3F22BE" w14:textId="77777777" w:rsidR="00BD1E3B" w:rsidRDefault="00BD1E3B">
      <w:pPr>
        <w:pStyle w:val="20"/>
        <w:tabs>
          <w:tab w:val="left" w:pos="10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角色说明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248C0B" w14:textId="77777777" w:rsidR="00BD1E3B" w:rsidRDefault="00BD1E3B">
      <w:pPr>
        <w:pStyle w:val="20"/>
        <w:tabs>
          <w:tab w:val="left" w:pos="10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关联附件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1D649B" w14:textId="77777777" w:rsidR="00BD1E3B" w:rsidRDefault="00BD1E3B">
      <w:pPr>
        <w:pStyle w:val="10"/>
        <w:tabs>
          <w:tab w:val="left" w:pos="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A94348" w14:textId="77777777" w:rsidR="00BD1E3B" w:rsidRDefault="00BD1E3B">
      <w:pPr>
        <w:pStyle w:val="20"/>
        <w:tabs>
          <w:tab w:val="left" w:pos="10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功能框架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870B1B" w14:textId="77777777" w:rsidR="00BD1E3B" w:rsidRDefault="00BD1E3B">
      <w:pPr>
        <w:pStyle w:val="20"/>
        <w:tabs>
          <w:tab w:val="left" w:pos="10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业务功能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C1DE80" w14:textId="77777777" w:rsidR="00BD1E3B" w:rsidRDefault="00BD1E3B">
      <w:pPr>
        <w:pStyle w:val="10"/>
        <w:tabs>
          <w:tab w:val="left" w:pos="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81D095" w14:textId="77777777" w:rsidR="00BD1E3B" w:rsidRDefault="00BD1E3B">
      <w:pPr>
        <w:pStyle w:val="20"/>
        <w:tabs>
          <w:tab w:val="left" w:pos="10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容量规划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2BB62D" w14:textId="77777777" w:rsidR="00BD1E3B" w:rsidRDefault="00BD1E3B">
      <w:pPr>
        <w:pStyle w:val="20"/>
        <w:tabs>
          <w:tab w:val="left" w:pos="10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信息安全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F8B237" w14:textId="77777777" w:rsidR="00BD1E3B" w:rsidRDefault="00BD1E3B">
      <w:pPr>
        <w:pStyle w:val="20"/>
        <w:tabs>
          <w:tab w:val="left" w:pos="10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其他限制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_Toc329874578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BE6F46" w14:textId="6018A440" w:rsidR="003A6677" w:rsidRDefault="003A6677">
      <w:r>
        <w:fldChar w:fldCharType="end"/>
      </w:r>
    </w:p>
    <w:p w14:paraId="3691CAA2" w14:textId="27F18A14" w:rsidR="003A6677" w:rsidRDefault="003A6677">
      <w:pPr>
        <w:widowControl/>
        <w:spacing w:line="240" w:lineRule="auto"/>
      </w:pPr>
      <w:r>
        <w:br w:type="page"/>
      </w:r>
    </w:p>
    <w:p w14:paraId="3F7EDEB2" w14:textId="77777777" w:rsidR="00DF6A42" w:rsidRPr="00F77AD8" w:rsidRDefault="00AF4276" w:rsidP="00F77AD8">
      <w:pPr>
        <w:pStyle w:val="1"/>
      </w:pPr>
      <w:bookmarkStart w:id="1" w:name="_Toc449620606"/>
      <w:bookmarkStart w:id="2" w:name="_Toc449620692"/>
      <w:bookmarkStart w:id="3" w:name="_Toc329874567"/>
      <w:r w:rsidRPr="00F77AD8">
        <w:rPr>
          <w:rFonts w:hint="eastAsia"/>
        </w:rPr>
        <w:lastRenderedPageBreak/>
        <w:t>愿景与范围</w:t>
      </w:r>
      <w:bookmarkEnd w:id="1"/>
      <w:bookmarkEnd w:id="2"/>
      <w:bookmarkEnd w:id="3"/>
    </w:p>
    <w:p w14:paraId="01321AD3" w14:textId="0598AA9C" w:rsidR="00DF6A42" w:rsidRDefault="00AF4276" w:rsidP="001C059A">
      <w:pPr>
        <w:pStyle w:val="2"/>
      </w:pPr>
      <w:bookmarkStart w:id="4" w:name="_Toc449620607"/>
      <w:bookmarkStart w:id="5" w:name="_Toc449620693"/>
      <w:bookmarkStart w:id="6" w:name="_Toc329874568"/>
      <w:r w:rsidRPr="001C059A">
        <w:rPr>
          <w:rFonts w:hint="eastAsia"/>
        </w:rPr>
        <w:t>愿景</w:t>
      </w:r>
      <w:bookmarkEnd w:id="4"/>
      <w:bookmarkEnd w:id="5"/>
      <w:bookmarkEnd w:id="6"/>
    </w:p>
    <w:p w14:paraId="461F7013" w14:textId="77777777" w:rsidR="008809D6" w:rsidRDefault="008809D6" w:rsidP="008809D6">
      <w:pPr>
        <w:pStyle w:val="3"/>
      </w:pPr>
      <w:bookmarkStart w:id="7" w:name="_Toc449620611"/>
      <w:bookmarkStart w:id="8" w:name="_Toc449620697"/>
      <w:r>
        <w:rPr>
          <w:rFonts w:hint="eastAsia"/>
        </w:rPr>
        <w:t>期望解决问题</w:t>
      </w:r>
    </w:p>
    <w:p w14:paraId="3F1B625E" w14:textId="742BBA97" w:rsidR="008809D6" w:rsidRDefault="008809D6" w:rsidP="008809D6">
      <w:r>
        <w:rPr>
          <w:rFonts w:hint="eastAsia"/>
        </w:rPr>
        <w:t>面向公开互联网用户提供个人和企业信用信息查询。</w:t>
      </w:r>
    </w:p>
    <w:p w14:paraId="18998558" w14:textId="77777777" w:rsidR="008809D6" w:rsidRDefault="008809D6" w:rsidP="008809D6">
      <w:pPr>
        <w:pStyle w:val="3"/>
      </w:pPr>
      <w:r>
        <w:rPr>
          <w:rFonts w:hint="eastAsia"/>
        </w:rPr>
        <w:t>用户的好处</w:t>
      </w:r>
    </w:p>
    <w:p w14:paraId="549D4899" w14:textId="4CA223D9" w:rsidR="008809D6" w:rsidRDefault="008809D6" w:rsidP="008809D6">
      <w:r>
        <w:rPr>
          <w:rFonts w:hint="eastAsia"/>
        </w:rPr>
        <w:t>让用户可以方便查询获取个人或企业的信用信息。</w:t>
      </w:r>
    </w:p>
    <w:p w14:paraId="30F7084C" w14:textId="77777777" w:rsidR="008809D6" w:rsidRDefault="008809D6" w:rsidP="008809D6">
      <w:pPr>
        <w:pStyle w:val="3"/>
      </w:pPr>
      <w:r>
        <w:rPr>
          <w:rFonts w:hint="eastAsia"/>
        </w:rPr>
        <w:t>公司的收益</w:t>
      </w:r>
    </w:p>
    <w:p w14:paraId="5061A277" w14:textId="77777777" w:rsidR="008809D6" w:rsidRDefault="008809D6" w:rsidP="008809D6">
      <w:pPr>
        <w:pStyle w:val="afc"/>
        <w:numPr>
          <w:ilvl w:val="0"/>
          <w:numId w:val="26"/>
        </w:numPr>
        <w:ind w:firstLineChars="0"/>
      </w:pPr>
      <w:r>
        <w:rPr>
          <w:rFonts w:hint="eastAsia"/>
        </w:rPr>
        <w:t>扩大万达征信的品牌知名度，增加万达征信用户数。</w:t>
      </w:r>
    </w:p>
    <w:p w14:paraId="575E985F" w14:textId="4CA2961B" w:rsidR="008809D6" w:rsidRDefault="008809D6" w:rsidP="008809D6">
      <w:pPr>
        <w:pStyle w:val="afc"/>
        <w:numPr>
          <w:ilvl w:val="0"/>
          <w:numId w:val="26"/>
        </w:numPr>
        <w:ind w:firstLineChars="0"/>
      </w:pPr>
      <w:r>
        <w:rPr>
          <w:rFonts w:hint="eastAsia"/>
        </w:rPr>
        <w:t>可以作为万达征信未来面向客户收费的基础，并通过用户维护的信息，扩大征信的数据源基础。</w:t>
      </w:r>
    </w:p>
    <w:p w14:paraId="63084C07" w14:textId="77777777" w:rsidR="008809D6" w:rsidRDefault="008809D6" w:rsidP="008809D6">
      <w:pPr>
        <w:pStyle w:val="3"/>
      </w:pPr>
      <w:r>
        <w:rPr>
          <w:rFonts w:hint="eastAsia"/>
        </w:rPr>
        <w:t>目标用户</w:t>
      </w:r>
    </w:p>
    <w:p w14:paraId="50598860" w14:textId="146572B6" w:rsidR="008809D6" w:rsidRDefault="008809D6" w:rsidP="008809D6">
      <w:r>
        <w:rPr>
          <w:rFonts w:hint="eastAsia"/>
        </w:rPr>
        <w:t>征信信息查询用户。</w:t>
      </w:r>
    </w:p>
    <w:p w14:paraId="4739CF8A" w14:textId="77777777" w:rsidR="005C4156" w:rsidRDefault="005C4156" w:rsidP="005C4156"/>
    <w:p w14:paraId="7C8C5815" w14:textId="77777777" w:rsidR="005C4156" w:rsidRPr="005C4156" w:rsidRDefault="005C4156" w:rsidP="005C4156">
      <w:pPr>
        <w:pStyle w:val="2"/>
      </w:pPr>
      <w:bookmarkStart w:id="9" w:name="_Toc450725408"/>
      <w:bookmarkStart w:id="10" w:name="_Toc406170221"/>
      <w:bookmarkStart w:id="11" w:name="_Toc329874569"/>
      <w:r w:rsidRPr="005C4156">
        <w:rPr>
          <w:rFonts w:hint="eastAsia"/>
        </w:rPr>
        <w:t>名词解释</w:t>
      </w:r>
      <w:bookmarkEnd w:id="9"/>
      <w:bookmarkEnd w:id="10"/>
      <w:bookmarkEnd w:id="11"/>
    </w:p>
    <w:tbl>
      <w:tblPr>
        <w:tblpPr w:leftFromText="180" w:rightFromText="180" w:vertAnchor="text" w:horzAnchor="margin" w:tblpY="182"/>
        <w:tblW w:w="852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5868"/>
      </w:tblGrid>
      <w:tr w:rsidR="005C4156" w14:paraId="225271FD" w14:textId="77777777" w:rsidTr="000311B5">
        <w:trPr>
          <w:trHeight w:val="309"/>
        </w:trPr>
        <w:tc>
          <w:tcPr>
            <w:tcW w:w="817" w:type="dxa"/>
            <w:shd w:val="clear" w:color="auto" w:fill="0070C0"/>
            <w:vAlign w:val="center"/>
          </w:tcPr>
          <w:p w14:paraId="2F1C0BDA" w14:textId="77777777" w:rsidR="005C4156" w:rsidRDefault="005C4156" w:rsidP="00F8090B">
            <w:pPr>
              <w:jc w:val="center"/>
              <w:rPr>
                <w:rFonts w:ascii="微软雅黑" w:hAnsi="微软雅黑" w:cs="微软雅黑"/>
                <w:b/>
                <w:snapToGrid w:val="0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napToGrid w:val="0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0070C0"/>
            <w:vAlign w:val="center"/>
          </w:tcPr>
          <w:p w14:paraId="61FF652A" w14:textId="77777777" w:rsidR="005C4156" w:rsidRDefault="005C4156" w:rsidP="00F8090B">
            <w:pPr>
              <w:jc w:val="center"/>
              <w:rPr>
                <w:rFonts w:ascii="微软雅黑" w:hAnsi="微软雅黑" w:cs="微软雅黑"/>
                <w:b/>
                <w:snapToGrid w:val="0"/>
                <w:szCs w:val="21"/>
              </w:rPr>
            </w:pPr>
            <w:r>
              <w:rPr>
                <w:rFonts w:ascii="微软雅黑" w:hAnsi="微软雅黑" w:cs="微软雅黑" w:hint="eastAsia"/>
                <w:b/>
                <w:snapToGrid w:val="0"/>
                <w:szCs w:val="21"/>
              </w:rPr>
              <w:t>术语</w:t>
            </w:r>
            <w:r>
              <w:rPr>
                <w:rFonts w:ascii="微软雅黑" w:hAnsi="微软雅黑" w:cs="微软雅黑" w:hint="eastAsia"/>
                <w:b/>
              </w:rPr>
              <w:t>/ 缩略语</w:t>
            </w:r>
          </w:p>
        </w:tc>
        <w:tc>
          <w:tcPr>
            <w:tcW w:w="5868" w:type="dxa"/>
            <w:shd w:val="clear" w:color="auto" w:fill="0070C0"/>
            <w:vAlign w:val="center"/>
          </w:tcPr>
          <w:p w14:paraId="1DD8D43A" w14:textId="77777777" w:rsidR="005C4156" w:rsidRDefault="005C4156" w:rsidP="00F8090B">
            <w:pPr>
              <w:jc w:val="center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  <w:snapToGrid w:val="0"/>
                <w:szCs w:val="21"/>
              </w:rPr>
              <w:t>解释</w:t>
            </w:r>
          </w:p>
        </w:tc>
      </w:tr>
      <w:tr w:rsidR="005C4156" w14:paraId="0855FD7E" w14:textId="77777777" w:rsidTr="000311B5">
        <w:tc>
          <w:tcPr>
            <w:tcW w:w="817" w:type="dxa"/>
            <w:vAlign w:val="center"/>
          </w:tcPr>
          <w:p w14:paraId="4FEBC43C" w14:textId="77777777" w:rsidR="005C4156" w:rsidRDefault="005C4156" w:rsidP="00F8090B">
            <w:pPr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22D41D05" w14:textId="77777777" w:rsidR="005C4156" w:rsidRDefault="005C4156" w:rsidP="00F8090B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人行报告</w:t>
            </w:r>
          </w:p>
        </w:tc>
        <w:tc>
          <w:tcPr>
            <w:tcW w:w="5868" w:type="dxa"/>
            <w:vAlign w:val="center"/>
          </w:tcPr>
          <w:p w14:paraId="3E6A1FE2" w14:textId="77777777" w:rsidR="005C4156" w:rsidRDefault="005C4156" w:rsidP="00F8090B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人民银行征信中心出具的个人金融方面的信用情况报告。</w:t>
            </w:r>
          </w:p>
        </w:tc>
      </w:tr>
      <w:tr w:rsidR="005C4156" w14:paraId="5679BF25" w14:textId="77777777" w:rsidTr="000311B5">
        <w:tc>
          <w:tcPr>
            <w:tcW w:w="817" w:type="dxa"/>
            <w:vAlign w:val="center"/>
          </w:tcPr>
          <w:p w14:paraId="65EA7CD3" w14:textId="77777777" w:rsidR="005C4156" w:rsidRDefault="005C4156" w:rsidP="00F8090B">
            <w:pPr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14:paraId="6FC39160" w14:textId="77777777" w:rsidR="005C4156" w:rsidRDefault="005C4156" w:rsidP="00F8090B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第1步实名认证</w:t>
            </w:r>
          </w:p>
        </w:tc>
        <w:tc>
          <w:tcPr>
            <w:tcW w:w="5868" w:type="dxa"/>
            <w:vAlign w:val="center"/>
          </w:tcPr>
          <w:p w14:paraId="3CAD1134" w14:textId="77777777" w:rsidR="005C4156" w:rsidRDefault="005C4156" w:rsidP="00F8090B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以用户的姓名和身份证号，调用国政通系统进行验证。</w:t>
            </w:r>
          </w:p>
        </w:tc>
      </w:tr>
      <w:tr w:rsidR="005C4156" w14:paraId="6E3A21DA" w14:textId="77777777" w:rsidTr="000311B5">
        <w:tc>
          <w:tcPr>
            <w:tcW w:w="817" w:type="dxa"/>
            <w:vAlign w:val="center"/>
          </w:tcPr>
          <w:p w14:paraId="17A6E4AE" w14:textId="77777777" w:rsidR="005C4156" w:rsidRDefault="005C4156" w:rsidP="00F8090B">
            <w:pPr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789FB2CF" w14:textId="77777777" w:rsidR="005C4156" w:rsidRDefault="005C4156" w:rsidP="00F8090B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第2步实名认证</w:t>
            </w:r>
          </w:p>
        </w:tc>
        <w:tc>
          <w:tcPr>
            <w:tcW w:w="5868" w:type="dxa"/>
            <w:vAlign w:val="center"/>
          </w:tcPr>
          <w:p w14:paraId="219BB9F8" w14:textId="77777777" w:rsidR="005C4156" w:rsidRDefault="005C4156" w:rsidP="00F8090B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通过银行卡绑定的方式进行身份鉴权验证。</w:t>
            </w:r>
          </w:p>
        </w:tc>
      </w:tr>
      <w:tr w:rsidR="005C4156" w14:paraId="6B2EA8F2" w14:textId="77777777" w:rsidTr="000311B5">
        <w:tc>
          <w:tcPr>
            <w:tcW w:w="817" w:type="dxa"/>
            <w:vAlign w:val="center"/>
          </w:tcPr>
          <w:p w14:paraId="4731A254" w14:textId="77777777" w:rsidR="005C4156" w:rsidRDefault="005C4156" w:rsidP="00F8090B">
            <w:pPr>
              <w:rPr>
                <w:rFonts w:ascii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1843" w:type="dxa"/>
            <w:vAlign w:val="center"/>
          </w:tcPr>
          <w:p w14:paraId="562D4D5A" w14:textId="77777777" w:rsidR="005C4156" w:rsidRDefault="005C4156" w:rsidP="00F8090B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第3步实名认证</w:t>
            </w:r>
          </w:p>
        </w:tc>
        <w:tc>
          <w:tcPr>
            <w:tcW w:w="5868" w:type="dxa"/>
            <w:vAlign w:val="center"/>
          </w:tcPr>
          <w:p w14:paraId="22FD518F" w14:textId="77777777" w:rsidR="005C4156" w:rsidRDefault="005C4156" w:rsidP="00F8090B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通过人像面部识别的方式进行身份验证。</w:t>
            </w:r>
          </w:p>
        </w:tc>
      </w:tr>
    </w:tbl>
    <w:p w14:paraId="78144F7C" w14:textId="77777777" w:rsidR="005C4156" w:rsidRDefault="005C4156" w:rsidP="005C4156">
      <w:pPr>
        <w:jc w:val="center"/>
        <w:rPr>
          <w:rFonts w:ascii="微软雅黑" w:hAnsi="微软雅黑" w:cs="微软雅黑"/>
          <w:sz w:val="28"/>
        </w:rPr>
      </w:pPr>
      <w:bookmarkStart w:id="12" w:name="_Toc450725409"/>
      <w:bookmarkStart w:id="13" w:name="_Toc406170222"/>
    </w:p>
    <w:bookmarkEnd w:id="12"/>
    <w:bookmarkEnd w:id="13"/>
    <w:p w14:paraId="69FC7946" w14:textId="77777777" w:rsidR="005C4156" w:rsidRDefault="005C4156" w:rsidP="005C4156">
      <w:pPr>
        <w:rPr>
          <w:rFonts w:ascii="微软雅黑" w:hAnsi="微软雅黑" w:cs="微软雅黑"/>
          <w:b/>
          <w:sz w:val="28"/>
        </w:rPr>
      </w:pPr>
    </w:p>
    <w:p w14:paraId="15C5563D" w14:textId="77777777" w:rsidR="005C4156" w:rsidRDefault="005C4156" w:rsidP="005C4156">
      <w:pPr>
        <w:rPr>
          <w:rFonts w:ascii="微软雅黑" w:hAnsi="微软雅黑" w:cs="微软雅黑"/>
          <w:b/>
          <w:sz w:val="28"/>
        </w:rPr>
      </w:pPr>
    </w:p>
    <w:p w14:paraId="19E82DB4" w14:textId="77777777" w:rsidR="00614F32" w:rsidRDefault="00614F32" w:rsidP="00F06F0E"/>
    <w:p w14:paraId="086D071C" w14:textId="77777777" w:rsidR="00F06F0E" w:rsidRDefault="00F06F0E" w:rsidP="00F06F0E"/>
    <w:p w14:paraId="01AC79C5" w14:textId="77777777" w:rsidR="005C4156" w:rsidRPr="00610357" w:rsidRDefault="005C4156" w:rsidP="00610357">
      <w:pPr>
        <w:pStyle w:val="2"/>
      </w:pPr>
      <w:bookmarkStart w:id="14" w:name="_Toc329874571"/>
      <w:r w:rsidRPr="00610357">
        <w:rPr>
          <w:rFonts w:hint="eastAsia"/>
        </w:rPr>
        <w:t>关联附件</w:t>
      </w:r>
      <w:bookmarkEnd w:id="14"/>
    </w:p>
    <w:p w14:paraId="50C8249A" w14:textId="77777777" w:rsidR="005C4156" w:rsidRDefault="005C4156" w:rsidP="005C4156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    </w:t>
      </w:r>
      <w:r w:rsidR="00D15C96">
        <w:rPr>
          <w:rFonts w:ascii="微软雅黑" w:hAnsi="微软雅黑" w:cs="微软雅黑" w:hint="eastAsia"/>
        </w:rPr>
        <w:object w:dxaOrig="1460" w:dyaOrig="1320" w14:anchorId="7C950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pt;height:66.4pt" o:ole="">
            <v:imagedata r:id="rId9" o:title=""/>
          </v:shape>
          <o:OLEObject Type="Embed" ProgID="Excel.Sheet.12" ShapeID="_x0000_i1025" DrawAspect="Icon" ObjectID="_1404395001" r:id="rId10"/>
        </w:object>
      </w:r>
    </w:p>
    <w:p w14:paraId="0FDBC158" w14:textId="77777777" w:rsidR="005C4156" w:rsidRPr="005C4156" w:rsidRDefault="005C4156" w:rsidP="005C4156"/>
    <w:p w14:paraId="08458AEA" w14:textId="19426C14" w:rsidR="00DF6A42" w:rsidRDefault="000D34FA" w:rsidP="00F77AD8">
      <w:pPr>
        <w:pStyle w:val="1"/>
      </w:pPr>
      <w:bookmarkStart w:id="15" w:name="_Toc329874572"/>
      <w:r w:rsidRPr="00F77AD8">
        <w:rPr>
          <w:rFonts w:hint="eastAsia"/>
        </w:rPr>
        <w:t>功能需求</w:t>
      </w:r>
      <w:bookmarkEnd w:id="7"/>
      <w:bookmarkEnd w:id="8"/>
      <w:bookmarkEnd w:id="15"/>
    </w:p>
    <w:p w14:paraId="444B7892" w14:textId="0773B800" w:rsidR="00F77AD8" w:rsidRDefault="00F77AD8" w:rsidP="001C059A">
      <w:pPr>
        <w:pStyle w:val="2"/>
      </w:pPr>
      <w:bookmarkStart w:id="16" w:name="_Toc449620612"/>
      <w:bookmarkStart w:id="17" w:name="_Toc449620698"/>
      <w:bookmarkStart w:id="18" w:name="_Toc329874573"/>
      <w:r>
        <w:rPr>
          <w:rFonts w:hint="eastAsia"/>
        </w:rPr>
        <w:t>功能框架</w:t>
      </w:r>
      <w:bookmarkEnd w:id="16"/>
      <w:bookmarkEnd w:id="17"/>
      <w:bookmarkEnd w:id="18"/>
    </w:p>
    <w:p w14:paraId="662FB04E" w14:textId="5C728D20" w:rsidR="00DC3157" w:rsidRDefault="00DC3157" w:rsidP="001D44A0">
      <w:pPr>
        <w:pStyle w:val="3"/>
      </w:pPr>
      <w:bookmarkStart w:id="19" w:name="_Toc449620699"/>
      <w:r>
        <w:rPr>
          <w:rFonts w:hint="eastAsia"/>
        </w:rPr>
        <w:t>信息架构</w:t>
      </w:r>
      <w:r w:rsidR="006B3AC6">
        <w:rPr>
          <w:rFonts w:ascii="微软雅黑" w:hAnsi="微软雅黑" w:hint="eastAsia"/>
          <w:vanish/>
        </w:rPr>
        <w:t>2活eng'huo</w:t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t>﷽﷽﷽﷽﷽﷽﷽﷽﷽﷽﷽﷽</w:t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  <w:r w:rsidR="006B3AC6">
        <w:rPr>
          <w:rFonts w:ascii="微软雅黑" w:hAnsi="微软雅黑" w:hint="eastAsia"/>
          <w:vanish/>
        </w:rPr>
        <w:pgNum/>
      </w:r>
    </w:p>
    <w:p w14:paraId="319CE07D" w14:textId="16FB9642" w:rsidR="00DC3157" w:rsidRPr="00DC3157" w:rsidRDefault="008650F1" w:rsidP="00DC3157">
      <w:r>
        <w:rPr>
          <w:noProof/>
        </w:rPr>
        <w:drawing>
          <wp:inline distT="0" distB="0" distL="0" distR="0" wp14:anchorId="498024B9" wp14:editId="553CC26C">
            <wp:extent cx="5730240" cy="457200"/>
            <wp:effectExtent l="0" t="0" r="10160" b="0"/>
            <wp:docPr id="7" name="图片 7" descr="Macintosh HD:Users:Vicking:Desktop:万达征信APP信息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icking:Desktop:万达征信APP信息架构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62EB" w14:textId="71AA7334" w:rsidR="001D44A0" w:rsidRPr="00783DF9" w:rsidRDefault="00A62C13" w:rsidP="001D44A0">
      <w:pPr>
        <w:pStyle w:val="3"/>
      </w:pPr>
      <w:r>
        <w:rPr>
          <w:rFonts w:hint="eastAsia"/>
        </w:rPr>
        <w:lastRenderedPageBreak/>
        <w:t>功能清单</w:t>
      </w:r>
      <w:bookmarkEnd w:id="19"/>
    </w:p>
    <w:tbl>
      <w:tblPr>
        <w:tblW w:w="90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126"/>
        <w:gridCol w:w="4394"/>
      </w:tblGrid>
      <w:tr w:rsidR="000A21A0" w14:paraId="07B92D2D" w14:textId="77777777" w:rsidTr="00F96561">
        <w:trPr>
          <w:trHeight w:val="285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87A22A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模块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650564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功能点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8CB481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功能描述</w:t>
            </w:r>
          </w:p>
        </w:tc>
      </w:tr>
      <w:tr w:rsidR="000A21A0" w14:paraId="4E19D65A" w14:textId="77777777" w:rsidTr="00F96561">
        <w:trPr>
          <w:trHeight w:val="285"/>
        </w:trPr>
        <w:tc>
          <w:tcPr>
            <w:tcW w:w="2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0D57C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登录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AD128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登录页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6E6F1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1AB3AF19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F9F82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73330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手势密码解锁页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3A71B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558E8433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F7C73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6043E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忘记密码页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DAEC4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566B7476" w14:textId="77777777" w:rsidTr="00F96561">
        <w:trPr>
          <w:trHeight w:val="285"/>
        </w:trPr>
        <w:tc>
          <w:tcPr>
            <w:tcW w:w="2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6A8F4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注册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C7421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注册页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FE783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1537D532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804D1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DA9A8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设置手势密码页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262CE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66F32622" w14:textId="77777777" w:rsidTr="00F96561">
        <w:trPr>
          <w:trHeight w:val="304"/>
        </w:trPr>
        <w:tc>
          <w:tcPr>
            <w:tcW w:w="2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F4D1C" w14:textId="049435E2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查个人（首页）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DF6C7" w14:textId="1760663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广告位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0EE56" w14:textId="1FA7A102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顶部静态图片，底部三帧轮播图片</w:t>
            </w:r>
          </w:p>
        </w:tc>
      </w:tr>
      <w:tr w:rsidR="000A21A0" w14:paraId="31D27C60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72AEB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676F4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个人报告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E329A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2B975505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1505F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51245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人行报告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ABF07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013B6F37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88366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5BDA4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公积金查询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91166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68FAF049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C4B55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2D2CB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违章查询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DAA8F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7BDE192E" w14:textId="77777777" w:rsidTr="00F96561">
        <w:trPr>
          <w:trHeight w:val="285"/>
        </w:trPr>
        <w:tc>
          <w:tcPr>
            <w:tcW w:w="2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ABEFF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查企业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E2144" w14:textId="0F0B7FA1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广告位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F055F" w14:textId="472BF2EB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顶部三帧轮播图片</w:t>
            </w:r>
          </w:p>
        </w:tc>
      </w:tr>
      <w:tr w:rsidR="000A21A0" w14:paraId="346B7824" w14:textId="77777777" w:rsidTr="00F96561">
        <w:trPr>
          <w:trHeight w:val="285"/>
        </w:trPr>
        <w:tc>
          <w:tcPr>
            <w:tcW w:w="2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6CB1E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B0D8D" w14:textId="00C012F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产品查询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390EC" w14:textId="77777777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7503DAE2" w14:textId="77777777" w:rsidTr="00F96561">
        <w:trPr>
          <w:trHeight w:val="285"/>
        </w:trPr>
        <w:tc>
          <w:tcPr>
            <w:tcW w:w="2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7827E" w14:textId="4DC65530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信用生活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606EC" w14:textId="5C2890E8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工分查询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45BD5" w14:textId="0D27A912" w:rsidR="000A21A0" w:rsidRDefault="000A21A0" w:rsidP="00F8090B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区分登录前后，有工分和无工分等</w:t>
            </w:r>
          </w:p>
        </w:tc>
      </w:tr>
      <w:tr w:rsidR="000A21A0" w14:paraId="75C9DCCC" w14:textId="77777777" w:rsidTr="00F96561">
        <w:trPr>
          <w:trHeight w:val="285"/>
        </w:trPr>
        <w:tc>
          <w:tcPr>
            <w:tcW w:w="2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2F399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8189D" w14:textId="18A7F30E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提升工分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50552" w14:textId="0E636169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04FE0E3B" w14:textId="77777777" w:rsidTr="00F96561">
        <w:trPr>
          <w:trHeight w:val="285"/>
        </w:trPr>
        <w:tc>
          <w:tcPr>
            <w:tcW w:w="2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F94B0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7E306" w14:textId="5CADD275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应用服务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22" w14:textId="706D950D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时光刻度、工资测评等</w:t>
            </w:r>
          </w:p>
        </w:tc>
      </w:tr>
      <w:tr w:rsidR="000A21A0" w14:paraId="44BC79F2" w14:textId="77777777" w:rsidTr="00F96561">
        <w:trPr>
          <w:trHeight w:val="285"/>
        </w:trPr>
        <w:tc>
          <w:tcPr>
            <w:tcW w:w="2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FE8D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我的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75045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头像设置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F5A3B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35356AEC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4F07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A9989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身份认证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0D604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1F2CD59D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B6A55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B0981" w14:textId="5B8126E6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信用管理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896C5" w14:textId="4EC1F88C" w:rsidR="000A21A0" w:rsidRDefault="00DB1994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公积金查询及车辆违章</w:t>
            </w:r>
            <w:r w:rsidR="00F10F22">
              <w:rPr>
                <w:rFonts w:ascii="微软雅黑" w:hAnsi="微软雅黑" w:cs="微软雅黑" w:hint="eastAsia"/>
              </w:rPr>
              <w:t>查询</w:t>
            </w:r>
            <w:r w:rsidR="000A21A0">
              <w:rPr>
                <w:rFonts w:ascii="微软雅黑" w:hAnsi="微软雅黑" w:cs="微软雅黑" w:hint="eastAsia"/>
              </w:rPr>
              <w:t>入口</w:t>
            </w:r>
          </w:p>
        </w:tc>
      </w:tr>
      <w:tr w:rsidR="000A21A0" w14:paraId="62B16C5E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8728B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F2320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查询记录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35A5E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26AE3393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1FE65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90BAE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异议申请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20BBE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408F3EEE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BBDCE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D4534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密码管理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4ACAA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重设登录密码</w:t>
            </w:r>
          </w:p>
        </w:tc>
      </w:tr>
      <w:tr w:rsidR="000A21A0" w14:paraId="6711397E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51DB7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1E773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8E4D1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设置手势密码</w:t>
            </w:r>
          </w:p>
        </w:tc>
      </w:tr>
      <w:tr w:rsidR="000A21A0" w14:paraId="2532F69D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B0388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36CC5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关于我们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09EC7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44B8A5BC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FE236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5F714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客服电话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47C5B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6A1F0DA9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D65C4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60CCE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版本信息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63DBD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0A21A0" w14:paraId="32F28FA3" w14:textId="77777777" w:rsidTr="00F96561">
        <w:trPr>
          <w:trHeight w:val="285"/>
        </w:trPr>
        <w:tc>
          <w:tcPr>
            <w:tcW w:w="2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899A6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B31B3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安全退出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E62F1" w14:textId="77777777" w:rsidR="000A21A0" w:rsidRDefault="000A21A0" w:rsidP="002F6C1C">
            <w:pPr>
              <w:ind w:leftChars="200" w:left="420"/>
              <w:rPr>
                <w:rFonts w:ascii="微软雅黑" w:hAnsi="微软雅黑" w:cs="微软雅黑"/>
              </w:rPr>
            </w:pPr>
          </w:p>
        </w:tc>
      </w:tr>
      <w:tr w:rsidR="006C2307" w14:paraId="1454DFBA" w14:textId="77777777" w:rsidTr="00F96561">
        <w:trPr>
          <w:trHeight w:val="285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F1ACF" w14:textId="4718F55D" w:rsidR="006C2307" w:rsidRDefault="006C2307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APP首页进入引导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43C97" w14:textId="6DCBD9F9" w:rsidR="006C2307" w:rsidRDefault="00F96561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引导页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50D1D" w14:textId="678D4432" w:rsidR="006C2307" w:rsidRDefault="00F96561" w:rsidP="002F6C1C">
            <w:pPr>
              <w:ind w:leftChars="200" w:left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静态图片滑动</w:t>
            </w:r>
          </w:p>
        </w:tc>
      </w:tr>
    </w:tbl>
    <w:p w14:paraId="34DB8392" w14:textId="011D07BC" w:rsidR="00E9713C" w:rsidRPr="00783DF9" w:rsidRDefault="00E9713C" w:rsidP="00E9713C">
      <w:pPr>
        <w:pStyle w:val="3"/>
      </w:pPr>
      <w:r>
        <w:rPr>
          <w:rFonts w:hint="eastAsia"/>
        </w:rPr>
        <w:t>业务限制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3085"/>
        <w:gridCol w:w="1701"/>
        <w:gridCol w:w="4394"/>
      </w:tblGrid>
      <w:tr w:rsidR="00C07B1B" w14:paraId="0C59A190" w14:textId="77777777" w:rsidTr="00C07B1B">
        <w:tc>
          <w:tcPr>
            <w:tcW w:w="3085" w:type="dxa"/>
            <w:shd w:val="clear" w:color="auto" w:fill="D9D9D9" w:themeFill="background1" w:themeFillShade="D9"/>
          </w:tcPr>
          <w:p w14:paraId="377B8517" w14:textId="7C3B5215" w:rsidR="00C07B1B" w:rsidRDefault="00C07B1B" w:rsidP="00A62C13">
            <w:r>
              <w:rPr>
                <w:rFonts w:hint="eastAsia"/>
              </w:rPr>
              <w:t>页面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8AD8705" w14:textId="11319EF3" w:rsidR="00C07B1B" w:rsidRDefault="005B5AC4" w:rsidP="00A62C13">
            <w:r>
              <w:rPr>
                <w:rFonts w:hint="eastAsia"/>
              </w:rPr>
              <w:t>是否强制</w:t>
            </w:r>
            <w:r w:rsidR="00C07B1B">
              <w:rPr>
                <w:rFonts w:hint="eastAsia"/>
              </w:rPr>
              <w:t>登录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4217F1E" w14:textId="74F5852B" w:rsidR="00C07B1B" w:rsidRDefault="00C07B1B" w:rsidP="00A62C13">
            <w:r>
              <w:rPr>
                <w:rFonts w:hint="eastAsia"/>
              </w:rPr>
              <w:t>认证级别</w:t>
            </w:r>
          </w:p>
        </w:tc>
      </w:tr>
      <w:tr w:rsidR="00C07B1B" w14:paraId="78D51CB6" w14:textId="77777777" w:rsidTr="00C07B1B">
        <w:tc>
          <w:tcPr>
            <w:tcW w:w="3085" w:type="dxa"/>
          </w:tcPr>
          <w:p w14:paraId="6597BD4B" w14:textId="5AF21DE2" w:rsidR="00C07B1B" w:rsidRDefault="005F1A18" w:rsidP="00A62C13">
            <w:r>
              <w:rPr>
                <w:rFonts w:hint="eastAsia"/>
              </w:rPr>
              <w:t>查个人（首页）</w:t>
            </w:r>
          </w:p>
        </w:tc>
        <w:tc>
          <w:tcPr>
            <w:tcW w:w="1701" w:type="dxa"/>
          </w:tcPr>
          <w:p w14:paraId="0945D7FE" w14:textId="4CF8319C" w:rsidR="00C07B1B" w:rsidRDefault="005B5AC4" w:rsidP="00A62C13">
            <w:r>
              <w:rPr>
                <w:rFonts w:hint="eastAsia"/>
              </w:rPr>
              <w:t>否</w:t>
            </w:r>
          </w:p>
        </w:tc>
        <w:tc>
          <w:tcPr>
            <w:tcW w:w="4394" w:type="dxa"/>
          </w:tcPr>
          <w:p w14:paraId="577BD468" w14:textId="6893FEAB" w:rsidR="00C07B1B" w:rsidRDefault="005B5AC4" w:rsidP="00A62C13">
            <w:r>
              <w:rPr>
                <w:rFonts w:hint="eastAsia"/>
              </w:rPr>
              <w:t>无</w:t>
            </w:r>
          </w:p>
        </w:tc>
      </w:tr>
      <w:tr w:rsidR="00C07B1B" w14:paraId="70FC1C3F" w14:textId="77777777" w:rsidTr="00C07B1B">
        <w:tc>
          <w:tcPr>
            <w:tcW w:w="3085" w:type="dxa"/>
          </w:tcPr>
          <w:p w14:paraId="22BB595F" w14:textId="56BBC13B" w:rsidR="00C07B1B" w:rsidRDefault="005B5AC4" w:rsidP="00A62C13">
            <w:r>
              <w:rPr>
                <w:rFonts w:hint="eastAsia"/>
              </w:rPr>
              <w:t>个人报告查询</w:t>
            </w:r>
          </w:p>
        </w:tc>
        <w:tc>
          <w:tcPr>
            <w:tcW w:w="1701" w:type="dxa"/>
          </w:tcPr>
          <w:p w14:paraId="086050AE" w14:textId="7BF0E01A" w:rsidR="00C07B1B" w:rsidRDefault="005B5AC4" w:rsidP="00A62C13">
            <w:r>
              <w:rPr>
                <w:rFonts w:hint="eastAsia"/>
              </w:rPr>
              <w:t>是</w:t>
            </w:r>
          </w:p>
        </w:tc>
        <w:tc>
          <w:tcPr>
            <w:tcW w:w="4394" w:type="dxa"/>
          </w:tcPr>
          <w:p w14:paraId="7203DB68" w14:textId="10F2366F" w:rsidR="00C07B1B" w:rsidRDefault="00407D0D" w:rsidP="005B5AC4">
            <w:r>
              <w:rPr>
                <w:rFonts w:hint="eastAsia"/>
              </w:rPr>
              <w:t>身份识别</w:t>
            </w:r>
            <w:r w:rsidR="009A1AC3">
              <w:rPr>
                <w:rFonts w:hint="eastAsia"/>
              </w:rPr>
              <w:t>（第一步）</w:t>
            </w:r>
            <w:r w:rsidR="001A45A6">
              <w:rPr>
                <w:rFonts w:hint="eastAsia"/>
              </w:rPr>
              <w:t>、银行卡认证</w:t>
            </w:r>
            <w:r w:rsidR="001A45A6">
              <w:rPr>
                <w:rFonts w:hint="eastAsia"/>
              </w:rPr>
              <w:t>or</w:t>
            </w:r>
            <w:r w:rsidR="005B5AC4">
              <w:rPr>
                <w:rFonts w:hint="eastAsia"/>
              </w:rPr>
              <w:t>人脸</w:t>
            </w:r>
            <w:r>
              <w:rPr>
                <w:rFonts w:hint="eastAsia"/>
              </w:rPr>
              <w:t>识别</w:t>
            </w:r>
          </w:p>
        </w:tc>
      </w:tr>
      <w:tr w:rsidR="005B5AC4" w14:paraId="2CC8AAA6" w14:textId="77777777" w:rsidTr="00C07B1B">
        <w:tc>
          <w:tcPr>
            <w:tcW w:w="3085" w:type="dxa"/>
          </w:tcPr>
          <w:p w14:paraId="12D489B0" w14:textId="5328C35C" w:rsidR="005B5AC4" w:rsidRDefault="005B5AC4" w:rsidP="00A62C13">
            <w:r>
              <w:rPr>
                <w:rFonts w:hint="eastAsia"/>
              </w:rPr>
              <w:lastRenderedPageBreak/>
              <w:t>人行报告查询</w:t>
            </w:r>
          </w:p>
        </w:tc>
        <w:tc>
          <w:tcPr>
            <w:tcW w:w="1701" w:type="dxa"/>
          </w:tcPr>
          <w:p w14:paraId="7EB2CE85" w14:textId="674D23A8" w:rsidR="005B5AC4" w:rsidRDefault="005B5AC4" w:rsidP="00A62C13">
            <w:r>
              <w:rPr>
                <w:rFonts w:hint="eastAsia"/>
              </w:rPr>
              <w:t>是</w:t>
            </w:r>
          </w:p>
        </w:tc>
        <w:tc>
          <w:tcPr>
            <w:tcW w:w="4394" w:type="dxa"/>
          </w:tcPr>
          <w:p w14:paraId="2CA9BD41" w14:textId="2A2B2835" w:rsidR="005B5AC4" w:rsidRDefault="005B5AC4" w:rsidP="001A45A6">
            <w:r>
              <w:rPr>
                <w:rFonts w:hint="eastAsia"/>
              </w:rPr>
              <w:t>身份</w:t>
            </w:r>
            <w:r w:rsidR="00407D0D">
              <w:rPr>
                <w:rFonts w:hint="eastAsia"/>
              </w:rPr>
              <w:t>识别</w:t>
            </w:r>
          </w:p>
        </w:tc>
      </w:tr>
      <w:tr w:rsidR="005B5AC4" w14:paraId="38AE45CD" w14:textId="77777777" w:rsidTr="00C07B1B">
        <w:tc>
          <w:tcPr>
            <w:tcW w:w="3085" w:type="dxa"/>
          </w:tcPr>
          <w:p w14:paraId="7F4C8183" w14:textId="4C773593" w:rsidR="005B5AC4" w:rsidRDefault="005B5AC4" w:rsidP="00A62C13">
            <w:r>
              <w:rPr>
                <w:rFonts w:hint="eastAsia"/>
              </w:rPr>
              <w:t>公积金</w:t>
            </w:r>
          </w:p>
        </w:tc>
        <w:tc>
          <w:tcPr>
            <w:tcW w:w="1701" w:type="dxa"/>
          </w:tcPr>
          <w:p w14:paraId="35117F9E" w14:textId="1F41FCA2" w:rsidR="005B5AC4" w:rsidRDefault="005B5AC4" w:rsidP="00A62C13">
            <w:r>
              <w:rPr>
                <w:rFonts w:hint="eastAsia"/>
              </w:rPr>
              <w:t>是</w:t>
            </w:r>
          </w:p>
        </w:tc>
        <w:tc>
          <w:tcPr>
            <w:tcW w:w="4394" w:type="dxa"/>
          </w:tcPr>
          <w:p w14:paraId="7B59A224" w14:textId="48CB8C08" w:rsidR="005B5AC4" w:rsidRDefault="005B5AC4" w:rsidP="001A45A6">
            <w:r>
              <w:rPr>
                <w:rFonts w:hint="eastAsia"/>
              </w:rPr>
              <w:t>身份</w:t>
            </w:r>
            <w:r w:rsidR="00407D0D">
              <w:rPr>
                <w:rFonts w:hint="eastAsia"/>
              </w:rPr>
              <w:t>识别</w:t>
            </w:r>
          </w:p>
        </w:tc>
      </w:tr>
      <w:tr w:rsidR="005B5AC4" w14:paraId="316C2016" w14:textId="77777777" w:rsidTr="00C07B1B">
        <w:tc>
          <w:tcPr>
            <w:tcW w:w="3085" w:type="dxa"/>
          </w:tcPr>
          <w:p w14:paraId="28EC1F80" w14:textId="2D30D751" w:rsidR="005B5AC4" w:rsidRDefault="005B5AC4" w:rsidP="00A62C13">
            <w:r>
              <w:rPr>
                <w:rFonts w:hint="eastAsia"/>
              </w:rPr>
              <w:t>违章查询</w:t>
            </w:r>
          </w:p>
        </w:tc>
        <w:tc>
          <w:tcPr>
            <w:tcW w:w="1701" w:type="dxa"/>
          </w:tcPr>
          <w:p w14:paraId="05814280" w14:textId="451AD374" w:rsidR="005B5AC4" w:rsidRDefault="005B5AC4" w:rsidP="00A62C13">
            <w:r>
              <w:rPr>
                <w:rFonts w:hint="eastAsia"/>
              </w:rPr>
              <w:t>是</w:t>
            </w:r>
          </w:p>
        </w:tc>
        <w:tc>
          <w:tcPr>
            <w:tcW w:w="4394" w:type="dxa"/>
          </w:tcPr>
          <w:p w14:paraId="4AE0E98A" w14:textId="68FD5F58" w:rsidR="005B5AC4" w:rsidRDefault="005B5AC4" w:rsidP="001A45A6">
            <w:r>
              <w:rPr>
                <w:rFonts w:hint="eastAsia"/>
              </w:rPr>
              <w:t>身份</w:t>
            </w:r>
            <w:r w:rsidR="00407D0D">
              <w:rPr>
                <w:rFonts w:hint="eastAsia"/>
              </w:rPr>
              <w:t>识别</w:t>
            </w:r>
          </w:p>
        </w:tc>
      </w:tr>
      <w:tr w:rsidR="00407D0D" w14:paraId="67E2581E" w14:textId="77777777" w:rsidTr="00C07B1B">
        <w:tc>
          <w:tcPr>
            <w:tcW w:w="3085" w:type="dxa"/>
          </w:tcPr>
          <w:p w14:paraId="6E0DE532" w14:textId="5ACD0AF2" w:rsidR="00407D0D" w:rsidRDefault="00407D0D" w:rsidP="00A62C13">
            <w:r>
              <w:rPr>
                <w:rFonts w:hint="eastAsia"/>
              </w:rPr>
              <w:t>工资测评</w:t>
            </w:r>
          </w:p>
        </w:tc>
        <w:tc>
          <w:tcPr>
            <w:tcW w:w="1701" w:type="dxa"/>
          </w:tcPr>
          <w:p w14:paraId="261E97C4" w14:textId="0D421FD4" w:rsidR="00407D0D" w:rsidRDefault="00407D0D" w:rsidP="00A62C13">
            <w:r>
              <w:rPr>
                <w:rFonts w:hint="eastAsia"/>
              </w:rPr>
              <w:t>是</w:t>
            </w:r>
          </w:p>
        </w:tc>
        <w:tc>
          <w:tcPr>
            <w:tcW w:w="4394" w:type="dxa"/>
          </w:tcPr>
          <w:p w14:paraId="7EB1038E" w14:textId="784191B0" w:rsidR="00407D0D" w:rsidRDefault="00407D0D" w:rsidP="001A45A6">
            <w:r>
              <w:rPr>
                <w:rFonts w:hint="eastAsia"/>
              </w:rPr>
              <w:t>身份识别</w:t>
            </w:r>
          </w:p>
        </w:tc>
      </w:tr>
      <w:tr w:rsidR="00C906EC" w14:paraId="0EECEE89" w14:textId="77777777" w:rsidTr="00C07B1B">
        <w:tc>
          <w:tcPr>
            <w:tcW w:w="3085" w:type="dxa"/>
          </w:tcPr>
          <w:p w14:paraId="2AA7770F" w14:textId="19CFF943" w:rsidR="00C906EC" w:rsidRDefault="00C906EC" w:rsidP="00A62C13">
            <w:r>
              <w:rPr>
                <w:rFonts w:hint="eastAsia"/>
              </w:rPr>
              <w:t>查企业</w:t>
            </w:r>
          </w:p>
        </w:tc>
        <w:tc>
          <w:tcPr>
            <w:tcW w:w="1701" w:type="dxa"/>
          </w:tcPr>
          <w:p w14:paraId="758F4C6B" w14:textId="15BD3BD1" w:rsidR="00C906EC" w:rsidRDefault="00AC0D01" w:rsidP="00A62C13">
            <w:r>
              <w:rPr>
                <w:rFonts w:hint="eastAsia"/>
              </w:rPr>
              <w:t>是</w:t>
            </w:r>
          </w:p>
        </w:tc>
        <w:tc>
          <w:tcPr>
            <w:tcW w:w="4394" w:type="dxa"/>
          </w:tcPr>
          <w:p w14:paraId="15739A23" w14:textId="2DE6B738" w:rsidR="00C906EC" w:rsidRDefault="00AC4F9D" w:rsidP="001A45A6">
            <w:r>
              <w:rPr>
                <w:rFonts w:hint="eastAsia"/>
              </w:rPr>
              <w:t>身份识别</w:t>
            </w:r>
          </w:p>
        </w:tc>
      </w:tr>
      <w:tr w:rsidR="00407D0D" w14:paraId="3510B38B" w14:textId="77777777" w:rsidTr="00C07B1B">
        <w:tc>
          <w:tcPr>
            <w:tcW w:w="3085" w:type="dxa"/>
          </w:tcPr>
          <w:p w14:paraId="2075F457" w14:textId="7D5724FC" w:rsidR="00407D0D" w:rsidRDefault="00407D0D" w:rsidP="00A62C13">
            <w:r>
              <w:rPr>
                <w:rFonts w:hint="eastAsia"/>
              </w:rPr>
              <w:t>信用生活</w:t>
            </w:r>
          </w:p>
        </w:tc>
        <w:tc>
          <w:tcPr>
            <w:tcW w:w="1701" w:type="dxa"/>
          </w:tcPr>
          <w:p w14:paraId="682B6D4B" w14:textId="5B30432A" w:rsidR="00407D0D" w:rsidRDefault="00407D0D" w:rsidP="00A62C13">
            <w:r>
              <w:rPr>
                <w:rFonts w:hint="eastAsia"/>
              </w:rPr>
              <w:t>是</w:t>
            </w:r>
          </w:p>
        </w:tc>
        <w:tc>
          <w:tcPr>
            <w:tcW w:w="4394" w:type="dxa"/>
          </w:tcPr>
          <w:p w14:paraId="650CBF38" w14:textId="658D93FF" w:rsidR="00407D0D" w:rsidRDefault="00407D0D" w:rsidP="00A62C13">
            <w:r>
              <w:rPr>
                <w:rFonts w:hint="eastAsia"/>
              </w:rPr>
              <w:t>否</w:t>
            </w:r>
          </w:p>
        </w:tc>
      </w:tr>
      <w:tr w:rsidR="00407D0D" w14:paraId="077C1F5C" w14:textId="77777777" w:rsidTr="00C07B1B">
        <w:tc>
          <w:tcPr>
            <w:tcW w:w="3085" w:type="dxa"/>
          </w:tcPr>
          <w:p w14:paraId="2B639AF0" w14:textId="5D124C53" w:rsidR="00407D0D" w:rsidRDefault="00407D0D" w:rsidP="00A62C13">
            <w:r>
              <w:rPr>
                <w:rFonts w:hint="eastAsia"/>
              </w:rPr>
              <w:t>我的</w:t>
            </w:r>
          </w:p>
        </w:tc>
        <w:tc>
          <w:tcPr>
            <w:tcW w:w="1701" w:type="dxa"/>
          </w:tcPr>
          <w:p w14:paraId="273BC25B" w14:textId="1A9FE3A8" w:rsidR="00407D0D" w:rsidRDefault="00407D0D" w:rsidP="00A62C13">
            <w:r>
              <w:rPr>
                <w:rFonts w:hint="eastAsia"/>
              </w:rPr>
              <w:t>是</w:t>
            </w:r>
          </w:p>
        </w:tc>
        <w:tc>
          <w:tcPr>
            <w:tcW w:w="4394" w:type="dxa"/>
          </w:tcPr>
          <w:p w14:paraId="3A9BD661" w14:textId="1D52F733" w:rsidR="00407D0D" w:rsidRDefault="00407D0D" w:rsidP="00A62C13">
            <w:r>
              <w:rPr>
                <w:rFonts w:hint="eastAsia"/>
              </w:rPr>
              <w:t>否</w:t>
            </w:r>
          </w:p>
        </w:tc>
      </w:tr>
    </w:tbl>
    <w:p w14:paraId="5060DBED" w14:textId="0CA0ED6A" w:rsidR="003B79C8" w:rsidRDefault="00230B0A" w:rsidP="00A62C13">
      <w:pPr>
        <w:pStyle w:val="3"/>
      </w:pPr>
      <w:r>
        <w:rPr>
          <w:rFonts w:hint="eastAsia"/>
        </w:rPr>
        <w:t>业务流程</w:t>
      </w:r>
    </w:p>
    <w:p w14:paraId="5332131A" w14:textId="7398272D" w:rsidR="00230B0A" w:rsidRDefault="00230B0A" w:rsidP="00A62C13">
      <w:r>
        <w:rPr>
          <w:noProof/>
        </w:rPr>
        <w:drawing>
          <wp:inline distT="0" distB="0" distL="0" distR="0" wp14:anchorId="2498D743" wp14:editId="00575340">
            <wp:extent cx="5731510" cy="6600934"/>
            <wp:effectExtent l="0" t="0" r="8890" b="317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6DE8" w14:textId="77777777" w:rsidR="00230B0A" w:rsidRPr="00A62C13" w:rsidRDefault="00230B0A" w:rsidP="00A62C13"/>
    <w:p w14:paraId="5D2CBECE" w14:textId="6C4A0F19" w:rsidR="00DF6A42" w:rsidRDefault="00F77AD8" w:rsidP="001C059A">
      <w:pPr>
        <w:pStyle w:val="2"/>
      </w:pPr>
      <w:bookmarkStart w:id="20" w:name="_Toc449620613"/>
      <w:bookmarkStart w:id="21" w:name="_Toc449620700"/>
      <w:bookmarkStart w:id="22" w:name="_Toc329874574"/>
      <w:r w:rsidRPr="001C059A">
        <w:rPr>
          <w:rFonts w:hint="eastAsia"/>
        </w:rPr>
        <w:lastRenderedPageBreak/>
        <w:t>业务</w:t>
      </w:r>
      <w:r w:rsidR="00A62C13">
        <w:rPr>
          <w:rFonts w:hint="eastAsia"/>
        </w:rPr>
        <w:t>功能</w:t>
      </w:r>
      <w:bookmarkEnd w:id="20"/>
      <w:bookmarkEnd w:id="21"/>
      <w:bookmarkEnd w:id="22"/>
    </w:p>
    <w:p w14:paraId="6BDC2C34" w14:textId="6B45546C" w:rsidR="00DF6A42" w:rsidRDefault="006C2307">
      <w:pPr>
        <w:pStyle w:val="3"/>
      </w:pPr>
      <w:r>
        <w:rPr>
          <w:rFonts w:hint="eastAsia"/>
        </w:rPr>
        <w:t>查个人（首页）</w:t>
      </w:r>
    </w:p>
    <w:p w14:paraId="62BD36AB" w14:textId="302A430F" w:rsidR="006C2307" w:rsidRDefault="006C2307" w:rsidP="006C2307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50ABE8B2" w14:textId="7A45CD04" w:rsidR="006C2307" w:rsidRDefault="00922CFB" w:rsidP="006C2307">
      <w:r>
        <w:rPr>
          <w:rFonts w:hint="eastAsia"/>
        </w:rPr>
        <w:t>用户进入</w:t>
      </w:r>
      <w:r>
        <w:rPr>
          <w:rFonts w:hint="eastAsia"/>
        </w:rPr>
        <w:t>APP</w:t>
      </w:r>
      <w:r>
        <w:rPr>
          <w:rFonts w:hint="eastAsia"/>
        </w:rPr>
        <w:t>后</w:t>
      </w:r>
      <w:r w:rsidR="00436BBB">
        <w:rPr>
          <w:rFonts w:hint="eastAsia"/>
        </w:rPr>
        <w:t>默认首页</w:t>
      </w:r>
      <w:r>
        <w:rPr>
          <w:rFonts w:hint="eastAsia"/>
        </w:rPr>
        <w:t>，除头部登录入口，无需区分登录状态显示效果，仅作为用户</w:t>
      </w:r>
      <w:r w:rsidR="004B09C1">
        <w:rPr>
          <w:rFonts w:hint="eastAsia"/>
        </w:rPr>
        <w:t>分</w:t>
      </w:r>
      <w:r>
        <w:rPr>
          <w:rFonts w:hint="eastAsia"/>
        </w:rPr>
        <w:t>流展示。</w:t>
      </w:r>
    </w:p>
    <w:p w14:paraId="605B511E" w14:textId="06504677" w:rsidR="006C2307" w:rsidRDefault="006C2307" w:rsidP="006C2307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032365E8" w14:textId="1338D86C" w:rsidR="00361AD8" w:rsidRDefault="00DB2A5F" w:rsidP="00361AD8">
      <w:r>
        <w:rPr>
          <w:rFonts w:hint="eastAsia"/>
        </w:rPr>
        <w:t>当用户点击个人报告、人行报告、违章查询、公积金查询时，需判断登录情况及实名认证情况，若不满足则需要引导用户完成登录后进行认证操作。</w:t>
      </w:r>
      <w:r w:rsidR="00823A7E">
        <w:rPr>
          <w:rFonts w:hint="eastAsia"/>
        </w:rPr>
        <w:t>认证流程完成后才可进入对应查询页面。</w:t>
      </w:r>
    </w:p>
    <w:p w14:paraId="41F98308" w14:textId="1190A54F" w:rsidR="00823A7E" w:rsidRDefault="00823A7E" w:rsidP="00361AD8">
      <w:r>
        <w:rPr>
          <w:noProof/>
        </w:rPr>
        <w:drawing>
          <wp:inline distT="0" distB="0" distL="0" distR="0" wp14:anchorId="443FA0D0" wp14:editId="5AB42BEE">
            <wp:extent cx="2222500" cy="2600521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60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3324" w14:textId="11F4430E" w:rsidR="00D85E26" w:rsidRDefault="006C2307" w:rsidP="006C2307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2BA502E9" w14:textId="27D289D7" w:rsidR="006E5956" w:rsidRDefault="006C2307" w:rsidP="00D85E26">
      <w:r>
        <w:rPr>
          <w:noProof/>
        </w:rPr>
        <w:lastRenderedPageBreak/>
        <w:drawing>
          <wp:inline distT="0" distB="0" distL="0" distR="0" wp14:anchorId="258097A3" wp14:editId="597E0B45">
            <wp:extent cx="3229181" cy="565573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81" cy="56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D7F4" w14:textId="77777777" w:rsidR="007A5501" w:rsidRDefault="007A5501" w:rsidP="00D85E26"/>
    <w:p w14:paraId="5A144D8C" w14:textId="52C832E0" w:rsidR="007A5501" w:rsidRDefault="007862FF" w:rsidP="007A5501">
      <w:pPr>
        <w:pStyle w:val="3"/>
      </w:pPr>
      <w:r>
        <w:rPr>
          <w:rFonts w:hint="eastAsia"/>
        </w:rPr>
        <w:t>查个人</w:t>
      </w:r>
      <w:r>
        <w:rPr>
          <w:rFonts w:hint="eastAsia"/>
        </w:rPr>
        <w:t>&gt;</w:t>
      </w:r>
      <w:r w:rsidR="007A5501">
        <w:rPr>
          <w:rFonts w:hint="eastAsia"/>
        </w:rPr>
        <w:t>个人</w:t>
      </w:r>
      <w:r>
        <w:rPr>
          <w:rFonts w:hint="eastAsia"/>
        </w:rPr>
        <w:t>报告</w:t>
      </w:r>
      <w:r w:rsidR="00363B26">
        <w:rPr>
          <w:rFonts w:hint="eastAsia"/>
        </w:rPr>
        <w:t>查询</w:t>
      </w:r>
    </w:p>
    <w:p w14:paraId="57EFC71B" w14:textId="77777777" w:rsidR="007A5501" w:rsidRDefault="007A5501" w:rsidP="007A550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3BF55644" w14:textId="54EA83DE" w:rsidR="00A41783" w:rsidRDefault="007862FF" w:rsidP="007A5501">
      <w:pPr>
        <w:pStyle w:val="afc"/>
        <w:numPr>
          <w:ilvl w:val="0"/>
          <w:numId w:val="28"/>
        </w:numPr>
        <w:ind w:firstLineChars="0"/>
      </w:pPr>
      <w:r>
        <w:rPr>
          <w:rFonts w:hint="eastAsia"/>
        </w:rPr>
        <w:t>登录状态下</w:t>
      </w:r>
      <w:r w:rsidR="00E3748E">
        <w:rPr>
          <w:rFonts w:hint="eastAsia"/>
        </w:rPr>
        <w:t>，</w:t>
      </w:r>
      <w:r w:rsidR="007A5501">
        <w:rPr>
          <w:rFonts w:hint="eastAsia"/>
        </w:rPr>
        <w:t>用户</w:t>
      </w:r>
      <w:r w:rsidR="00E3748E">
        <w:rPr>
          <w:rFonts w:hint="eastAsia"/>
        </w:rPr>
        <w:t>进行姓名、身份证认证后才可查询</w:t>
      </w:r>
      <w:r w:rsidR="00A41783">
        <w:rPr>
          <w:rFonts w:hint="eastAsia"/>
        </w:rPr>
        <w:t>。</w:t>
      </w:r>
      <w:r w:rsidR="00E3748E">
        <w:rPr>
          <w:rFonts w:hint="eastAsia"/>
        </w:rPr>
        <w:t>已认证用户不可修改</w:t>
      </w:r>
      <w:r w:rsidR="000717E4">
        <w:rPr>
          <w:rFonts w:hint="eastAsia"/>
        </w:rPr>
        <w:t>身份信息</w:t>
      </w:r>
      <w:r w:rsidR="00E3748E">
        <w:rPr>
          <w:rFonts w:hint="eastAsia"/>
        </w:rPr>
        <w:t>，</w:t>
      </w:r>
      <w:r w:rsidR="00A41783">
        <w:rPr>
          <w:rFonts w:hint="eastAsia"/>
        </w:rPr>
        <w:t>仅可查询登录账户本人的个人报告</w:t>
      </w:r>
      <w:r w:rsidR="00E21AD1">
        <w:rPr>
          <w:rFonts w:hint="eastAsia"/>
        </w:rPr>
        <w:t>。</w:t>
      </w:r>
      <w:r w:rsidR="00DC1230">
        <w:rPr>
          <w:rFonts w:hint="eastAsia"/>
        </w:rPr>
        <w:t>可查询不同车辆的信息，默认显示最后一次查询的填写内容。</w:t>
      </w:r>
    </w:p>
    <w:p w14:paraId="7B52CF09" w14:textId="77777777" w:rsidR="007A5501" w:rsidRDefault="007A5501" w:rsidP="007A550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0D5EFD" w14:paraId="5B1B9621" w14:textId="77777777" w:rsidTr="00734719">
        <w:tc>
          <w:tcPr>
            <w:tcW w:w="1809" w:type="dxa"/>
            <w:shd w:val="clear" w:color="auto" w:fill="D9D9D9" w:themeFill="background1" w:themeFillShade="D9"/>
          </w:tcPr>
          <w:p w14:paraId="530B1B02" w14:textId="0CBC7CD0" w:rsidR="000D5EFD" w:rsidRDefault="000D5EFD" w:rsidP="007A064B">
            <w:r>
              <w:rPr>
                <w:rFonts w:hint="eastAsia"/>
              </w:rPr>
              <w:t>字段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C1803BA" w14:textId="29178B01" w:rsidR="000D5EFD" w:rsidRDefault="000D5EFD" w:rsidP="007A064B">
            <w:r>
              <w:rPr>
                <w:rFonts w:hint="eastAsia"/>
              </w:rPr>
              <w:t>校验规则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7053D4E7" w14:textId="34847B1C" w:rsidR="000D5EFD" w:rsidRDefault="000D5EFD" w:rsidP="007A064B">
            <w:r>
              <w:rPr>
                <w:rFonts w:hint="eastAsia"/>
              </w:rPr>
              <w:t>错误提示</w:t>
            </w:r>
          </w:p>
        </w:tc>
      </w:tr>
      <w:tr w:rsidR="000D5EFD" w14:paraId="3A43D82C" w14:textId="77777777" w:rsidTr="00734719">
        <w:tc>
          <w:tcPr>
            <w:tcW w:w="1809" w:type="dxa"/>
          </w:tcPr>
          <w:p w14:paraId="4C5B65B3" w14:textId="6A0A3D12" w:rsidR="000D5EFD" w:rsidRDefault="00734719" w:rsidP="007A064B">
            <w:r>
              <w:rPr>
                <w:rFonts w:hint="eastAsia"/>
              </w:rPr>
              <w:t>车牌号码</w:t>
            </w:r>
          </w:p>
        </w:tc>
        <w:tc>
          <w:tcPr>
            <w:tcW w:w="4352" w:type="dxa"/>
          </w:tcPr>
          <w:p w14:paraId="18F79FF6" w14:textId="77777777" w:rsidR="00481814" w:rsidRDefault="00734719" w:rsidP="007A064B">
            <w:r>
              <w:rPr>
                <w:rFonts w:hint="eastAsia"/>
              </w:rPr>
              <w:t>首位汉字根据归属城市自动显示</w:t>
            </w:r>
          </w:p>
          <w:p w14:paraId="69596B93" w14:textId="15CE5992" w:rsidR="000D5EFD" w:rsidRDefault="00734719" w:rsidP="007A064B">
            <w:r>
              <w:rPr>
                <w:rFonts w:hint="eastAsia"/>
              </w:rPr>
              <w:t>仅可输入</w:t>
            </w:r>
            <w:r w:rsidR="00481814">
              <w:rPr>
                <w:rFonts w:hint="eastAsia"/>
              </w:rPr>
              <w:t>4~8</w:t>
            </w:r>
            <w:r w:rsidR="00481814">
              <w:rPr>
                <w:rFonts w:hint="eastAsia"/>
              </w:rPr>
              <w:t>位</w:t>
            </w:r>
            <w:r>
              <w:rPr>
                <w:rFonts w:hint="eastAsia"/>
              </w:rPr>
              <w:t>数字及字母</w:t>
            </w:r>
            <w:r w:rsidR="003E7DE5">
              <w:rPr>
                <w:rFonts w:hint="eastAsia"/>
              </w:rPr>
              <w:t>（包括大小写）</w:t>
            </w:r>
            <w:r>
              <w:rPr>
                <w:rFonts w:hint="eastAsia"/>
              </w:rPr>
              <w:t>组合</w:t>
            </w:r>
            <w:r w:rsidR="003E7DE5">
              <w:rPr>
                <w:rFonts w:hint="eastAsia"/>
              </w:rPr>
              <w:t>，</w:t>
            </w:r>
            <w:r>
              <w:rPr>
                <w:rFonts w:hint="eastAsia"/>
              </w:rPr>
              <w:t>小写字母自动转大写存入数据库</w:t>
            </w:r>
          </w:p>
        </w:tc>
        <w:tc>
          <w:tcPr>
            <w:tcW w:w="3081" w:type="dxa"/>
          </w:tcPr>
          <w:p w14:paraId="2680E7A8" w14:textId="723D6C5C" w:rsidR="000D5EFD" w:rsidRDefault="00041F32" w:rsidP="007A064B">
            <w:r>
              <w:rPr>
                <w:rFonts w:hint="eastAsia"/>
              </w:rPr>
              <w:t>请输入正确的车牌号码</w:t>
            </w:r>
          </w:p>
        </w:tc>
      </w:tr>
    </w:tbl>
    <w:p w14:paraId="0DA1A3F2" w14:textId="7CF8A48F" w:rsidR="00A41783" w:rsidRDefault="00A41783" w:rsidP="007A064B"/>
    <w:p w14:paraId="77743A5C" w14:textId="77777777" w:rsidR="007A5501" w:rsidRDefault="007A5501" w:rsidP="007A550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048AC0D5" w14:textId="4933CF05" w:rsidR="007A5501" w:rsidRDefault="00795273" w:rsidP="00D85E26">
      <w:r>
        <w:rPr>
          <w:noProof/>
        </w:rPr>
        <w:lastRenderedPageBreak/>
        <w:drawing>
          <wp:inline distT="0" distB="0" distL="0" distR="0" wp14:anchorId="2C2AA055" wp14:editId="305452B9">
            <wp:extent cx="2961231" cy="5223933"/>
            <wp:effectExtent l="0" t="0" r="1079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231" cy="522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4D8A" w14:textId="77777777" w:rsidR="00795273" w:rsidRDefault="00795273" w:rsidP="00D85E26"/>
    <w:p w14:paraId="48389899" w14:textId="655490A4" w:rsidR="007A5501" w:rsidRDefault="007A5501" w:rsidP="007A5501">
      <w:pPr>
        <w:pStyle w:val="3"/>
      </w:pPr>
      <w:r>
        <w:rPr>
          <w:rFonts w:hint="eastAsia"/>
        </w:rPr>
        <w:t>查个人</w:t>
      </w:r>
      <w:r w:rsidR="006B526F">
        <w:rPr>
          <w:rFonts w:hint="eastAsia"/>
        </w:rPr>
        <w:t>&gt;</w:t>
      </w:r>
      <w:r w:rsidR="006B526F">
        <w:rPr>
          <w:rFonts w:hint="eastAsia"/>
        </w:rPr>
        <w:t>人行报告</w:t>
      </w:r>
      <w:r w:rsidR="00363B26">
        <w:rPr>
          <w:rFonts w:hint="eastAsia"/>
        </w:rPr>
        <w:t>查询</w:t>
      </w:r>
    </w:p>
    <w:p w14:paraId="3E42FF92" w14:textId="77777777" w:rsidR="007A5501" w:rsidRDefault="007A5501" w:rsidP="007A550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2B5363A6" w14:textId="764BB6F1" w:rsidR="007A5501" w:rsidRDefault="006B526F" w:rsidP="007A5501">
      <w:r>
        <w:rPr>
          <w:rFonts w:hint="eastAsia"/>
        </w:rPr>
        <w:t>用户填写人行登录账号并完成验证后，可查询</w:t>
      </w:r>
      <w:r w:rsidR="00E77392">
        <w:rPr>
          <w:rFonts w:hint="eastAsia"/>
        </w:rPr>
        <w:t>对应的</w:t>
      </w:r>
      <w:r w:rsidR="00681B46">
        <w:rPr>
          <w:rFonts w:hint="eastAsia"/>
        </w:rPr>
        <w:t>人行报告</w:t>
      </w:r>
      <w:r>
        <w:rPr>
          <w:rFonts w:hint="eastAsia"/>
        </w:rPr>
        <w:t>。</w:t>
      </w:r>
      <w:r w:rsidR="0006202A">
        <w:rPr>
          <w:rFonts w:hint="eastAsia"/>
        </w:rPr>
        <w:t>此处</w:t>
      </w:r>
      <w:r w:rsidR="009217A4">
        <w:rPr>
          <w:rFonts w:hint="eastAsia"/>
        </w:rPr>
        <w:t>查询的人行账号</w:t>
      </w:r>
      <w:r w:rsidR="0006202A">
        <w:rPr>
          <w:rFonts w:hint="eastAsia"/>
        </w:rPr>
        <w:t>与登录账号身份信息无关。</w:t>
      </w:r>
    </w:p>
    <w:p w14:paraId="3922A874" w14:textId="77777777" w:rsidR="007A5501" w:rsidRDefault="007A5501" w:rsidP="007A550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01A5391F" w14:textId="671CE598" w:rsidR="007A5501" w:rsidRDefault="005E6EC8" w:rsidP="00D96973">
      <w:r>
        <w:rPr>
          <w:rFonts w:hint="eastAsia"/>
        </w:rPr>
        <w:t>人行报告为异步验证，最晚需要</w:t>
      </w:r>
      <w:r>
        <w:rPr>
          <w:rFonts w:hint="eastAsia"/>
        </w:rPr>
        <w:t>24</w:t>
      </w:r>
      <w:r>
        <w:rPr>
          <w:rFonts w:hint="eastAsia"/>
        </w:rPr>
        <w:t>小时发送验证短信</w:t>
      </w:r>
      <w:r w:rsidR="00093C1A">
        <w:rPr>
          <w:rFonts w:hint="eastAsia"/>
        </w:rPr>
        <w:t>，需要用户输入验证码通过后才可</w:t>
      </w:r>
    </w:p>
    <w:p w14:paraId="3A8CF89C" w14:textId="77777777" w:rsidR="007A5501" w:rsidRDefault="007A5501" w:rsidP="007A550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4C3C8149" w14:textId="253904CF" w:rsidR="007A5501" w:rsidRDefault="00BA2B86" w:rsidP="00D85E26">
      <w:r>
        <w:rPr>
          <w:noProof/>
        </w:rPr>
        <w:lastRenderedPageBreak/>
        <w:drawing>
          <wp:inline distT="0" distB="0" distL="0" distR="0" wp14:anchorId="39B0BD54" wp14:editId="48F62DA5">
            <wp:extent cx="2931888" cy="5237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88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E1C5" w14:textId="77777777" w:rsidR="00BA2B86" w:rsidRDefault="00BA2B86" w:rsidP="00D85E26"/>
    <w:p w14:paraId="36F43125" w14:textId="55EF276C" w:rsidR="000B3374" w:rsidRDefault="000B3374" w:rsidP="000B3374">
      <w:pPr>
        <w:pStyle w:val="3"/>
      </w:pPr>
      <w:r>
        <w:rPr>
          <w:rFonts w:hint="eastAsia"/>
        </w:rPr>
        <w:t>查个人</w:t>
      </w:r>
      <w:r w:rsidR="008C07F0">
        <w:rPr>
          <w:rFonts w:hint="eastAsia"/>
        </w:rPr>
        <w:t>&gt;</w:t>
      </w:r>
      <w:r w:rsidR="008C07F0">
        <w:rPr>
          <w:rFonts w:hint="eastAsia"/>
        </w:rPr>
        <w:t>公积金</w:t>
      </w:r>
      <w:r w:rsidR="00363B26">
        <w:rPr>
          <w:rFonts w:hint="eastAsia"/>
        </w:rPr>
        <w:t>查询</w:t>
      </w:r>
    </w:p>
    <w:p w14:paraId="510E1848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24C652B5" w14:textId="5437D3CE" w:rsidR="000B3374" w:rsidRDefault="00D30CB4" w:rsidP="000B3374">
      <w:r>
        <w:rPr>
          <w:rFonts w:hint="eastAsia"/>
        </w:rPr>
        <w:t>用户可分别添加多个公积金账户进行查询</w:t>
      </w:r>
      <w:r w:rsidR="00BA2B86">
        <w:rPr>
          <w:rFonts w:hint="eastAsia"/>
        </w:rPr>
        <w:t>（可查询非本人账号）</w:t>
      </w:r>
      <w:r w:rsidR="00025A7C">
        <w:rPr>
          <w:rFonts w:hint="eastAsia"/>
        </w:rPr>
        <w:t>，</w:t>
      </w:r>
      <w:r w:rsidR="006B11BB">
        <w:rPr>
          <w:rFonts w:hint="eastAsia"/>
        </w:rPr>
        <w:t>也</w:t>
      </w:r>
      <w:r w:rsidR="005F2451">
        <w:rPr>
          <w:rFonts w:hint="eastAsia"/>
        </w:rPr>
        <w:t>可以</w:t>
      </w:r>
      <w:r w:rsidR="006B11BB">
        <w:rPr>
          <w:rFonts w:hint="eastAsia"/>
        </w:rPr>
        <w:t>删除已添加的账户信息。</w:t>
      </w:r>
      <w:r w:rsidR="00884FC1">
        <w:rPr>
          <w:rFonts w:hint="eastAsia"/>
        </w:rPr>
        <w:t>同时</w:t>
      </w:r>
      <w:r w:rsidR="00D865D7">
        <w:rPr>
          <w:rFonts w:hint="eastAsia"/>
        </w:rPr>
        <w:t>通过【立即更新】</w:t>
      </w:r>
      <w:r w:rsidR="0063064F">
        <w:rPr>
          <w:rFonts w:hint="eastAsia"/>
        </w:rPr>
        <w:t>重新查询</w:t>
      </w:r>
      <w:r w:rsidR="00D865D7">
        <w:rPr>
          <w:rFonts w:hint="eastAsia"/>
        </w:rPr>
        <w:t>获取最新记录。</w:t>
      </w:r>
    </w:p>
    <w:p w14:paraId="675FA758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09"/>
        <w:gridCol w:w="5812"/>
        <w:gridCol w:w="1621"/>
      </w:tblGrid>
      <w:tr w:rsidR="009C056E" w14:paraId="37EB6BD6" w14:textId="77777777" w:rsidTr="00835E44">
        <w:tc>
          <w:tcPr>
            <w:tcW w:w="1809" w:type="dxa"/>
            <w:shd w:val="clear" w:color="auto" w:fill="D9D9D9" w:themeFill="background1" w:themeFillShade="D9"/>
          </w:tcPr>
          <w:p w14:paraId="02A2E42F" w14:textId="77777777" w:rsidR="009C056E" w:rsidRDefault="009C056E" w:rsidP="00AC0D01">
            <w:r>
              <w:rPr>
                <w:rFonts w:hint="eastAsia"/>
              </w:rPr>
              <w:t>字段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3E1893C0" w14:textId="77777777" w:rsidR="009C056E" w:rsidRDefault="009C056E" w:rsidP="00AC0D01">
            <w:r>
              <w:rPr>
                <w:rFonts w:hint="eastAsia"/>
              </w:rPr>
              <w:t>校验规则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4FE8FAD4" w14:textId="77777777" w:rsidR="009C056E" w:rsidRDefault="009C056E" w:rsidP="00AC0D01">
            <w:r>
              <w:rPr>
                <w:rFonts w:hint="eastAsia"/>
              </w:rPr>
              <w:t>错误提示</w:t>
            </w:r>
          </w:p>
        </w:tc>
      </w:tr>
      <w:tr w:rsidR="009C056E" w14:paraId="664AC104" w14:textId="77777777" w:rsidTr="00835E44">
        <w:tc>
          <w:tcPr>
            <w:tcW w:w="1809" w:type="dxa"/>
          </w:tcPr>
          <w:p w14:paraId="5D94BBE5" w14:textId="133E9434" w:rsidR="009C056E" w:rsidRDefault="009C056E" w:rsidP="00835E44">
            <w:r>
              <w:rPr>
                <w:rFonts w:hint="eastAsia"/>
              </w:rPr>
              <w:t>登录账</w:t>
            </w:r>
            <w:r w:rsidR="000455B9">
              <w:rPr>
                <w:rFonts w:hint="eastAsia"/>
              </w:rPr>
              <w:t>号</w:t>
            </w:r>
          </w:p>
        </w:tc>
        <w:tc>
          <w:tcPr>
            <w:tcW w:w="5812" w:type="dxa"/>
          </w:tcPr>
          <w:p w14:paraId="4681791B" w14:textId="10A54C19" w:rsidR="0039200B" w:rsidRDefault="009C056E" w:rsidP="006134D9">
            <w:r>
              <w:rPr>
                <w:rFonts w:hint="eastAsia"/>
              </w:rPr>
              <w:t>根据公积金所在地显示不同的登录账户类型</w:t>
            </w:r>
            <w:r w:rsidR="00067958">
              <w:rPr>
                <w:rFonts w:hint="eastAsia"/>
              </w:rPr>
              <w:t>及入参</w:t>
            </w:r>
            <w:r w:rsidR="0039200B">
              <w:rPr>
                <w:rFonts w:hint="eastAsia"/>
              </w:rPr>
              <w:t>。具体对应关系如附件</w:t>
            </w:r>
            <w:r w:rsidR="00FA4722">
              <w:rPr>
                <w:rFonts w:hint="eastAsia"/>
              </w:rPr>
              <w:t>（入参要求详见接口文档）</w:t>
            </w:r>
            <w:r w:rsidR="0039200B">
              <w:rPr>
                <w:rFonts w:hint="eastAsia"/>
              </w:rPr>
              <w:t>：</w:t>
            </w:r>
          </w:p>
          <w:p w14:paraId="7E8DE5D1" w14:textId="77777777" w:rsidR="0039200B" w:rsidRDefault="001A62CF" w:rsidP="006134D9">
            <w:r>
              <w:object w:dxaOrig="1544" w:dyaOrig="967" w14:anchorId="23DD07F7">
                <v:shape id="_x0000_i1026" type="#_x0000_t75" style="width:77.6pt;height:48.8pt" o:ole="">
                  <v:imagedata r:id="rId17" o:title=""/>
                </v:shape>
                <o:OLEObject Type="Embed" ProgID="Excel.Sheet.12" ShapeID="_x0000_i1026" DrawAspect="Icon" ObjectID="_1404395002" r:id="rId18"/>
              </w:object>
            </w:r>
          </w:p>
          <w:p w14:paraId="36B56CAF" w14:textId="77777777" w:rsidR="009C056E" w:rsidRDefault="006134D9" w:rsidP="006134D9">
            <w:r>
              <w:rPr>
                <w:rFonts w:hint="eastAsia"/>
              </w:rPr>
              <w:t>若存在多个则以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样式显示，</w:t>
            </w:r>
            <w:r w:rsidR="00755DF1">
              <w:rPr>
                <w:rFonts w:hint="eastAsia"/>
              </w:rPr>
              <w:t>用户可选择切换登录方式，</w:t>
            </w:r>
            <w:r>
              <w:rPr>
                <w:rFonts w:hint="eastAsia"/>
              </w:rPr>
              <w:t>若只有一种类型则无需显示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</w:t>
            </w:r>
            <w:r w:rsidR="00835E44">
              <w:rPr>
                <w:rFonts w:hint="eastAsia"/>
              </w:rPr>
              <w:t>。</w:t>
            </w:r>
          </w:p>
          <w:p w14:paraId="49798A4B" w14:textId="32EE552F" w:rsidR="00835E44" w:rsidRPr="00835E44" w:rsidRDefault="00835E44" w:rsidP="006134D9">
            <w:r>
              <w:rPr>
                <w:rFonts w:hint="eastAsia"/>
              </w:rPr>
              <w:t>登录类型包括：公积金账号登录、</w:t>
            </w:r>
            <w:r w:rsidR="00CB3BDA">
              <w:rPr>
                <w:rFonts w:hint="eastAsia"/>
              </w:rPr>
              <w:t>公积金账号</w:t>
            </w:r>
            <w:r w:rsidR="00CB3BDA">
              <w:rPr>
                <w:rFonts w:hint="eastAsia"/>
              </w:rPr>
              <w:t>+</w:t>
            </w:r>
            <w:r w:rsidR="00CB3BDA">
              <w:rPr>
                <w:rFonts w:hint="eastAsia"/>
              </w:rPr>
              <w:t>身份证号登</w:t>
            </w:r>
            <w:r w:rsidR="00CB3BDA">
              <w:rPr>
                <w:rFonts w:hint="eastAsia"/>
              </w:rPr>
              <w:lastRenderedPageBreak/>
              <w:t>录、个人账号</w:t>
            </w:r>
            <w:r w:rsidR="00CB3BDA">
              <w:rPr>
                <w:rFonts w:hint="eastAsia"/>
              </w:rPr>
              <w:t>+</w:t>
            </w:r>
            <w:r w:rsidR="00CB3BDA">
              <w:rPr>
                <w:rFonts w:hint="eastAsia"/>
              </w:rPr>
              <w:t>身份证号登录、公积金卡号</w:t>
            </w:r>
            <w:r w:rsidR="00CB3BDA">
              <w:rPr>
                <w:rFonts w:hint="eastAsia"/>
              </w:rPr>
              <w:t>+</w:t>
            </w:r>
            <w:r w:rsidR="00CB3BDA">
              <w:rPr>
                <w:rFonts w:hint="eastAsia"/>
              </w:rPr>
              <w:t>身份证号登录（此处公积金卡号与公积金账号不同）、用户名登录、客户号登录、身份证号登录、身份证号</w:t>
            </w:r>
            <w:r w:rsidR="00CB3BDA">
              <w:rPr>
                <w:rFonts w:hint="eastAsia"/>
              </w:rPr>
              <w:t>+</w:t>
            </w:r>
            <w:r w:rsidR="00CB3BDA">
              <w:rPr>
                <w:rFonts w:hint="eastAsia"/>
              </w:rPr>
              <w:t>个人编号登录、身份证号</w:t>
            </w:r>
            <w:r w:rsidR="00CB3BDA">
              <w:rPr>
                <w:rFonts w:hint="eastAsia"/>
              </w:rPr>
              <w:t>+</w:t>
            </w:r>
            <w:r w:rsidR="00CB3BDA">
              <w:rPr>
                <w:rFonts w:hint="eastAsia"/>
              </w:rPr>
              <w:t>贷款账号登录、身份证号</w:t>
            </w:r>
            <w:r w:rsidR="00CB3BDA">
              <w:rPr>
                <w:rFonts w:hint="eastAsia"/>
              </w:rPr>
              <w:t>+</w:t>
            </w:r>
            <w:r w:rsidR="00CB3BDA">
              <w:rPr>
                <w:rFonts w:hint="eastAsia"/>
              </w:rPr>
              <w:t>姓名登录、银联卡号登录、市民邮箱登录、职工号登录、联名卡号登录（与银联卡号不同）</w:t>
            </w:r>
          </w:p>
        </w:tc>
        <w:tc>
          <w:tcPr>
            <w:tcW w:w="1621" w:type="dxa"/>
          </w:tcPr>
          <w:p w14:paraId="56BB30C4" w14:textId="59D081AB" w:rsidR="009C056E" w:rsidRDefault="009C056E" w:rsidP="00AC0D01"/>
        </w:tc>
      </w:tr>
      <w:tr w:rsidR="00C55BAA" w14:paraId="2F51D567" w14:textId="77777777" w:rsidTr="00835E44">
        <w:tc>
          <w:tcPr>
            <w:tcW w:w="1809" w:type="dxa"/>
          </w:tcPr>
          <w:p w14:paraId="7187F188" w14:textId="21A94F30" w:rsidR="00C55BAA" w:rsidRDefault="00C55BAA" w:rsidP="00AC0D01">
            <w:r>
              <w:rPr>
                <w:rFonts w:hint="eastAsia"/>
              </w:rPr>
              <w:lastRenderedPageBreak/>
              <w:t>所在地</w:t>
            </w:r>
          </w:p>
        </w:tc>
        <w:tc>
          <w:tcPr>
            <w:tcW w:w="5812" w:type="dxa"/>
          </w:tcPr>
          <w:p w14:paraId="0749D057" w14:textId="13FABF94" w:rsidR="00C55BAA" w:rsidRDefault="00C55BAA" w:rsidP="006134D9">
            <w:r>
              <w:rPr>
                <w:rFonts w:hint="eastAsia"/>
              </w:rPr>
              <w:t>默认选择上海</w:t>
            </w:r>
          </w:p>
        </w:tc>
        <w:tc>
          <w:tcPr>
            <w:tcW w:w="1621" w:type="dxa"/>
          </w:tcPr>
          <w:p w14:paraId="35CA5CAB" w14:textId="77777777" w:rsidR="00C55BAA" w:rsidRDefault="00C55BAA" w:rsidP="00AC0D01"/>
        </w:tc>
      </w:tr>
    </w:tbl>
    <w:p w14:paraId="5BA3C0A5" w14:textId="7D4CB403" w:rsidR="000B3374" w:rsidRDefault="000B3374" w:rsidP="00A9355A"/>
    <w:p w14:paraId="34226670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4D2A41CD" w14:textId="16B324F8" w:rsidR="007A5501" w:rsidRDefault="00BA2B86" w:rsidP="00D85E26">
      <w:r>
        <w:rPr>
          <w:noProof/>
        </w:rPr>
        <w:drawing>
          <wp:inline distT="0" distB="0" distL="0" distR="0" wp14:anchorId="220F6ABD" wp14:editId="147F664B">
            <wp:extent cx="3276083" cy="5808980"/>
            <wp:effectExtent l="0" t="0" r="635" b="762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83" cy="58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F29E" w14:textId="77777777" w:rsidR="00BA2B86" w:rsidRDefault="00BA2B86" w:rsidP="00D85E26"/>
    <w:p w14:paraId="4957FBAE" w14:textId="783DD88A" w:rsidR="000B3374" w:rsidRDefault="000B3374" w:rsidP="000B3374">
      <w:pPr>
        <w:pStyle w:val="3"/>
      </w:pPr>
      <w:r>
        <w:rPr>
          <w:rFonts w:hint="eastAsia"/>
        </w:rPr>
        <w:t>查个人</w:t>
      </w:r>
      <w:r w:rsidR="00E862DB">
        <w:rPr>
          <w:rFonts w:hint="eastAsia"/>
        </w:rPr>
        <w:t>&gt;</w:t>
      </w:r>
      <w:r w:rsidR="00363B26">
        <w:rPr>
          <w:rFonts w:hint="eastAsia"/>
        </w:rPr>
        <w:t>车辆</w:t>
      </w:r>
      <w:r w:rsidR="00E862DB">
        <w:rPr>
          <w:rFonts w:hint="eastAsia"/>
        </w:rPr>
        <w:t>违章查询</w:t>
      </w:r>
    </w:p>
    <w:p w14:paraId="4F5F20FF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0F81A7DD" w14:textId="1DA07DB2" w:rsidR="000B3374" w:rsidRDefault="003922FA" w:rsidP="000B3374">
      <w:r>
        <w:rPr>
          <w:rFonts w:hint="eastAsia"/>
        </w:rPr>
        <w:t>用户可分别添加多辆车辆进行查询</w:t>
      </w:r>
      <w:r w:rsidR="00025A7C">
        <w:rPr>
          <w:rFonts w:hint="eastAsia"/>
        </w:rPr>
        <w:t>，</w:t>
      </w:r>
      <w:r w:rsidR="007A4029">
        <w:rPr>
          <w:rFonts w:hint="eastAsia"/>
        </w:rPr>
        <w:t>查询结果会展示对应车辆的多条违章记录</w:t>
      </w:r>
      <w:r>
        <w:rPr>
          <w:rFonts w:hint="eastAsia"/>
        </w:rPr>
        <w:t>，也可以删除已添</w:t>
      </w:r>
      <w:r>
        <w:rPr>
          <w:rFonts w:hint="eastAsia"/>
        </w:rPr>
        <w:lastRenderedPageBreak/>
        <w:t>加的</w:t>
      </w:r>
      <w:r w:rsidR="00136AC2">
        <w:rPr>
          <w:rFonts w:hint="eastAsia"/>
        </w:rPr>
        <w:t>车辆</w:t>
      </w:r>
      <w:r>
        <w:rPr>
          <w:rFonts w:hint="eastAsia"/>
        </w:rPr>
        <w:t>信息。</w:t>
      </w:r>
      <w:r w:rsidR="00884FC1">
        <w:rPr>
          <w:rFonts w:hint="eastAsia"/>
        </w:rPr>
        <w:t>同时</w:t>
      </w:r>
      <w:r>
        <w:rPr>
          <w:rFonts w:hint="eastAsia"/>
        </w:rPr>
        <w:t>通过【立即更新】重新查询获取最新记录。</w:t>
      </w:r>
    </w:p>
    <w:p w14:paraId="7C1178DC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9C056E" w14:paraId="0191EE44" w14:textId="77777777" w:rsidTr="00AC0D01">
        <w:tc>
          <w:tcPr>
            <w:tcW w:w="1809" w:type="dxa"/>
            <w:shd w:val="clear" w:color="auto" w:fill="D9D9D9" w:themeFill="background1" w:themeFillShade="D9"/>
          </w:tcPr>
          <w:p w14:paraId="1C78B998" w14:textId="77777777" w:rsidR="009C056E" w:rsidRDefault="009C056E" w:rsidP="00AC0D01">
            <w:r>
              <w:rPr>
                <w:rFonts w:hint="eastAsia"/>
              </w:rPr>
              <w:t>字段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E74B77C" w14:textId="77777777" w:rsidR="009C056E" w:rsidRDefault="009C056E" w:rsidP="00AC0D01">
            <w:r>
              <w:rPr>
                <w:rFonts w:hint="eastAsia"/>
              </w:rPr>
              <w:t>校验规则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3EB003E3" w14:textId="77777777" w:rsidR="009C056E" w:rsidRDefault="009C056E" w:rsidP="00AC0D01">
            <w:r>
              <w:rPr>
                <w:rFonts w:hint="eastAsia"/>
              </w:rPr>
              <w:t>错误提示</w:t>
            </w:r>
          </w:p>
        </w:tc>
      </w:tr>
      <w:tr w:rsidR="009C056E" w14:paraId="5D2E0E48" w14:textId="77777777" w:rsidTr="00AC0D01">
        <w:tc>
          <w:tcPr>
            <w:tcW w:w="1809" w:type="dxa"/>
          </w:tcPr>
          <w:p w14:paraId="566E4F2A" w14:textId="77777777" w:rsidR="009C056E" w:rsidRDefault="009C056E" w:rsidP="00AC0D01">
            <w:r>
              <w:rPr>
                <w:rFonts w:hint="eastAsia"/>
              </w:rPr>
              <w:t>车牌号码</w:t>
            </w:r>
          </w:p>
        </w:tc>
        <w:tc>
          <w:tcPr>
            <w:tcW w:w="4352" w:type="dxa"/>
          </w:tcPr>
          <w:p w14:paraId="60DFDB65" w14:textId="77777777" w:rsidR="009C056E" w:rsidRDefault="009C056E" w:rsidP="00AC0D01">
            <w:r>
              <w:rPr>
                <w:rFonts w:hint="eastAsia"/>
              </w:rPr>
              <w:t>首位汉字根据归属城市自动显示</w:t>
            </w:r>
          </w:p>
          <w:p w14:paraId="06F08E88" w14:textId="77777777" w:rsidR="009C056E" w:rsidRDefault="009C056E" w:rsidP="00AC0D01">
            <w:r>
              <w:rPr>
                <w:rFonts w:hint="eastAsia"/>
              </w:rPr>
              <w:t>仅可输入</w:t>
            </w:r>
            <w:r>
              <w:rPr>
                <w:rFonts w:hint="eastAsia"/>
              </w:rPr>
              <w:t>4~8</w:t>
            </w:r>
            <w:r>
              <w:rPr>
                <w:rFonts w:hint="eastAsia"/>
              </w:rPr>
              <w:t>位数字及字母（包括大小写）组合，小写字母自动转大写存入数据库</w:t>
            </w:r>
          </w:p>
        </w:tc>
        <w:tc>
          <w:tcPr>
            <w:tcW w:w="3081" w:type="dxa"/>
          </w:tcPr>
          <w:p w14:paraId="5598ACE7" w14:textId="77777777" w:rsidR="009C056E" w:rsidRDefault="009C056E" w:rsidP="00AC0D01">
            <w:r>
              <w:rPr>
                <w:rFonts w:hint="eastAsia"/>
              </w:rPr>
              <w:t>请输入正确的车牌号码</w:t>
            </w:r>
          </w:p>
        </w:tc>
      </w:tr>
      <w:tr w:rsidR="00EF6394" w14:paraId="176EF201" w14:textId="77777777" w:rsidTr="00AC0D01">
        <w:tc>
          <w:tcPr>
            <w:tcW w:w="1809" w:type="dxa"/>
          </w:tcPr>
          <w:p w14:paraId="3A8765BC" w14:textId="3820CF3F" w:rsidR="00EF6394" w:rsidRDefault="00EF6394" w:rsidP="00AC0D01">
            <w:r>
              <w:rPr>
                <w:rFonts w:hint="eastAsia"/>
              </w:rPr>
              <w:t>发动机号</w:t>
            </w:r>
          </w:p>
        </w:tc>
        <w:tc>
          <w:tcPr>
            <w:tcW w:w="4352" w:type="dxa"/>
          </w:tcPr>
          <w:p w14:paraId="7756B4BC" w14:textId="558FF37A" w:rsidR="00EF6394" w:rsidRDefault="00EF6394" w:rsidP="00AC0D01">
            <w:r>
              <w:rPr>
                <w:rFonts w:hint="eastAsia"/>
              </w:rPr>
              <w:t>仅可输入</w:t>
            </w:r>
            <w:r w:rsidR="0002724E">
              <w:rPr>
                <w:rFonts w:hint="eastAsia"/>
              </w:rPr>
              <w:t>5</w:t>
            </w:r>
            <w:r>
              <w:rPr>
                <w:rFonts w:hint="eastAsia"/>
              </w:rPr>
              <w:t>~</w:t>
            </w:r>
            <w:r w:rsidR="0002724E">
              <w:rPr>
                <w:rFonts w:hint="eastAsia"/>
              </w:rPr>
              <w:t>10</w:t>
            </w:r>
            <w:r>
              <w:rPr>
                <w:rFonts w:hint="eastAsia"/>
              </w:rPr>
              <w:t>位数字及字母（包括大小写）组合，小写字母自动转大写存入数据库</w:t>
            </w:r>
          </w:p>
        </w:tc>
        <w:tc>
          <w:tcPr>
            <w:tcW w:w="3081" w:type="dxa"/>
          </w:tcPr>
          <w:p w14:paraId="54608F86" w14:textId="044DBD05" w:rsidR="00EF6394" w:rsidRDefault="00EF6394" w:rsidP="00AC0D01">
            <w:r>
              <w:rPr>
                <w:rFonts w:hint="eastAsia"/>
              </w:rPr>
              <w:t>请输入正确的发动机码</w:t>
            </w:r>
          </w:p>
        </w:tc>
      </w:tr>
      <w:tr w:rsidR="00EF6394" w14:paraId="3E22835B" w14:textId="77777777" w:rsidTr="00AC0D01">
        <w:tc>
          <w:tcPr>
            <w:tcW w:w="1809" w:type="dxa"/>
          </w:tcPr>
          <w:p w14:paraId="78D1405C" w14:textId="616E0297" w:rsidR="00EF6394" w:rsidRDefault="00EF6394" w:rsidP="00AC0D01">
            <w:r>
              <w:rPr>
                <w:rFonts w:hint="eastAsia"/>
              </w:rPr>
              <w:t>车架号</w:t>
            </w:r>
          </w:p>
        </w:tc>
        <w:tc>
          <w:tcPr>
            <w:tcW w:w="4352" w:type="dxa"/>
          </w:tcPr>
          <w:p w14:paraId="0E9F1325" w14:textId="632CB852" w:rsidR="00EF6394" w:rsidRDefault="00EF6394" w:rsidP="00AC0D01">
            <w:r>
              <w:rPr>
                <w:rFonts w:hint="eastAsia"/>
              </w:rPr>
              <w:t>仅可输入</w:t>
            </w:r>
            <w:r>
              <w:rPr>
                <w:rFonts w:hint="eastAsia"/>
              </w:rPr>
              <w:t>15~20</w:t>
            </w:r>
            <w:r>
              <w:rPr>
                <w:rFonts w:hint="eastAsia"/>
              </w:rPr>
              <w:t>位数字及字母（包括大小写）组合，小写字母自动转大写存入数据库</w:t>
            </w:r>
          </w:p>
        </w:tc>
        <w:tc>
          <w:tcPr>
            <w:tcW w:w="3081" w:type="dxa"/>
          </w:tcPr>
          <w:p w14:paraId="07AE2087" w14:textId="18B4B79D" w:rsidR="00EF6394" w:rsidRDefault="00EF6394" w:rsidP="00AC0D01">
            <w:r>
              <w:rPr>
                <w:rFonts w:hint="eastAsia"/>
              </w:rPr>
              <w:t>请输入正确的车架号</w:t>
            </w:r>
          </w:p>
        </w:tc>
      </w:tr>
    </w:tbl>
    <w:p w14:paraId="45569D3D" w14:textId="260B5997" w:rsidR="000B3374" w:rsidRDefault="000B3374" w:rsidP="000B3374"/>
    <w:p w14:paraId="26DAF6D1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393B789B" w14:textId="64B20995" w:rsidR="000B3374" w:rsidRDefault="009C056E" w:rsidP="00D85E26">
      <w:r>
        <w:rPr>
          <w:noProof/>
        </w:rPr>
        <w:drawing>
          <wp:inline distT="0" distB="0" distL="0" distR="0" wp14:anchorId="56605616" wp14:editId="131163B7">
            <wp:extent cx="3057462" cy="5382260"/>
            <wp:effectExtent l="0" t="0" r="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462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1E27" w14:textId="77777777" w:rsidR="009C056E" w:rsidRDefault="009C056E" w:rsidP="00D85E26"/>
    <w:p w14:paraId="7EC438FC" w14:textId="2AFA87CF" w:rsidR="000B3374" w:rsidRDefault="000B3374" w:rsidP="000B3374">
      <w:pPr>
        <w:pStyle w:val="3"/>
      </w:pPr>
      <w:r>
        <w:rPr>
          <w:rFonts w:hint="eastAsia"/>
        </w:rPr>
        <w:lastRenderedPageBreak/>
        <w:t>查</w:t>
      </w:r>
      <w:r w:rsidR="005867C6">
        <w:rPr>
          <w:rFonts w:hint="eastAsia"/>
        </w:rPr>
        <w:t>企业</w:t>
      </w:r>
    </w:p>
    <w:p w14:paraId="48CB1082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314539E6" w14:textId="1E75ABBB" w:rsidR="000B3374" w:rsidRDefault="00051847" w:rsidP="000B3374">
      <w:r>
        <w:rPr>
          <w:rFonts w:hint="eastAsia"/>
        </w:rPr>
        <w:t>用户可输入精确的企业名称进行查询</w:t>
      </w:r>
      <w:r w:rsidR="00F30721">
        <w:rPr>
          <w:rFonts w:hint="eastAsia"/>
        </w:rPr>
        <w:t>，可分别查询多个企业信息</w:t>
      </w:r>
      <w:r w:rsidR="004D015A">
        <w:rPr>
          <w:rFonts w:hint="eastAsia"/>
        </w:rPr>
        <w:t>。</w:t>
      </w:r>
    </w:p>
    <w:p w14:paraId="0D9DD836" w14:textId="77777777" w:rsidR="00EC7733" w:rsidRDefault="000B3374" w:rsidP="00EC7733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4EA231D3" w14:textId="7B7C536D" w:rsidR="000B3374" w:rsidRDefault="004D015A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热门企业默认展示：</w:t>
      </w:r>
    </w:p>
    <w:p w14:paraId="26026775" w14:textId="77777777" w:rsidR="00EC7733" w:rsidRDefault="00EC7733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大连万达集团股份有限公司</w:t>
      </w:r>
    </w:p>
    <w:p w14:paraId="4547B19F" w14:textId="77777777" w:rsidR="00EC7733" w:rsidRDefault="00EC7733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华为技术有限公司</w:t>
      </w:r>
    </w:p>
    <w:p w14:paraId="6A75EA7D" w14:textId="77777777" w:rsidR="00EC7733" w:rsidRDefault="00EC7733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上海新飞凡电子商务有限公司</w:t>
      </w:r>
    </w:p>
    <w:p w14:paraId="48B1B36C" w14:textId="77777777" w:rsidR="00EC7733" w:rsidRDefault="00EC7733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快钱征信服务（上海）有限公司</w:t>
      </w:r>
    </w:p>
    <w:p w14:paraId="643D134B" w14:textId="77777777" w:rsidR="00EC7733" w:rsidRDefault="00EC7733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腾讯科技（深圳）有限公司</w:t>
      </w:r>
    </w:p>
    <w:p w14:paraId="161A1504" w14:textId="77777777" w:rsidR="00EC7733" w:rsidRDefault="00EC7733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快钱支付清算信息有限公司</w:t>
      </w:r>
    </w:p>
    <w:p w14:paraId="01A4FC18" w14:textId="77777777" w:rsidR="00EC7733" w:rsidRDefault="00EC7733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上海万达小额贷款有限公司</w:t>
      </w:r>
    </w:p>
    <w:p w14:paraId="3167DCB1" w14:textId="77777777" w:rsidR="00EC7733" w:rsidRDefault="00EC7733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中国石油化工股份有限公司</w:t>
      </w:r>
    </w:p>
    <w:p w14:paraId="788A4013" w14:textId="77777777" w:rsidR="00EC7733" w:rsidRDefault="00EC7733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宝山钢铁股份有限公司</w:t>
      </w:r>
    </w:p>
    <w:p w14:paraId="6AC91312" w14:textId="77777777" w:rsidR="00EC7733" w:rsidRDefault="00EC7733" w:rsidP="00EC7733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东风汽车股份有限公司</w:t>
      </w:r>
    </w:p>
    <w:p w14:paraId="6A6E9448" w14:textId="77777777" w:rsidR="00EC7733" w:rsidRDefault="00EC7733" w:rsidP="000B3374"/>
    <w:p w14:paraId="3F5E554D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0C504719" w14:textId="7ACB5DE3" w:rsidR="000B3374" w:rsidRDefault="00051847" w:rsidP="00D85E26">
      <w:r>
        <w:rPr>
          <w:noProof/>
        </w:rPr>
        <w:lastRenderedPageBreak/>
        <w:drawing>
          <wp:inline distT="0" distB="0" distL="0" distR="0" wp14:anchorId="0D4BFBC2" wp14:editId="7CA57970">
            <wp:extent cx="3256231" cy="56169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46" cy="561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3BEB" w14:textId="77777777" w:rsidR="009321CA" w:rsidRDefault="009321CA" w:rsidP="00D85E26"/>
    <w:p w14:paraId="633269BB" w14:textId="62C10948" w:rsidR="000B3374" w:rsidRDefault="009321CA" w:rsidP="000B3374">
      <w:pPr>
        <w:pStyle w:val="3"/>
      </w:pPr>
      <w:r>
        <w:rPr>
          <w:rFonts w:hint="eastAsia"/>
        </w:rPr>
        <w:t>信用生活</w:t>
      </w:r>
    </w:p>
    <w:p w14:paraId="200F21D9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7F923F6B" w14:textId="46D5EB6C" w:rsidR="000B3374" w:rsidRDefault="009321CA" w:rsidP="000B3374">
      <w:r w:rsidRPr="009321CA">
        <w:rPr>
          <w:rFonts w:hint="eastAsia"/>
          <w:highlight w:val="yellow"/>
        </w:rPr>
        <w:t>关于工分的需求待定</w:t>
      </w:r>
    </w:p>
    <w:p w14:paraId="2897F7EA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690E9237" w14:textId="77777777" w:rsidR="000B3374" w:rsidRDefault="000B3374" w:rsidP="000B3374">
      <w:r>
        <w:rPr>
          <w:rFonts w:hint="eastAsia"/>
        </w:rPr>
        <w:t>无</w:t>
      </w:r>
    </w:p>
    <w:p w14:paraId="6F0C2962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20FB4929" w14:textId="72BD498A" w:rsidR="000B3374" w:rsidRDefault="009321CA" w:rsidP="00D85E26">
      <w:r>
        <w:rPr>
          <w:noProof/>
        </w:rPr>
        <w:lastRenderedPageBreak/>
        <w:drawing>
          <wp:inline distT="0" distB="0" distL="0" distR="0" wp14:anchorId="7FF6E9F1" wp14:editId="1EF367AD">
            <wp:extent cx="3284462" cy="56420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96" cy="564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6BD3" w14:textId="77777777" w:rsidR="009321CA" w:rsidRDefault="009321CA" w:rsidP="00D85E26"/>
    <w:p w14:paraId="7FD5B91A" w14:textId="5A9662AE" w:rsidR="00331346" w:rsidRDefault="00331346" w:rsidP="00331346">
      <w:pPr>
        <w:pStyle w:val="3"/>
      </w:pPr>
      <w:r>
        <w:rPr>
          <w:rFonts w:hint="eastAsia"/>
        </w:rPr>
        <w:t>信用生活</w:t>
      </w:r>
      <w:r>
        <w:rPr>
          <w:rFonts w:hint="eastAsia"/>
        </w:rPr>
        <w:t>&gt;</w:t>
      </w:r>
      <w:r>
        <w:rPr>
          <w:rFonts w:hint="eastAsia"/>
        </w:rPr>
        <w:t>时光刻度</w:t>
      </w:r>
    </w:p>
    <w:p w14:paraId="452B2776" w14:textId="77777777" w:rsidR="00331346" w:rsidRDefault="00331346" w:rsidP="00331346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2395AE04" w14:textId="292D0A49" w:rsidR="00331346" w:rsidRDefault="00331346" w:rsidP="00331346">
      <w:r>
        <w:rPr>
          <w:rFonts w:hint="eastAsia"/>
          <w:highlight w:val="yellow"/>
        </w:rPr>
        <w:t>待业务提供外链</w:t>
      </w:r>
    </w:p>
    <w:p w14:paraId="40418241" w14:textId="77777777" w:rsidR="00331346" w:rsidRDefault="00331346" w:rsidP="00331346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2C2ED74C" w14:textId="77777777" w:rsidR="00331346" w:rsidRDefault="00331346" w:rsidP="00331346">
      <w:r>
        <w:rPr>
          <w:rFonts w:hint="eastAsia"/>
        </w:rPr>
        <w:t>无</w:t>
      </w:r>
    </w:p>
    <w:p w14:paraId="1C0656BA" w14:textId="77777777" w:rsidR="00331346" w:rsidRDefault="00331346" w:rsidP="00331346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199EE577" w14:textId="77777777" w:rsidR="00331346" w:rsidRDefault="00331346" w:rsidP="00D85E26"/>
    <w:p w14:paraId="26FFE181" w14:textId="7C041FB4" w:rsidR="00460000" w:rsidRDefault="001C3947" w:rsidP="00460000">
      <w:pPr>
        <w:pStyle w:val="3"/>
      </w:pPr>
      <w:r>
        <w:rPr>
          <w:rFonts w:hint="eastAsia"/>
        </w:rPr>
        <w:t>信用生活</w:t>
      </w:r>
      <w:r>
        <w:rPr>
          <w:rFonts w:hint="eastAsia"/>
        </w:rPr>
        <w:t>&gt;</w:t>
      </w:r>
      <w:r w:rsidR="00460000">
        <w:rPr>
          <w:rFonts w:hint="eastAsia"/>
        </w:rPr>
        <w:t>工资测评</w:t>
      </w:r>
    </w:p>
    <w:p w14:paraId="417ACC28" w14:textId="77777777" w:rsidR="00460000" w:rsidRDefault="00460000" w:rsidP="0046000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1EF70083" w14:textId="179D4748" w:rsidR="00460000" w:rsidRDefault="00460000" w:rsidP="00460000">
      <w:r>
        <w:rPr>
          <w:rFonts w:hint="eastAsia"/>
        </w:rPr>
        <w:t>用户可输入地点、学历、职级等信息进行工资</w:t>
      </w:r>
      <w:r w:rsidR="003D76BB">
        <w:rPr>
          <w:rFonts w:hint="eastAsia"/>
        </w:rPr>
        <w:t>预测</w:t>
      </w:r>
      <w:r w:rsidR="00912B88">
        <w:rPr>
          <w:rFonts w:hint="eastAsia"/>
        </w:rPr>
        <w:t>。</w:t>
      </w:r>
    </w:p>
    <w:p w14:paraId="04DB5D3D" w14:textId="77777777" w:rsidR="00460000" w:rsidRDefault="00460000" w:rsidP="0046000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6E9490C0" w14:textId="5B700493" w:rsidR="00460000" w:rsidRDefault="00167EAE" w:rsidP="00460000">
      <w:r>
        <w:rPr>
          <w:rFonts w:hint="eastAsia"/>
        </w:rPr>
        <w:t>详见接口文档。</w:t>
      </w:r>
    </w:p>
    <w:p w14:paraId="5481FA4E" w14:textId="77777777" w:rsidR="00460000" w:rsidRDefault="00460000" w:rsidP="0046000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页面设计</w:t>
      </w:r>
    </w:p>
    <w:p w14:paraId="3C807471" w14:textId="2F8CB32F" w:rsidR="00460000" w:rsidRDefault="00EE3465" w:rsidP="00D85E26">
      <w:r>
        <w:rPr>
          <w:noProof/>
        </w:rPr>
        <w:drawing>
          <wp:inline distT="0" distB="0" distL="0" distR="0" wp14:anchorId="4B0AF99F" wp14:editId="33A92EEE">
            <wp:extent cx="3052046" cy="53949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046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42D" w14:textId="77777777" w:rsidR="00EE3465" w:rsidRDefault="00EE3465" w:rsidP="00D85E26"/>
    <w:p w14:paraId="52C8EBCA" w14:textId="5697C61C" w:rsidR="000B3374" w:rsidRDefault="009321CA" w:rsidP="000B3374">
      <w:pPr>
        <w:pStyle w:val="3"/>
      </w:pPr>
      <w:r>
        <w:rPr>
          <w:rFonts w:hint="eastAsia"/>
        </w:rPr>
        <w:t>我的</w:t>
      </w:r>
    </w:p>
    <w:p w14:paraId="010A790E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09D2CB4E" w14:textId="1BDE7157" w:rsidR="000B3374" w:rsidRDefault="00920B17" w:rsidP="000B3374">
      <w:r>
        <w:rPr>
          <w:rFonts w:hint="eastAsia"/>
        </w:rPr>
        <w:t>用户可对已登录账户的个人信息进行维护</w:t>
      </w:r>
      <w:r w:rsidR="003464C8">
        <w:rPr>
          <w:rFonts w:hint="eastAsia"/>
        </w:rPr>
        <w:t>，也可在该模块退出当前账户</w:t>
      </w:r>
      <w:r>
        <w:rPr>
          <w:rFonts w:hint="eastAsia"/>
        </w:rPr>
        <w:t>。</w:t>
      </w:r>
    </w:p>
    <w:p w14:paraId="76CE322C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5F67A839" w14:textId="5DB41321" w:rsidR="000B3374" w:rsidRDefault="00BA1363" w:rsidP="00BA1363">
      <w:pPr>
        <w:pStyle w:val="afc"/>
        <w:numPr>
          <w:ilvl w:val="0"/>
          <w:numId w:val="29"/>
        </w:numPr>
        <w:ind w:firstLineChars="0"/>
      </w:pPr>
      <w:r>
        <w:rPr>
          <w:rFonts w:hint="eastAsia"/>
        </w:rPr>
        <w:t>操作类</w:t>
      </w:r>
    </w:p>
    <w:p w14:paraId="61353B00" w14:textId="77777777" w:rsidR="00B86411" w:rsidRDefault="00B86411" w:rsidP="00D85EB4">
      <w:pPr>
        <w:pStyle w:val="afc"/>
        <w:numPr>
          <w:ilvl w:val="1"/>
          <w:numId w:val="29"/>
        </w:numPr>
        <w:ind w:firstLineChars="0"/>
      </w:pPr>
      <w:r>
        <w:rPr>
          <w:rFonts w:hint="eastAsia"/>
        </w:rPr>
        <w:t>头像上传</w:t>
      </w:r>
    </w:p>
    <w:p w14:paraId="79DD183C" w14:textId="522569CF" w:rsidR="00D85EB4" w:rsidRDefault="00D85EB4" w:rsidP="00D85EB4">
      <w:pPr>
        <w:pStyle w:val="afc"/>
        <w:numPr>
          <w:ilvl w:val="1"/>
          <w:numId w:val="29"/>
        </w:numPr>
        <w:ind w:firstLineChars="0"/>
      </w:pPr>
      <w:r>
        <w:rPr>
          <w:rFonts w:hint="eastAsia"/>
        </w:rPr>
        <w:t>身份认证</w:t>
      </w:r>
    </w:p>
    <w:p w14:paraId="344C76EC" w14:textId="33A8C398" w:rsidR="00D85EB4" w:rsidRDefault="00D85EB4" w:rsidP="00D85EB4">
      <w:pPr>
        <w:pStyle w:val="afc"/>
        <w:numPr>
          <w:ilvl w:val="1"/>
          <w:numId w:val="29"/>
        </w:numPr>
        <w:ind w:firstLineChars="0"/>
      </w:pPr>
      <w:r w:rsidRPr="006134D9">
        <w:rPr>
          <w:rFonts w:hint="eastAsia"/>
          <w:highlight w:val="yellow"/>
        </w:rPr>
        <w:t>信用管理</w:t>
      </w:r>
      <w:r w:rsidR="00207F79">
        <w:rPr>
          <w:rFonts w:hint="eastAsia"/>
        </w:rPr>
        <w:t>：</w:t>
      </w:r>
      <w:r w:rsidR="002D43E4">
        <w:rPr>
          <w:rFonts w:hint="eastAsia"/>
        </w:rPr>
        <w:t>用户可进行</w:t>
      </w:r>
      <w:r w:rsidR="00207F79">
        <w:rPr>
          <w:rFonts w:hint="eastAsia"/>
        </w:rPr>
        <w:t>公积金查询</w:t>
      </w:r>
      <w:r w:rsidR="002D43E4">
        <w:rPr>
          <w:rFonts w:hint="eastAsia"/>
        </w:rPr>
        <w:t>及</w:t>
      </w:r>
      <w:r w:rsidR="00207F79">
        <w:rPr>
          <w:rFonts w:hint="eastAsia"/>
        </w:rPr>
        <w:t>车辆违章查询</w:t>
      </w:r>
      <w:r w:rsidR="002D43E4">
        <w:rPr>
          <w:rFonts w:hint="eastAsia"/>
        </w:rPr>
        <w:t>，此处仅作为</w:t>
      </w:r>
      <w:r w:rsidR="00207F79">
        <w:rPr>
          <w:rFonts w:hint="eastAsia"/>
        </w:rPr>
        <w:t>入口</w:t>
      </w:r>
      <w:r w:rsidR="002D43E4">
        <w:rPr>
          <w:rFonts w:hint="eastAsia"/>
        </w:rPr>
        <w:t>显示</w:t>
      </w:r>
    </w:p>
    <w:p w14:paraId="002B17B4" w14:textId="3945D280" w:rsidR="00D85EB4" w:rsidRDefault="00D85EB4" w:rsidP="00D85EB4">
      <w:pPr>
        <w:pStyle w:val="afc"/>
        <w:numPr>
          <w:ilvl w:val="1"/>
          <w:numId w:val="29"/>
        </w:numPr>
        <w:ind w:firstLineChars="0"/>
      </w:pPr>
      <w:r>
        <w:rPr>
          <w:rFonts w:hint="eastAsia"/>
        </w:rPr>
        <w:t>查询报告：用户可查看自己</w:t>
      </w:r>
      <w:r w:rsidR="0035010C">
        <w:rPr>
          <w:rFonts w:hint="eastAsia"/>
        </w:rPr>
        <w:t>之前所有的</w:t>
      </w:r>
      <w:r>
        <w:rPr>
          <w:rFonts w:hint="eastAsia"/>
        </w:rPr>
        <w:t>查询记录</w:t>
      </w:r>
    </w:p>
    <w:p w14:paraId="03BBE8F6" w14:textId="0692830E" w:rsidR="00B43125" w:rsidRDefault="00B43125" w:rsidP="00D85EB4">
      <w:pPr>
        <w:pStyle w:val="afc"/>
        <w:numPr>
          <w:ilvl w:val="1"/>
          <w:numId w:val="29"/>
        </w:numPr>
        <w:ind w:firstLineChars="0"/>
      </w:pPr>
      <w:r>
        <w:rPr>
          <w:rFonts w:hint="eastAsia"/>
        </w:rPr>
        <w:t>异议申请：用户填写信息后并提交内容</w:t>
      </w:r>
      <w:r w:rsidR="00B46901">
        <w:rPr>
          <w:rFonts w:hint="eastAsia"/>
        </w:rPr>
        <w:t>，此处不对接后台系统</w:t>
      </w:r>
    </w:p>
    <w:p w14:paraId="6BCA3B80" w14:textId="74D41B0F" w:rsidR="004A66C9" w:rsidRDefault="009A2D83" w:rsidP="00662990">
      <w:pPr>
        <w:pStyle w:val="afc"/>
        <w:numPr>
          <w:ilvl w:val="1"/>
          <w:numId w:val="29"/>
        </w:numPr>
        <w:ind w:firstLineChars="0"/>
      </w:pPr>
      <w:r>
        <w:rPr>
          <w:rFonts w:hint="eastAsia"/>
        </w:rPr>
        <w:t>密码管理：用户输入原密码设置新密码</w:t>
      </w:r>
      <w:r w:rsidR="00D74003">
        <w:rPr>
          <w:rFonts w:hint="eastAsia"/>
        </w:rPr>
        <w:t>，并可在此处设置手势密码</w:t>
      </w:r>
    </w:p>
    <w:p w14:paraId="15338828" w14:textId="604ECAE1" w:rsidR="00BA1363" w:rsidRDefault="00BA1363" w:rsidP="00BA1363">
      <w:pPr>
        <w:pStyle w:val="afc"/>
        <w:numPr>
          <w:ilvl w:val="0"/>
          <w:numId w:val="29"/>
        </w:numPr>
        <w:ind w:firstLineChars="0"/>
      </w:pPr>
      <w:r>
        <w:rPr>
          <w:rFonts w:hint="eastAsia"/>
        </w:rPr>
        <w:t>展示类</w:t>
      </w:r>
    </w:p>
    <w:p w14:paraId="052656F2" w14:textId="2AE23E9C" w:rsidR="00C44B3F" w:rsidRDefault="00C44B3F" w:rsidP="00C44B3F">
      <w:pPr>
        <w:pStyle w:val="afc"/>
        <w:numPr>
          <w:ilvl w:val="1"/>
          <w:numId w:val="29"/>
        </w:numPr>
        <w:ind w:firstLineChars="0"/>
      </w:pPr>
      <w:r>
        <w:rPr>
          <w:rFonts w:hint="eastAsia"/>
        </w:rPr>
        <w:lastRenderedPageBreak/>
        <w:t>关于我们</w:t>
      </w:r>
    </w:p>
    <w:p w14:paraId="44889F18" w14:textId="432D0521" w:rsidR="00C44B3F" w:rsidRDefault="00C44B3F" w:rsidP="00C44B3F">
      <w:pPr>
        <w:pStyle w:val="afc"/>
        <w:numPr>
          <w:ilvl w:val="1"/>
          <w:numId w:val="29"/>
        </w:numPr>
        <w:ind w:firstLineChars="0"/>
      </w:pPr>
      <w:r>
        <w:rPr>
          <w:rFonts w:hint="eastAsia"/>
        </w:rPr>
        <w:t>客服电话：仅显示，无子页面</w:t>
      </w:r>
    </w:p>
    <w:p w14:paraId="053F2E1F" w14:textId="56483127" w:rsidR="002B6445" w:rsidRDefault="002B6445" w:rsidP="00C44B3F">
      <w:pPr>
        <w:pStyle w:val="afc"/>
        <w:numPr>
          <w:ilvl w:val="1"/>
          <w:numId w:val="29"/>
        </w:numPr>
        <w:ind w:firstLineChars="0"/>
      </w:pPr>
      <w:r>
        <w:rPr>
          <w:rFonts w:hint="eastAsia"/>
        </w:rPr>
        <w:t>版本信息：仅显示，无子页面</w:t>
      </w:r>
    </w:p>
    <w:p w14:paraId="26AD7A09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409C99E6" w14:textId="7F0CC697" w:rsidR="000B3374" w:rsidRDefault="00DF660D" w:rsidP="00D85E26">
      <w:r>
        <w:rPr>
          <w:noProof/>
        </w:rPr>
        <w:drawing>
          <wp:inline distT="0" distB="0" distL="0" distR="0" wp14:anchorId="29800A75" wp14:editId="44CB3A82">
            <wp:extent cx="3212415" cy="6037580"/>
            <wp:effectExtent l="0" t="0" r="0" b="762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15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0FCD" w14:textId="77777777" w:rsidR="00C84247" w:rsidRDefault="00C84247" w:rsidP="00D85E26"/>
    <w:p w14:paraId="159BA4E1" w14:textId="2DECDDDE" w:rsidR="000F3EB5" w:rsidRDefault="000F3EB5" w:rsidP="000F3EB5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身份认证</w:t>
      </w:r>
    </w:p>
    <w:p w14:paraId="29CC6A70" w14:textId="77777777" w:rsidR="00C272AC" w:rsidRDefault="00C272AC" w:rsidP="00C272AC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221C1AF0" w14:textId="1BA8B5FC" w:rsidR="00C272AC" w:rsidRDefault="00C272AC" w:rsidP="00C272AC">
      <w:r>
        <w:rPr>
          <w:rFonts w:hint="eastAsia"/>
        </w:rPr>
        <w:t>用户</w:t>
      </w:r>
      <w:r w:rsidR="00023033">
        <w:rPr>
          <w:rFonts w:hint="eastAsia"/>
        </w:rPr>
        <w:t>可以在身份认证模块单独进行身份识别、银行卡认证及人脸识别，</w:t>
      </w:r>
      <w:r w:rsidR="00305FFC">
        <w:rPr>
          <w:rFonts w:hint="eastAsia"/>
        </w:rPr>
        <w:t>此处</w:t>
      </w:r>
      <w:r w:rsidR="00023033">
        <w:rPr>
          <w:rFonts w:hint="eastAsia"/>
        </w:rPr>
        <w:t>无关联流程</w:t>
      </w:r>
      <w:r>
        <w:rPr>
          <w:rFonts w:hint="eastAsia"/>
        </w:rPr>
        <w:t>。</w:t>
      </w:r>
    </w:p>
    <w:p w14:paraId="2568F3DE" w14:textId="23AB6893" w:rsidR="00C272AC" w:rsidRDefault="00C272AC" w:rsidP="00C272AC">
      <w:pPr>
        <w:pStyle w:val="afc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逻辑规则</w:t>
      </w:r>
    </w:p>
    <w:p w14:paraId="01D79AB6" w14:textId="3C88E1B6" w:rsidR="00AA574A" w:rsidRDefault="00AA574A" w:rsidP="00AA574A">
      <w:pPr>
        <w:pStyle w:val="afc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身份认证：未认证状态则点击进入身份识别流程，已认证状态则显示已认证的姓名、身份证号信息，且不可变更。</w:t>
      </w:r>
    </w:p>
    <w:p w14:paraId="6A47D948" w14:textId="6F7A1174" w:rsidR="00AA574A" w:rsidRDefault="00AA574A" w:rsidP="00AA574A">
      <w:pPr>
        <w:pStyle w:val="afc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绑卡认证：未认证状态则点击进入银行卡认证流程，已认证状态则仅显示“已认证”状态，不可点击。</w:t>
      </w:r>
    </w:p>
    <w:p w14:paraId="38FC87ED" w14:textId="126BE1AF" w:rsidR="00AA574A" w:rsidRDefault="00D36F7D" w:rsidP="00AA574A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人脸识别：未认证状态则点击进入人脸识别</w:t>
      </w:r>
      <w:r w:rsidR="00AA574A">
        <w:rPr>
          <w:rFonts w:hint="eastAsia"/>
        </w:rPr>
        <w:t>流程，已认证状态则仅显示“已认证”状态，不可点击。</w:t>
      </w:r>
    </w:p>
    <w:p w14:paraId="46605048" w14:textId="77777777" w:rsidR="00C272AC" w:rsidRDefault="00C272AC" w:rsidP="00C272AC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60C6D679" w14:textId="23864481" w:rsidR="003B03D0" w:rsidRDefault="00AA574A" w:rsidP="003B03D0">
      <w:pPr>
        <w:rPr>
          <w:rFonts w:hint="eastAsia"/>
        </w:rPr>
      </w:pPr>
      <w:r>
        <w:rPr>
          <w:noProof/>
        </w:rPr>
        <w:drawing>
          <wp:inline distT="0" distB="0" distL="0" distR="0" wp14:anchorId="3BB2B168" wp14:editId="00E74C5D">
            <wp:extent cx="2997677" cy="531035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33" cy="531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3803" w14:textId="77777777" w:rsidR="00AA574A" w:rsidRDefault="00AA574A" w:rsidP="003B03D0">
      <w:pPr>
        <w:rPr>
          <w:rFonts w:hint="eastAsia"/>
        </w:rPr>
      </w:pPr>
    </w:p>
    <w:p w14:paraId="61BBBB91" w14:textId="044E2BCC" w:rsidR="003B03D0" w:rsidRDefault="003B03D0" w:rsidP="003B03D0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身份认证</w:t>
      </w:r>
      <w:r>
        <w:rPr>
          <w:rFonts w:hint="eastAsia"/>
        </w:rPr>
        <w:t>&gt;</w:t>
      </w:r>
      <w:r>
        <w:rPr>
          <w:rFonts w:hint="eastAsia"/>
        </w:rPr>
        <w:t>身份识别</w:t>
      </w:r>
    </w:p>
    <w:p w14:paraId="7A17A29B" w14:textId="77777777" w:rsidR="003B03D0" w:rsidRDefault="003B03D0" w:rsidP="003B03D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77C61AF4" w14:textId="0DC3F9B7" w:rsidR="003B03D0" w:rsidRDefault="003B03D0" w:rsidP="003B03D0">
      <w:r>
        <w:rPr>
          <w:rFonts w:hint="eastAsia"/>
        </w:rPr>
        <w:t>调用统一账户平台接口进行身份认证，完成一次认证后不可修改。</w:t>
      </w:r>
    </w:p>
    <w:p w14:paraId="0604EC38" w14:textId="77777777" w:rsidR="003B03D0" w:rsidRDefault="003B03D0" w:rsidP="003B03D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05E6D147" w14:textId="22EB5F94" w:rsidR="003B03D0" w:rsidRDefault="006319A7" w:rsidP="003B03D0">
      <w:r>
        <w:rPr>
          <w:rFonts w:hint="eastAsia"/>
        </w:rPr>
        <w:t>未认证时进入身份识别流程，认证通过后显示身份信息页面。</w:t>
      </w:r>
    </w:p>
    <w:p w14:paraId="02F7355D" w14:textId="77777777" w:rsidR="003B03D0" w:rsidRDefault="003B03D0" w:rsidP="003B03D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1102058D" w14:textId="3A86BDAE" w:rsidR="000F3EB5" w:rsidRDefault="00DE556F" w:rsidP="00D85E26">
      <w:r>
        <w:rPr>
          <w:noProof/>
        </w:rPr>
        <w:lastRenderedPageBreak/>
        <w:drawing>
          <wp:inline distT="0" distB="0" distL="0" distR="0" wp14:anchorId="7C711B4D" wp14:editId="4460FAB8">
            <wp:extent cx="3046805" cy="5351780"/>
            <wp:effectExtent l="0" t="0" r="127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0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95E6" w14:textId="77777777" w:rsidR="00DE556F" w:rsidRDefault="00DE556F" w:rsidP="00D85E26"/>
    <w:p w14:paraId="48FC4E81" w14:textId="397BC882" w:rsidR="00080340" w:rsidRDefault="00080340" w:rsidP="00080340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身份认证</w:t>
      </w:r>
      <w:r>
        <w:rPr>
          <w:rFonts w:hint="eastAsia"/>
        </w:rPr>
        <w:t>&gt;</w:t>
      </w:r>
      <w:r>
        <w:rPr>
          <w:rFonts w:hint="eastAsia"/>
        </w:rPr>
        <w:t>人脸识别</w:t>
      </w:r>
    </w:p>
    <w:p w14:paraId="125C7845" w14:textId="77777777" w:rsidR="00080340" w:rsidRDefault="00080340" w:rsidP="0008034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007EA000" w14:textId="1FD60469" w:rsidR="00080340" w:rsidRDefault="00080340" w:rsidP="00080340">
      <w:r>
        <w:rPr>
          <w:rFonts w:hint="eastAsia"/>
        </w:rPr>
        <w:t>调</w:t>
      </w:r>
      <w:r w:rsidRPr="002A596B">
        <w:rPr>
          <w:rFonts w:hint="eastAsia"/>
        </w:rPr>
        <w:t>用统一账户平台接口</w:t>
      </w:r>
      <w:r>
        <w:rPr>
          <w:rFonts w:hint="eastAsia"/>
        </w:rPr>
        <w:t>进行人脸识别，完成一次认证后不可修改。</w:t>
      </w:r>
      <w:r w:rsidR="00776C44">
        <w:rPr>
          <w:rFonts w:hint="eastAsia"/>
        </w:rPr>
        <w:t>（</w:t>
      </w:r>
      <w:r w:rsidR="00776C44" w:rsidRPr="002A596B">
        <w:rPr>
          <w:rFonts w:hint="eastAsia"/>
          <w:highlight w:val="yellow"/>
        </w:rPr>
        <w:t>调用流程还需另外确认</w:t>
      </w:r>
      <w:r w:rsidR="00776C44">
        <w:rPr>
          <w:rFonts w:hint="eastAsia"/>
        </w:rPr>
        <w:t>）</w:t>
      </w:r>
    </w:p>
    <w:p w14:paraId="14CCC491" w14:textId="77777777" w:rsidR="00080340" w:rsidRDefault="00080340" w:rsidP="0008034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0E9DBABC" w14:textId="77777777" w:rsidR="00080340" w:rsidRDefault="00080340" w:rsidP="00080340">
      <w:r>
        <w:rPr>
          <w:rFonts w:hint="eastAsia"/>
        </w:rPr>
        <w:t>无</w:t>
      </w:r>
    </w:p>
    <w:p w14:paraId="541164EC" w14:textId="77777777" w:rsidR="00080340" w:rsidRDefault="00080340" w:rsidP="0008034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00F4C37D" w14:textId="0F4773BF" w:rsidR="00080340" w:rsidRDefault="003A5256" w:rsidP="00D85E26">
      <w:r>
        <w:rPr>
          <w:noProof/>
        </w:rPr>
        <w:lastRenderedPageBreak/>
        <w:drawing>
          <wp:inline distT="0" distB="0" distL="0" distR="0" wp14:anchorId="2C715951" wp14:editId="53C470C6">
            <wp:extent cx="2984500" cy="5163523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992" cy="516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AC9F" w14:textId="77777777" w:rsidR="00FE6096" w:rsidRDefault="00FE6096" w:rsidP="00D85E26"/>
    <w:p w14:paraId="03FAD8C1" w14:textId="15924691" w:rsidR="00080340" w:rsidRDefault="00080340" w:rsidP="00080340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身份认证</w:t>
      </w:r>
      <w:r>
        <w:rPr>
          <w:rFonts w:hint="eastAsia"/>
        </w:rPr>
        <w:t>&gt;</w:t>
      </w:r>
      <w:r>
        <w:rPr>
          <w:rFonts w:hint="eastAsia"/>
        </w:rPr>
        <w:t>银行卡验证</w:t>
      </w:r>
    </w:p>
    <w:p w14:paraId="495A059B" w14:textId="77777777" w:rsidR="00080340" w:rsidRDefault="00080340" w:rsidP="0008034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2100DA30" w14:textId="5B03CC65" w:rsidR="00BE6411" w:rsidRDefault="00BE6411" w:rsidP="00080340">
      <w:r>
        <w:rPr>
          <w:rFonts w:hint="eastAsia"/>
        </w:rPr>
        <w:t>调用统一账户平台接口查询该用户的实名等级情况，对于已认证的用户无需再次验证，且不可添加</w:t>
      </w:r>
      <w:r>
        <w:rPr>
          <w:rFonts w:hint="eastAsia"/>
        </w:rPr>
        <w:t>/</w:t>
      </w:r>
      <w:r>
        <w:rPr>
          <w:rFonts w:hint="eastAsia"/>
        </w:rPr>
        <w:t>删除银行卡信息。</w:t>
      </w:r>
    </w:p>
    <w:p w14:paraId="1D95EC91" w14:textId="38BF2440" w:rsidR="00080340" w:rsidRDefault="00080340" w:rsidP="00080340">
      <w:r>
        <w:rPr>
          <w:rFonts w:hint="eastAsia"/>
        </w:rPr>
        <w:t>调用统一账户平台接口进行</w:t>
      </w:r>
      <w:r w:rsidR="0079287F">
        <w:rPr>
          <w:rFonts w:hint="eastAsia"/>
        </w:rPr>
        <w:t>绑卡鉴权</w:t>
      </w:r>
      <w:r>
        <w:rPr>
          <w:rFonts w:hint="eastAsia"/>
        </w:rPr>
        <w:t>，完成一次认证后不可修改</w:t>
      </w:r>
      <w:r w:rsidR="0079287F">
        <w:rPr>
          <w:rFonts w:hint="eastAsia"/>
        </w:rPr>
        <w:t>且只能绑定一张卡</w:t>
      </w:r>
      <w:r>
        <w:rPr>
          <w:rFonts w:hint="eastAsia"/>
        </w:rPr>
        <w:t>。</w:t>
      </w:r>
    </w:p>
    <w:p w14:paraId="1BA147AD" w14:textId="77777777" w:rsidR="00080340" w:rsidRDefault="00080340" w:rsidP="0008034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154778E3" w14:textId="77777777" w:rsidR="00080340" w:rsidRDefault="00080340" w:rsidP="00080340">
      <w:r>
        <w:rPr>
          <w:rFonts w:hint="eastAsia"/>
        </w:rPr>
        <w:t>无</w:t>
      </w:r>
    </w:p>
    <w:p w14:paraId="71F5696A" w14:textId="77777777" w:rsidR="00080340" w:rsidRDefault="00080340" w:rsidP="00080340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7826CFB2" w14:textId="327ABAAF" w:rsidR="00080340" w:rsidRDefault="004474B3" w:rsidP="00D85E26">
      <w:r>
        <w:rPr>
          <w:noProof/>
        </w:rPr>
        <w:lastRenderedPageBreak/>
        <w:drawing>
          <wp:inline distT="0" distB="0" distL="0" distR="0" wp14:anchorId="48F79968" wp14:editId="16C62C5E">
            <wp:extent cx="3516811" cy="615442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811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57C4" w14:textId="77777777" w:rsidR="00803DEF" w:rsidRDefault="00803DEF" w:rsidP="00D85E26"/>
    <w:p w14:paraId="7A8A2401" w14:textId="77AC4138" w:rsidR="00803DEF" w:rsidRDefault="00803DEF" w:rsidP="00803DEF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信用管理</w:t>
      </w:r>
    </w:p>
    <w:p w14:paraId="20944163" w14:textId="77777777" w:rsidR="00803DEF" w:rsidRDefault="00803DEF" w:rsidP="00803DEF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729D32BA" w14:textId="057D1CA5" w:rsidR="00803DEF" w:rsidRDefault="00803DEF" w:rsidP="00803DEF">
      <w:r>
        <w:rPr>
          <w:rFonts w:hint="eastAsia"/>
        </w:rPr>
        <w:t>用户可查看进行公积金查询及车辆违章查询，此处仅作为入口展示。</w:t>
      </w:r>
    </w:p>
    <w:p w14:paraId="13AFF984" w14:textId="77777777" w:rsidR="00803DEF" w:rsidRDefault="00803DEF" w:rsidP="00803DEF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6103FED0" w14:textId="77777777" w:rsidR="00803DEF" w:rsidRDefault="00803DEF" w:rsidP="00803DEF">
      <w:r>
        <w:rPr>
          <w:rFonts w:hint="eastAsia"/>
        </w:rPr>
        <w:t>无</w:t>
      </w:r>
    </w:p>
    <w:p w14:paraId="715364CD" w14:textId="77777777" w:rsidR="00803DEF" w:rsidRDefault="00803DEF" w:rsidP="00803DEF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7C2BD078" w14:textId="77777777" w:rsidR="00803DEF" w:rsidRDefault="00803DEF" w:rsidP="00D85E26"/>
    <w:p w14:paraId="17BE0E63" w14:textId="02957B47" w:rsidR="009112B1" w:rsidRDefault="009112B1" w:rsidP="009112B1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查询记录</w:t>
      </w:r>
    </w:p>
    <w:p w14:paraId="713AB16C" w14:textId="77777777" w:rsidR="009112B1" w:rsidRDefault="009112B1" w:rsidP="009112B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73B564AE" w14:textId="03F49C90" w:rsidR="009112B1" w:rsidRDefault="009112B1" w:rsidP="009112B1">
      <w:r>
        <w:rPr>
          <w:rFonts w:hint="eastAsia"/>
        </w:rPr>
        <w:lastRenderedPageBreak/>
        <w:t>用户可查看所有之前查询的历史记录，根据个人及企业报告分开显示，按查询时间由近及远显示。</w:t>
      </w:r>
    </w:p>
    <w:p w14:paraId="10E46F82" w14:textId="77777777" w:rsidR="009112B1" w:rsidRDefault="009112B1" w:rsidP="009112B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2696914A" w14:textId="77777777" w:rsidR="009112B1" w:rsidRDefault="009112B1" w:rsidP="009112B1">
      <w:r>
        <w:rPr>
          <w:rFonts w:hint="eastAsia"/>
        </w:rPr>
        <w:t>无</w:t>
      </w:r>
    </w:p>
    <w:p w14:paraId="79508D29" w14:textId="77777777" w:rsidR="009112B1" w:rsidRDefault="009112B1" w:rsidP="009112B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7F4BBDD2" w14:textId="2D4B34E3" w:rsidR="009112B1" w:rsidRDefault="005F627D" w:rsidP="00D85E26">
      <w:r>
        <w:rPr>
          <w:noProof/>
        </w:rPr>
        <w:drawing>
          <wp:inline distT="0" distB="0" distL="0" distR="0" wp14:anchorId="4DC39E6A" wp14:editId="4745A692">
            <wp:extent cx="3345797" cy="597408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97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47B6" w14:textId="77777777" w:rsidR="00121536" w:rsidRDefault="00121536" w:rsidP="00D85E26"/>
    <w:p w14:paraId="231456D6" w14:textId="7E84719D" w:rsidR="00121536" w:rsidRDefault="00121536" w:rsidP="00121536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密码管理</w:t>
      </w:r>
    </w:p>
    <w:p w14:paraId="5E540683" w14:textId="77777777" w:rsidR="00121536" w:rsidRDefault="00121536" w:rsidP="00121536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4F16086A" w14:textId="4DBDE462" w:rsidR="003B0EF4" w:rsidRDefault="00121536" w:rsidP="00121536">
      <w:r>
        <w:rPr>
          <w:rFonts w:hint="eastAsia"/>
        </w:rPr>
        <w:t>用户</w:t>
      </w:r>
      <w:r w:rsidR="003B0EF4">
        <w:rPr>
          <w:rFonts w:hint="eastAsia"/>
        </w:rPr>
        <w:t>在此处</w:t>
      </w:r>
      <w:r w:rsidR="00540B43">
        <w:rPr>
          <w:rFonts w:hint="eastAsia"/>
        </w:rPr>
        <w:t>可以通过手机号码验证</w:t>
      </w:r>
      <w:r w:rsidR="003B0EF4">
        <w:rPr>
          <w:rFonts w:hint="eastAsia"/>
        </w:rPr>
        <w:t>修改登录密码或设置手势密码，登录密码修改需要调用统一账户接口</w:t>
      </w:r>
      <w:r w:rsidR="00FD6B43">
        <w:rPr>
          <w:rFonts w:hint="eastAsia"/>
        </w:rPr>
        <w:t>处理</w:t>
      </w:r>
      <w:r w:rsidR="003B0EF4">
        <w:rPr>
          <w:rFonts w:hint="eastAsia"/>
        </w:rPr>
        <w:t>。</w:t>
      </w:r>
    </w:p>
    <w:p w14:paraId="5F0D9F08" w14:textId="77777777" w:rsidR="00121536" w:rsidRDefault="00121536" w:rsidP="00121536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26E7FD64" w14:textId="77777777" w:rsidR="00A2004E" w:rsidRPr="00A2004E" w:rsidRDefault="001815C4" w:rsidP="00A2004E">
      <w:pPr>
        <w:pStyle w:val="afc"/>
        <w:numPr>
          <w:ilvl w:val="0"/>
          <w:numId w:val="32"/>
        </w:numPr>
        <w:ind w:firstLineChars="0"/>
        <w:rPr>
          <w:rFonts w:hint="eastAsia"/>
        </w:rPr>
      </w:pPr>
      <w:r w:rsidRPr="00A2004E">
        <w:rPr>
          <w:rFonts w:hint="eastAsia"/>
        </w:rPr>
        <w:t>登录密码规则：</w:t>
      </w:r>
    </w:p>
    <w:p w14:paraId="404AFBB4" w14:textId="2CF0B175" w:rsidR="001815C4" w:rsidRPr="00A2004E" w:rsidRDefault="001815C4" w:rsidP="00A2004E">
      <w:pPr>
        <w:pStyle w:val="afc"/>
        <w:numPr>
          <w:ilvl w:val="0"/>
          <w:numId w:val="33"/>
        </w:numPr>
        <w:ind w:firstLineChars="0"/>
        <w:rPr>
          <w:b/>
        </w:rPr>
      </w:pPr>
      <w:r w:rsidRPr="00C92865">
        <w:rPr>
          <w:rFonts w:hint="eastAsia"/>
        </w:rPr>
        <w:t>密码</w:t>
      </w:r>
      <w:r w:rsidRPr="00C92865">
        <w:t>8-32</w:t>
      </w:r>
      <w:r w:rsidRPr="00C92865">
        <w:rPr>
          <w:rFonts w:hint="eastAsia"/>
        </w:rPr>
        <w:t>位，必须包含数字和字母，可含字符</w:t>
      </w:r>
    </w:p>
    <w:p w14:paraId="17A70E12" w14:textId="77777777" w:rsidR="001815C4" w:rsidRDefault="001815C4" w:rsidP="00A2004E">
      <w:pPr>
        <w:pStyle w:val="afc"/>
        <w:numPr>
          <w:ilvl w:val="0"/>
          <w:numId w:val="33"/>
        </w:numPr>
        <w:ind w:firstLineChars="0"/>
      </w:pPr>
      <w:r w:rsidRPr="00C92865">
        <w:rPr>
          <w:rFonts w:hint="eastAsia"/>
        </w:rPr>
        <w:lastRenderedPageBreak/>
        <w:t>登录密码不包含六位连续顺序、倒序、相同的数字</w:t>
      </w:r>
    </w:p>
    <w:p w14:paraId="7ED38EAB" w14:textId="77777777" w:rsidR="001815C4" w:rsidRDefault="001815C4" w:rsidP="00A2004E">
      <w:pPr>
        <w:pStyle w:val="afc"/>
        <w:numPr>
          <w:ilvl w:val="0"/>
          <w:numId w:val="33"/>
        </w:numPr>
        <w:ind w:firstLineChars="0"/>
      </w:pPr>
      <w:r w:rsidRPr="00C92865">
        <w:rPr>
          <w:rFonts w:hint="eastAsia"/>
        </w:rPr>
        <w:t>登录密码不能与用户名重复：</w:t>
      </w:r>
    </w:p>
    <w:p w14:paraId="151536ED" w14:textId="77777777" w:rsidR="001815C4" w:rsidRDefault="001815C4" w:rsidP="001815C4">
      <w:pPr>
        <w:pStyle w:val="afc"/>
        <w:numPr>
          <w:ilvl w:val="1"/>
          <w:numId w:val="31"/>
        </w:numPr>
        <w:ind w:firstLineChars="0"/>
      </w:pPr>
      <w:r w:rsidRPr="00C92865">
        <w:rPr>
          <w:rFonts w:hint="eastAsia"/>
        </w:rPr>
        <w:t>连续相同字符数不超过</w:t>
      </w:r>
      <w:r w:rsidRPr="00C92865">
        <w:t>4</w:t>
      </w:r>
      <w:r w:rsidRPr="00C92865">
        <w:rPr>
          <w:rFonts w:hint="eastAsia"/>
        </w:rPr>
        <w:t>个</w:t>
      </w:r>
    </w:p>
    <w:p w14:paraId="69E8DEDD" w14:textId="77777777" w:rsidR="001815C4" w:rsidRDefault="001815C4" w:rsidP="001815C4">
      <w:pPr>
        <w:pStyle w:val="afc"/>
        <w:numPr>
          <w:ilvl w:val="1"/>
          <w:numId w:val="31"/>
        </w:numPr>
        <w:ind w:firstLineChars="0"/>
      </w:pPr>
      <w:r w:rsidRPr="00C92865">
        <w:rPr>
          <w:rFonts w:hint="eastAsia"/>
        </w:rPr>
        <w:t>相似度不超过</w:t>
      </w:r>
      <w:r w:rsidRPr="00C92865">
        <w:t>70%</w:t>
      </w:r>
    </w:p>
    <w:p w14:paraId="25BAAA0A" w14:textId="77777777" w:rsidR="001815C4" w:rsidRDefault="001815C4" w:rsidP="00A2004E">
      <w:pPr>
        <w:pStyle w:val="afc"/>
        <w:numPr>
          <w:ilvl w:val="0"/>
          <w:numId w:val="33"/>
        </w:numPr>
        <w:ind w:firstLineChars="0"/>
        <w:rPr>
          <w:rFonts w:hint="eastAsia"/>
        </w:rPr>
      </w:pPr>
      <w:r w:rsidRPr="00C92865">
        <w:rPr>
          <w:rFonts w:hint="eastAsia"/>
        </w:rPr>
        <w:t>密码</w:t>
      </w:r>
      <w:r>
        <w:rPr>
          <w:rFonts w:hint="eastAsia"/>
        </w:rPr>
        <w:t>与最近一次设置的密码不能相同</w:t>
      </w:r>
    </w:p>
    <w:p w14:paraId="72D30981" w14:textId="77777777" w:rsidR="00A2004E" w:rsidRDefault="00A2004E" w:rsidP="00A2004E">
      <w:pPr>
        <w:rPr>
          <w:rFonts w:hint="eastAsia"/>
        </w:rPr>
      </w:pPr>
    </w:p>
    <w:p w14:paraId="5EAD7AC0" w14:textId="0FBC4445" w:rsidR="001815C4" w:rsidRDefault="00A2004E" w:rsidP="00A2004E">
      <w:pPr>
        <w:pStyle w:val="afc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手势密码规则：</w:t>
      </w:r>
    </w:p>
    <w:p w14:paraId="4493B1CE" w14:textId="6CACBF6B" w:rsidR="00A2004E" w:rsidRDefault="00B11F63" w:rsidP="00A2004E">
      <w:pPr>
        <w:rPr>
          <w:rFonts w:hint="eastAsia"/>
        </w:rPr>
      </w:pPr>
      <w:r>
        <w:rPr>
          <w:rFonts w:hint="eastAsia"/>
        </w:rPr>
        <w:t>会话时长超过</w:t>
      </w:r>
      <w:r>
        <w:rPr>
          <w:rFonts w:hint="eastAsia"/>
        </w:rPr>
        <w:t>1</w:t>
      </w:r>
      <w:r>
        <w:rPr>
          <w:rFonts w:hint="eastAsia"/>
        </w:rPr>
        <w:t>小时或者通过退出</w:t>
      </w:r>
      <w:r>
        <w:rPr>
          <w:rFonts w:hint="eastAsia"/>
        </w:rPr>
        <w:t>APP</w:t>
      </w:r>
      <w:r>
        <w:rPr>
          <w:rFonts w:hint="eastAsia"/>
        </w:rPr>
        <w:t>后需要重新输入手势密码进行登录。</w:t>
      </w:r>
    </w:p>
    <w:p w14:paraId="56DB7BA7" w14:textId="77777777" w:rsidR="00121536" w:rsidRDefault="00121536" w:rsidP="00121536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5F60E3E9" w14:textId="77777777" w:rsidR="00121536" w:rsidRDefault="00121536" w:rsidP="00D85E26"/>
    <w:p w14:paraId="7CE6B331" w14:textId="519DFB25" w:rsidR="00026381" w:rsidRDefault="00026381" w:rsidP="00026381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异议申请</w:t>
      </w:r>
    </w:p>
    <w:p w14:paraId="39756719" w14:textId="77777777" w:rsidR="00026381" w:rsidRDefault="00026381" w:rsidP="0002638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6800ED24" w14:textId="42D973A8" w:rsidR="00026381" w:rsidRDefault="00026381" w:rsidP="00026381">
      <w:r>
        <w:rPr>
          <w:rFonts w:hint="eastAsia"/>
        </w:rPr>
        <w:t>用户填写文本内容进行申诉，无需与后台对接</w:t>
      </w:r>
      <w:r w:rsidR="00B9629F">
        <w:rPr>
          <w:rFonts w:hint="eastAsia"/>
        </w:rPr>
        <w:t>，仅留存信息</w:t>
      </w:r>
      <w:r>
        <w:rPr>
          <w:rFonts w:hint="eastAsia"/>
        </w:rPr>
        <w:t>。</w:t>
      </w:r>
    </w:p>
    <w:p w14:paraId="06966DBA" w14:textId="77777777" w:rsidR="00026381" w:rsidRDefault="00026381" w:rsidP="0002638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53FC1E69" w14:textId="77777777" w:rsidR="00026381" w:rsidRDefault="00026381" w:rsidP="00026381">
      <w:r>
        <w:rPr>
          <w:rFonts w:hint="eastAsia"/>
        </w:rPr>
        <w:t>无</w:t>
      </w:r>
    </w:p>
    <w:p w14:paraId="0A277192" w14:textId="77777777" w:rsidR="00026381" w:rsidRDefault="00026381" w:rsidP="00026381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0EA8CDAA" w14:textId="77777777" w:rsidR="00026381" w:rsidRDefault="00026381" w:rsidP="00D85E26"/>
    <w:p w14:paraId="7F18971D" w14:textId="67F50DB4" w:rsidR="000B3374" w:rsidRDefault="00C84247" w:rsidP="000B3374">
      <w:pPr>
        <w:pStyle w:val="3"/>
      </w:pPr>
      <w:r>
        <w:rPr>
          <w:rFonts w:hint="eastAsia"/>
        </w:rPr>
        <w:t>登录</w:t>
      </w:r>
    </w:p>
    <w:p w14:paraId="6D6A1ED4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1B2DAF6B" w14:textId="064255F4" w:rsidR="000B3374" w:rsidRDefault="00020E3C" w:rsidP="000B3374">
      <w:r>
        <w:rPr>
          <w:rFonts w:hint="eastAsia"/>
        </w:rPr>
        <w:t>用户</w:t>
      </w:r>
      <w:r w:rsidR="00D60B1B">
        <w:rPr>
          <w:rFonts w:hint="eastAsia"/>
        </w:rPr>
        <w:t>登录、忘记密码流程，此处需调用统一账户平台公共服务。</w:t>
      </w:r>
    </w:p>
    <w:p w14:paraId="42AF4DD9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5A4A5D97" w14:textId="77777777" w:rsidR="000B3374" w:rsidRDefault="000B3374" w:rsidP="000B3374">
      <w:r>
        <w:rPr>
          <w:rFonts w:hint="eastAsia"/>
        </w:rPr>
        <w:t>无</w:t>
      </w:r>
    </w:p>
    <w:p w14:paraId="71F548F0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682F7140" w14:textId="77777777" w:rsidR="000B3374" w:rsidRDefault="000B3374" w:rsidP="00D85E26"/>
    <w:p w14:paraId="057011FB" w14:textId="1FA2FC50" w:rsidR="000B3374" w:rsidRDefault="00C84247" w:rsidP="000B3374">
      <w:pPr>
        <w:pStyle w:val="3"/>
      </w:pPr>
      <w:r>
        <w:rPr>
          <w:rFonts w:hint="eastAsia"/>
        </w:rPr>
        <w:t>注册</w:t>
      </w:r>
    </w:p>
    <w:p w14:paraId="376E8C45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270814DA" w14:textId="50930011" w:rsidR="000B3374" w:rsidRDefault="00020E3C" w:rsidP="000B3374">
      <w:r>
        <w:rPr>
          <w:rFonts w:hint="eastAsia"/>
        </w:rPr>
        <w:t>用户</w:t>
      </w:r>
      <w:r w:rsidR="00DD355D">
        <w:rPr>
          <w:rFonts w:hint="eastAsia"/>
        </w:rPr>
        <w:t>注册流程，此处需调用统一账户平台公共服务。</w:t>
      </w:r>
    </w:p>
    <w:p w14:paraId="7C14A43E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逻辑规则</w:t>
      </w:r>
    </w:p>
    <w:p w14:paraId="3EEDCF71" w14:textId="04204876" w:rsidR="000B3374" w:rsidRDefault="00F41BCD" w:rsidP="000B3374">
      <w:r>
        <w:rPr>
          <w:rFonts w:hint="eastAsia"/>
        </w:rPr>
        <w:t>需要调用统一账户平台接口，验证手机号的唯一性，对于已存在的单边账户及双边账户的情况需要做特殊处理。</w:t>
      </w:r>
    </w:p>
    <w:p w14:paraId="309C6E14" w14:textId="4246AC18" w:rsidR="00CC518B" w:rsidRDefault="00CC518B" w:rsidP="00CC518B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单边账户：引导用户</w:t>
      </w:r>
      <w:r w:rsidR="00BE211A">
        <w:rPr>
          <w:rFonts w:hint="eastAsia"/>
        </w:rPr>
        <w:t>在征信</w:t>
      </w:r>
      <w:r w:rsidR="00BE211A">
        <w:rPr>
          <w:rFonts w:hint="eastAsia"/>
        </w:rPr>
        <w:t>APP</w:t>
      </w:r>
      <w:r w:rsidR="00BE211A">
        <w:rPr>
          <w:rFonts w:hint="eastAsia"/>
        </w:rPr>
        <w:t>直接</w:t>
      </w:r>
      <w:r>
        <w:rPr>
          <w:rFonts w:hint="eastAsia"/>
        </w:rPr>
        <w:t>登录升级</w:t>
      </w:r>
    </w:p>
    <w:p w14:paraId="087B51BF" w14:textId="5CA437D8" w:rsidR="00CC518B" w:rsidRDefault="00CC518B" w:rsidP="00CC518B">
      <w:pPr>
        <w:pStyle w:val="afc"/>
        <w:numPr>
          <w:ilvl w:val="1"/>
          <w:numId w:val="27"/>
        </w:numPr>
        <w:ind w:firstLineChars="0"/>
      </w:pPr>
      <w:r>
        <w:rPr>
          <w:rFonts w:hint="eastAsia"/>
        </w:rPr>
        <w:t>双边账户：引导用户</w:t>
      </w:r>
      <w:r w:rsidR="00BF4D2C">
        <w:rPr>
          <w:rFonts w:hint="eastAsia"/>
        </w:rPr>
        <w:t>在快钱或飞凡</w:t>
      </w:r>
      <w:r w:rsidR="00BF4D2C">
        <w:rPr>
          <w:rFonts w:hint="eastAsia"/>
        </w:rPr>
        <w:t>APP</w:t>
      </w:r>
      <w:r w:rsidR="00BF4D2C">
        <w:rPr>
          <w:rFonts w:hint="eastAsia"/>
        </w:rPr>
        <w:t>进行</w:t>
      </w:r>
      <w:r>
        <w:rPr>
          <w:rFonts w:hint="eastAsia"/>
        </w:rPr>
        <w:t>合并</w:t>
      </w:r>
    </w:p>
    <w:p w14:paraId="443BF1B3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69FC0C48" w14:textId="77777777" w:rsidR="000B3374" w:rsidRDefault="000B3374" w:rsidP="00D85E26"/>
    <w:p w14:paraId="7F9865C1" w14:textId="4F426D42" w:rsidR="000B3374" w:rsidRDefault="00020E3C" w:rsidP="000B3374">
      <w:pPr>
        <w:pStyle w:val="3"/>
      </w:pPr>
      <w:r>
        <w:rPr>
          <w:rFonts w:hint="eastAsia"/>
        </w:rPr>
        <w:t>首次引导页面</w:t>
      </w:r>
    </w:p>
    <w:p w14:paraId="1484AB7B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业务场景</w:t>
      </w:r>
    </w:p>
    <w:p w14:paraId="40B345A8" w14:textId="7FE2AEE8" w:rsidR="000B3374" w:rsidRDefault="00AB0135" w:rsidP="000B3374">
      <w:r>
        <w:rPr>
          <w:rFonts w:hint="eastAsia"/>
        </w:rPr>
        <w:t>用户安装</w:t>
      </w:r>
      <w:r>
        <w:rPr>
          <w:rFonts w:hint="eastAsia"/>
        </w:rPr>
        <w:t>APP</w:t>
      </w:r>
      <w:r>
        <w:rPr>
          <w:rFonts w:hint="eastAsia"/>
        </w:rPr>
        <w:t>后首次打开时展示，可跳过直接进入首页。</w:t>
      </w:r>
    </w:p>
    <w:p w14:paraId="38840BCF" w14:textId="77777777" w:rsidR="000B3374" w:rsidRDefault="000B3374" w:rsidP="000B3374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逻辑规则</w:t>
      </w:r>
    </w:p>
    <w:p w14:paraId="3CC5CC81" w14:textId="77777777" w:rsidR="000B3374" w:rsidRDefault="000B3374" w:rsidP="000B3374">
      <w:r>
        <w:rPr>
          <w:rFonts w:hint="eastAsia"/>
        </w:rPr>
        <w:t>无</w:t>
      </w:r>
    </w:p>
    <w:p w14:paraId="43AC1196" w14:textId="7342D2C7" w:rsidR="000B3374" w:rsidRDefault="000B3374" w:rsidP="00D85E26">
      <w:pPr>
        <w:pStyle w:val="afc"/>
        <w:numPr>
          <w:ilvl w:val="0"/>
          <w:numId w:val="27"/>
        </w:numPr>
        <w:ind w:firstLineChars="0"/>
      </w:pPr>
      <w:r>
        <w:rPr>
          <w:rFonts w:hint="eastAsia"/>
        </w:rPr>
        <w:t>页面设计</w:t>
      </w:r>
    </w:p>
    <w:p w14:paraId="7A3EBCAA" w14:textId="77777777" w:rsidR="000B3374" w:rsidRPr="00D85E26" w:rsidRDefault="000B3374" w:rsidP="00D85E26"/>
    <w:p w14:paraId="2FA7D478" w14:textId="49747054" w:rsidR="00DF6A42" w:rsidRPr="00F77AD8" w:rsidRDefault="007474D6" w:rsidP="00F77AD8">
      <w:pPr>
        <w:pStyle w:val="1"/>
      </w:pPr>
      <w:bookmarkStart w:id="23" w:name="_Toc449620615"/>
      <w:bookmarkStart w:id="24" w:name="_Toc449620703"/>
      <w:bookmarkStart w:id="25" w:name="_Toc329874575"/>
      <w:r w:rsidRPr="00F77AD8">
        <w:rPr>
          <w:rFonts w:hint="eastAsia"/>
        </w:rPr>
        <w:t>非功能需求</w:t>
      </w:r>
      <w:bookmarkEnd w:id="23"/>
      <w:bookmarkEnd w:id="24"/>
      <w:bookmarkEnd w:id="25"/>
    </w:p>
    <w:p w14:paraId="0E6D6E4E" w14:textId="2CA77BD7" w:rsidR="000D34FA" w:rsidRDefault="000D34FA" w:rsidP="001C059A">
      <w:pPr>
        <w:pStyle w:val="2"/>
      </w:pPr>
      <w:bookmarkStart w:id="26" w:name="_Toc449620616"/>
      <w:bookmarkStart w:id="27" w:name="_Toc449620704"/>
      <w:bookmarkStart w:id="28" w:name="_Toc329874576"/>
      <w:r w:rsidRPr="001C059A">
        <w:rPr>
          <w:rFonts w:hint="eastAsia"/>
        </w:rPr>
        <w:t>容量规划</w:t>
      </w:r>
      <w:bookmarkEnd w:id="26"/>
      <w:bookmarkEnd w:id="27"/>
      <w:bookmarkEnd w:id="28"/>
    </w:p>
    <w:p w14:paraId="658896BD" w14:textId="77777777" w:rsidR="00795A18" w:rsidRPr="00795A18" w:rsidRDefault="00795A18" w:rsidP="00795A18">
      <w:pPr>
        <w:pStyle w:val="afc"/>
        <w:numPr>
          <w:ilvl w:val="0"/>
          <w:numId w:val="18"/>
        </w:numPr>
        <w:ind w:firstLineChars="0"/>
        <w:rPr>
          <w:rFonts w:ascii="微软雅黑" w:hAnsi="微软雅黑" w:cs="微软雅黑"/>
        </w:rPr>
      </w:pPr>
      <w:r w:rsidRPr="00795A18">
        <w:rPr>
          <w:rFonts w:ascii="微软雅黑" w:hAnsi="微软雅黑" w:cs="微软雅黑" w:hint="eastAsia"/>
        </w:rPr>
        <w:t>页面及接口最大支持同时并联数100（以后有产品抢购和秒杀，需要进一步提升性能）</w:t>
      </w:r>
    </w:p>
    <w:p w14:paraId="4B8E07D0" w14:textId="3D13620B" w:rsidR="004E336A" w:rsidRPr="006E5956" w:rsidRDefault="00795A18" w:rsidP="004E336A">
      <w:pPr>
        <w:pStyle w:val="afc"/>
        <w:numPr>
          <w:ilvl w:val="0"/>
          <w:numId w:val="18"/>
        </w:numPr>
        <w:ind w:firstLineChars="0"/>
        <w:rPr>
          <w:rFonts w:ascii="微软雅黑" w:hAnsi="微软雅黑" w:cs="微软雅黑"/>
        </w:rPr>
      </w:pPr>
      <w:r w:rsidRPr="00795A18">
        <w:rPr>
          <w:rFonts w:ascii="微软雅黑" w:hAnsi="微软雅黑" w:cs="微软雅黑" w:hint="eastAsia"/>
        </w:rPr>
        <w:t>手机内存消耗在200MB以下，主流手机要求不崩溃、不卡死</w:t>
      </w:r>
    </w:p>
    <w:p w14:paraId="6CC562BF" w14:textId="534DE64B" w:rsidR="000D34FA" w:rsidRDefault="000D34FA" w:rsidP="001C059A">
      <w:pPr>
        <w:pStyle w:val="2"/>
      </w:pPr>
      <w:bookmarkStart w:id="29" w:name="_Toc449620617"/>
      <w:bookmarkStart w:id="30" w:name="_Toc449620705"/>
      <w:bookmarkStart w:id="31" w:name="_Toc329874577"/>
      <w:r w:rsidRPr="001C059A">
        <w:rPr>
          <w:rFonts w:hint="eastAsia"/>
        </w:rPr>
        <w:t>信息安全</w:t>
      </w:r>
      <w:bookmarkEnd w:id="29"/>
      <w:bookmarkEnd w:id="30"/>
      <w:bookmarkEnd w:id="31"/>
    </w:p>
    <w:p w14:paraId="136B3C9A" w14:textId="77777777" w:rsidR="00795A18" w:rsidRPr="00795A18" w:rsidRDefault="00795A18" w:rsidP="00795A18">
      <w:pPr>
        <w:pStyle w:val="afc"/>
        <w:numPr>
          <w:ilvl w:val="0"/>
          <w:numId w:val="19"/>
        </w:numPr>
        <w:spacing w:line="0" w:lineRule="atLeast"/>
        <w:ind w:firstLineChars="0"/>
        <w:jc w:val="both"/>
        <w:rPr>
          <w:rFonts w:ascii="微软雅黑" w:hAnsi="微软雅黑" w:cs="微软雅黑"/>
        </w:rPr>
      </w:pPr>
      <w:bookmarkStart w:id="32" w:name="_Toc449620618"/>
      <w:bookmarkStart w:id="33" w:name="_Toc449620706"/>
      <w:r w:rsidRPr="00795A18">
        <w:rPr>
          <w:rFonts w:ascii="微软雅黑" w:hAnsi="微软雅黑" w:cs="微软雅黑" w:hint="eastAsia"/>
        </w:rPr>
        <w:t>接口需要防刷机制，若不绑定手机相关信息有被模拟器攻击的可能性</w:t>
      </w:r>
    </w:p>
    <w:p w14:paraId="5C485906" w14:textId="4B79DD71" w:rsidR="000D34FA" w:rsidRPr="00CF16C5" w:rsidRDefault="00795A18" w:rsidP="00CF16C5">
      <w:pPr>
        <w:pStyle w:val="afc"/>
        <w:numPr>
          <w:ilvl w:val="0"/>
          <w:numId w:val="19"/>
        </w:numPr>
        <w:spacing w:line="0" w:lineRule="atLeast"/>
        <w:ind w:firstLineChars="0"/>
        <w:jc w:val="both"/>
        <w:rPr>
          <w:rFonts w:ascii="微软雅黑" w:hAnsi="微软雅黑" w:cs="微软雅黑"/>
        </w:rPr>
      </w:pPr>
      <w:r w:rsidRPr="00795A18">
        <w:rPr>
          <w:rFonts w:ascii="微软雅黑" w:hAnsi="微软雅黑" w:cs="微软雅黑" w:hint="eastAsia"/>
        </w:rPr>
        <w:t>系统数字键盘，对于金融级的软件，安全度较低</w:t>
      </w:r>
      <w:bookmarkEnd w:id="32"/>
      <w:bookmarkEnd w:id="33"/>
    </w:p>
    <w:sectPr w:rsidR="000D34FA" w:rsidRPr="00CF16C5" w:rsidSect="00AF4276">
      <w:headerReference w:type="default" r:id="rId30"/>
      <w:footerReference w:type="default" r:id="rId31"/>
      <w:pgSz w:w="11906" w:h="16838" w:code="9"/>
      <w:pgMar w:top="1440" w:right="1440" w:bottom="144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06C95" w14:textId="77777777" w:rsidR="00AA574A" w:rsidRDefault="00AA574A" w:rsidP="00DF6A42">
      <w:pPr>
        <w:spacing w:line="240" w:lineRule="auto"/>
      </w:pPr>
      <w:r>
        <w:separator/>
      </w:r>
    </w:p>
  </w:endnote>
  <w:endnote w:type="continuationSeparator" w:id="0">
    <w:p w14:paraId="2BC5D83B" w14:textId="77777777" w:rsidR="00AA574A" w:rsidRDefault="00AA574A" w:rsidP="00DF6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等线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等线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3B793" w14:textId="5421493C" w:rsidR="00AA574A" w:rsidRDefault="00AA574A">
    <w:pPr>
      <w:pStyle w:val="a6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2102E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2102E">
      <w:rPr>
        <w:b/>
        <w:noProof/>
      </w:rPr>
      <w:t>23</w:t>
    </w:r>
    <w:r>
      <w:rPr>
        <w:b/>
        <w:sz w:val="24"/>
        <w:szCs w:val="24"/>
      </w:rPr>
      <w:fldChar w:fldCharType="end"/>
    </w:r>
  </w:p>
  <w:p w14:paraId="675677BD" w14:textId="77777777" w:rsidR="00AA574A" w:rsidRDefault="00AA574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B5A8F" w14:textId="77777777" w:rsidR="00AA574A" w:rsidRDefault="00AA574A" w:rsidP="00DF6A42">
      <w:pPr>
        <w:spacing w:line="240" w:lineRule="auto"/>
      </w:pPr>
      <w:r>
        <w:separator/>
      </w:r>
    </w:p>
  </w:footnote>
  <w:footnote w:type="continuationSeparator" w:id="0">
    <w:p w14:paraId="209AB7A0" w14:textId="77777777" w:rsidR="00AA574A" w:rsidRDefault="00AA574A" w:rsidP="00DF6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3" w:type="dxa"/>
      <w:tblLayout w:type="fixed"/>
      <w:tblLook w:val="0000" w:firstRow="0" w:lastRow="0" w:firstColumn="0" w:lastColumn="0" w:noHBand="0" w:noVBand="0"/>
    </w:tblPr>
    <w:tblGrid>
      <w:gridCol w:w="5670"/>
      <w:gridCol w:w="3253"/>
    </w:tblGrid>
    <w:tr w:rsidR="00AA574A" w14:paraId="2FD63539" w14:textId="77777777" w:rsidTr="00AF4276">
      <w:tc>
        <w:tcPr>
          <w:tcW w:w="5670" w:type="dxa"/>
        </w:tcPr>
        <w:p w14:paraId="4F125F94" w14:textId="77777777" w:rsidR="00AA574A" w:rsidRDefault="00AA574A">
          <w:r w:rsidRPr="00A15893">
            <w:rPr>
              <w:noProof/>
            </w:rPr>
            <w:drawing>
              <wp:inline distT="0" distB="0" distL="0" distR="0" wp14:anchorId="450F1BCD" wp14:editId="6FAA5685">
                <wp:extent cx="1224501" cy="296433"/>
                <wp:effectExtent l="0" t="0" r="0" b="889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1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304" cy="3234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3" w:type="dxa"/>
        </w:tcPr>
        <w:p w14:paraId="0EE98669" w14:textId="77777777" w:rsidR="00AA574A" w:rsidRDefault="00AA574A" w:rsidP="00AF4276">
          <w:pPr>
            <w:tabs>
              <w:tab w:val="left" w:pos="1135"/>
            </w:tabs>
            <w:spacing w:before="40"/>
            <w:ind w:right="68"/>
            <w:jc w:val="right"/>
          </w:pPr>
          <w:r>
            <w:t>万达金融集团</w:t>
          </w:r>
          <w:r>
            <w:t xml:space="preserve"> -</w:t>
          </w:r>
          <w:r>
            <w:t>网络数据中心</w:t>
          </w:r>
        </w:p>
      </w:tc>
    </w:tr>
  </w:tbl>
  <w:p w14:paraId="47C4A5B2" w14:textId="77777777" w:rsidR="00AA574A" w:rsidRDefault="00AA574A">
    <w:pPr>
      <w:pStyle w:val="af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0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3">
    <w:nsid w:val="13AB3DDA"/>
    <w:multiLevelType w:val="hybridMultilevel"/>
    <w:tmpl w:val="C97C4014"/>
    <w:lvl w:ilvl="0" w:tplc="F760BBC4">
      <w:start w:val="1"/>
      <w:numFmt w:val="decimal"/>
      <w:lvlText w:val="%1、"/>
      <w:lvlJc w:val="left"/>
      <w:pPr>
        <w:ind w:left="67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20F50E19"/>
    <w:multiLevelType w:val="hybridMultilevel"/>
    <w:tmpl w:val="2B5A8200"/>
    <w:lvl w:ilvl="0" w:tplc="F2728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2B69BD"/>
    <w:multiLevelType w:val="hybridMultilevel"/>
    <w:tmpl w:val="35509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CA3B9B"/>
    <w:multiLevelType w:val="multilevel"/>
    <w:tmpl w:val="26CA3B9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D47FBB"/>
    <w:multiLevelType w:val="hybridMultilevel"/>
    <w:tmpl w:val="0A3CE75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991511E"/>
    <w:multiLevelType w:val="hybridMultilevel"/>
    <w:tmpl w:val="C08E9B18"/>
    <w:lvl w:ilvl="0" w:tplc="F2728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120AE5"/>
    <w:multiLevelType w:val="multilevel"/>
    <w:tmpl w:val="32120AE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65325"/>
    <w:multiLevelType w:val="multilevel"/>
    <w:tmpl w:val="33D65325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9140320"/>
    <w:multiLevelType w:val="hybridMultilevel"/>
    <w:tmpl w:val="152221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F14A2F"/>
    <w:multiLevelType w:val="hybridMultilevel"/>
    <w:tmpl w:val="4B1A7B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682224C"/>
    <w:multiLevelType w:val="hybridMultilevel"/>
    <w:tmpl w:val="01323A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8F47D5F"/>
    <w:multiLevelType w:val="multilevel"/>
    <w:tmpl w:val="48F47D5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BD61B2F"/>
    <w:multiLevelType w:val="hybridMultilevel"/>
    <w:tmpl w:val="E15E6ADA"/>
    <w:lvl w:ilvl="0" w:tplc="2AF2D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250BC1"/>
    <w:multiLevelType w:val="multilevel"/>
    <w:tmpl w:val="4F250BC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663504"/>
    <w:multiLevelType w:val="singleLevel"/>
    <w:tmpl w:val="5766350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5DC35BAB"/>
    <w:multiLevelType w:val="hybridMultilevel"/>
    <w:tmpl w:val="F39C2A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D2041DF"/>
    <w:multiLevelType w:val="multilevel"/>
    <w:tmpl w:val="6D2041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1948EB"/>
    <w:multiLevelType w:val="hybridMultilevel"/>
    <w:tmpl w:val="35509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9A15825"/>
    <w:multiLevelType w:val="hybridMultilevel"/>
    <w:tmpl w:val="CDB64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AC63FF0"/>
    <w:multiLevelType w:val="hybridMultilevel"/>
    <w:tmpl w:val="B77458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5"/>
  </w:num>
  <w:num w:numId="5">
    <w:abstractNumId w:val="8"/>
  </w:num>
  <w:num w:numId="6">
    <w:abstractNumId w:val="4"/>
  </w:num>
  <w:num w:numId="7">
    <w:abstractNumId w:val="3"/>
  </w:num>
  <w:num w:numId="8">
    <w:abstractNumId w:val="19"/>
  </w:num>
  <w:num w:numId="9">
    <w:abstractNumId w:val="14"/>
  </w:num>
  <w:num w:numId="10">
    <w:abstractNumId w:val="10"/>
  </w:num>
  <w:num w:numId="11">
    <w:abstractNumId w:val="16"/>
  </w:num>
  <w:num w:numId="12">
    <w:abstractNumId w:val="6"/>
  </w:num>
  <w:num w:numId="13">
    <w:abstractNumId w:val="9"/>
  </w:num>
  <w:num w:numId="14">
    <w:abstractNumId w:val="2"/>
  </w:num>
  <w:num w:numId="15">
    <w:abstractNumId w:val="2"/>
  </w:num>
  <w:num w:numId="16">
    <w:abstractNumId w:val="2"/>
  </w:num>
  <w:num w:numId="17">
    <w:abstractNumId w:val="17"/>
  </w:num>
  <w:num w:numId="18">
    <w:abstractNumId w:val="12"/>
  </w:num>
  <w:num w:numId="19">
    <w:abstractNumId w:val="13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11"/>
  </w:num>
  <w:num w:numId="27">
    <w:abstractNumId w:val="18"/>
  </w:num>
  <w:num w:numId="28">
    <w:abstractNumId w:val="5"/>
  </w:num>
  <w:num w:numId="29">
    <w:abstractNumId w:val="20"/>
  </w:num>
  <w:num w:numId="30">
    <w:abstractNumId w:val="2"/>
  </w:num>
  <w:num w:numId="31">
    <w:abstractNumId w:val="22"/>
  </w:num>
  <w:num w:numId="32">
    <w:abstractNumId w:val="21"/>
  </w:num>
  <w:num w:numId="3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86"/>
    <w:rsid w:val="00002FD1"/>
    <w:rsid w:val="00010245"/>
    <w:rsid w:val="000205F6"/>
    <w:rsid w:val="00020E3C"/>
    <w:rsid w:val="00022363"/>
    <w:rsid w:val="00023033"/>
    <w:rsid w:val="00023291"/>
    <w:rsid w:val="000232BA"/>
    <w:rsid w:val="00025A7C"/>
    <w:rsid w:val="00026381"/>
    <w:rsid w:val="0002724E"/>
    <w:rsid w:val="000311B5"/>
    <w:rsid w:val="000325B2"/>
    <w:rsid w:val="000325FC"/>
    <w:rsid w:val="00037CBD"/>
    <w:rsid w:val="00037E08"/>
    <w:rsid w:val="00041355"/>
    <w:rsid w:val="000415B4"/>
    <w:rsid w:val="0004187D"/>
    <w:rsid w:val="00041F32"/>
    <w:rsid w:val="00042FD5"/>
    <w:rsid w:val="000455B9"/>
    <w:rsid w:val="00045E77"/>
    <w:rsid w:val="00046CE1"/>
    <w:rsid w:val="00051847"/>
    <w:rsid w:val="0006096B"/>
    <w:rsid w:val="0006202A"/>
    <w:rsid w:val="00066970"/>
    <w:rsid w:val="00066BEF"/>
    <w:rsid w:val="000672F1"/>
    <w:rsid w:val="00067958"/>
    <w:rsid w:val="000717E4"/>
    <w:rsid w:val="000724B4"/>
    <w:rsid w:val="00080340"/>
    <w:rsid w:val="00080BFD"/>
    <w:rsid w:val="00081E50"/>
    <w:rsid w:val="00084C7A"/>
    <w:rsid w:val="000925A3"/>
    <w:rsid w:val="00093734"/>
    <w:rsid w:val="00093C1A"/>
    <w:rsid w:val="000940B5"/>
    <w:rsid w:val="000940E7"/>
    <w:rsid w:val="000968F1"/>
    <w:rsid w:val="000A0D63"/>
    <w:rsid w:val="000A21A0"/>
    <w:rsid w:val="000A28CF"/>
    <w:rsid w:val="000A34EF"/>
    <w:rsid w:val="000B1B3C"/>
    <w:rsid w:val="000B3374"/>
    <w:rsid w:val="000B7455"/>
    <w:rsid w:val="000B747C"/>
    <w:rsid w:val="000D34FA"/>
    <w:rsid w:val="000D5EFD"/>
    <w:rsid w:val="000D7739"/>
    <w:rsid w:val="000D7A53"/>
    <w:rsid w:val="000E0243"/>
    <w:rsid w:val="000E0911"/>
    <w:rsid w:val="000E2193"/>
    <w:rsid w:val="000F1362"/>
    <w:rsid w:val="000F16D0"/>
    <w:rsid w:val="000F1F4C"/>
    <w:rsid w:val="000F241F"/>
    <w:rsid w:val="000F3EB5"/>
    <w:rsid w:val="000F46F8"/>
    <w:rsid w:val="000F77ED"/>
    <w:rsid w:val="00105278"/>
    <w:rsid w:val="001055A9"/>
    <w:rsid w:val="0011531C"/>
    <w:rsid w:val="0012102E"/>
    <w:rsid w:val="00121536"/>
    <w:rsid w:val="0012474B"/>
    <w:rsid w:val="00124FDE"/>
    <w:rsid w:val="00125948"/>
    <w:rsid w:val="00132BEB"/>
    <w:rsid w:val="001336C7"/>
    <w:rsid w:val="00136AC2"/>
    <w:rsid w:val="001445F6"/>
    <w:rsid w:val="0014661A"/>
    <w:rsid w:val="001517F6"/>
    <w:rsid w:val="00153F2E"/>
    <w:rsid w:val="0015590C"/>
    <w:rsid w:val="00167EAE"/>
    <w:rsid w:val="0017026D"/>
    <w:rsid w:val="00172A27"/>
    <w:rsid w:val="001815C4"/>
    <w:rsid w:val="00193732"/>
    <w:rsid w:val="00197359"/>
    <w:rsid w:val="001973A3"/>
    <w:rsid w:val="001A15C5"/>
    <w:rsid w:val="001A45A6"/>
    <w:rsid w:val="001A4A82"/>
    <w:rsid w:val="001A62CF"/>
    <w:rsid w:val="001B21C1"/>
    <w:rsid w:val="001B2530"/>
    <w:rsid w:val="001B49AB"/>
    <w:rsid w:val="001B4F4B"/>
    <w:rsid w:val="001C059A"/>
    <w:rsid w:val="001C3068"/>
    <w:rsid w:val="001C3947"/>
    <w:rsid w:val="001C524A"/>
    <w:rsid w:val="001D1736"/>
    <w:rsid w:val="001D28A2"/>
    <w:rsid w:val="001D429E"/>
    <w:rsid w:val="001D44A0"/>
    <w:rsid w:val="001D46E5"/>
    <w:rsid w:val="001D7755"/>
    <w:rsid w:val="001F307A"/>
    <w:rsid w:val="001F359C"/>
    <w:rsid w:val="001F59FD"/>
    <w:rsid w:val="001F5BD3"/>
    <w:rsid w:val="00206EA4"/>
    <w:rsid w:val="00207533"/>
    <w:rsid w:val="00207F0C"/>
    <w:rsid w:val="00207F79"/>
    <w:rsid w:val="00212161"/>
    <w:rsid w:val="002131C8"/>
    <w:rsid w:val="0021609C"/>
    <w:rsid w:val="002160DC"/>
    <w:rsid w:val="00220E9B"/>
    <w:rsid w:val="002220B1"/>
    <w:rsid w:val="00230B0A"/>
    <w:rsid w:val="002314F2"/>
    <w:rsid w:val="002355A9"/>
    <w:rsid w:val="002366AC"/>
    <w:rsid w:val="0024057F"/>
    <w:rsid w:val="00245C33"/>
    <w:rsid w:val="00250AF6"/>
    <w:rsid w:val="00251644"/>
    <w:rsid w:val="002521FB"/>
    <w:rsid w:val="00255D41"/>
    <w:rsid w:val="002668D2"/>
    <w:rsid w:val="00271DDF"/>
    <w:rsid w:val="002720B8"/>
    <w:rsid w:val="002731F1"/>
    <w:rsid w:val="00282A67"/>
    <w:rsid w:val="0028476D"/>
    <w:rsid w:val="002904A2"/>
    <w:rsid w:val="002A1B8A"/>
    <w:rsid w:val="002A4A2D"/>
    <w:rsid w:val="002A4D93"/>
    <w:rsid w:val="002A596B"/>
    <w:rsid w:val="002A7CC1"/>
    <w:rsid w:val="002B11A6"/>
    <w:rsid w:val="002B4045"/>
    <w:rsid w:val="002B46A1"/>
    <w:rsid w:val="002B6445"/>
    <w:rsid w:val="002C0C17"/>
    <w:rsid w:val="002C62D4"/>
    <w:rsid w:val="002D1E6C"/>
    <w:rsid w:val="002D2F34"/>
    <w:rsid w:val="002D43E4"/>
    <w:rsid w:val="002E141B"/>
    <w:rsid w:val="002E4A55"/>
    <w:rsid w:val="002E67C5"/>
    <w:rsid w:val="002F44AA"/>
    <w:rsid w:val="002F6529"/>
    <w:rsid w:val="002F6C1C"/>
    <w:rsid w:val="002F7DD5"/>
    <w:rsid w:val="003001A4"/>
    <w:rsid w:val="00300B53"/>
    <w:rsid w:val="00301C54"/>
    <w:rsid w:val="00305FFC"/>
    <w:rsid w:val="003064D8"/>
    <w:rsid w:val="00310791"/>
    <w:rsid w:val="00331346"/>
    <w:rsid w:val="00331E10"/>
    <w:rsid w:val="00335099"/>
    <w:rsid w:val="00335564"/>
    <w:rsid w:val="00336150"/>
    <w:rsid w:val="00342216"/>
    <w:rsid w:val="003455C4"/>
    <w:rsid w:val="003464C8"/>
    <w:rsid w:val="0035010C"/>
    <w:rsid w:val="00353088"/>
    <w:rsid w:val="0035547B"/>
    <w:rsid w:val="00355C24"/>
    <w:rsid w:val="00355C43"/>
    <w:rsid w:val="003618FF"/>
    <w:rsid w:val="00361AD8"/>
    <w:rsid w:val="00363B26"/>
    <w:rsid w:val="00370801"/>
    <w:rsid w:val="0037421D"/>
    <w:rsid w:val="00374906"/>
    <w:rsid w:val="00374BDC"/>
    <w:rsid w:val="00377D74"/>
    <w:rsid w:val="00382B9D"/>
    <w:rsid w:val="0038367D"/>
    <w:rsid w:val="00383A14"/>
    <w:rsid w:val="0038646A"/>
    <w:rsid w:val="003866FA"/>
    <w:rsid w:val="0039200B"/>
    <w:rsid w:val="003922FA"/>
    <w:rsid w:val="003961AD"/>
    <w:rsid w:val="00396593"/>
    <w:rsid w:val="0039700A"/>
    <w:rsid w:val="00397BAB"/>
    <w:rsid w:val="003A3840"/>
    <w:rsid w:val="003A4C2F"/>
    <w:rsid w:val="003A5256"/>
    <w:rsid w:val="003A6677"/>
    <w:rsid w:val="003B03D0"/>
    <w:rsid w:val="003B07EF"/>
    <w:rsid w:val="003B0EF4"/>
    <w:rsid w:val="003B2D8D"/>
    <w:rsid w:val="003B2E08"/>
    <w:rsid w:val="003B2EFF"/>
    <w:rsid w:val="003B634D"/>
    <w:rsid w:val="003B79C8"/>
    <w:rsid w:val="003C0062"/>
    <w:rsid w:val="003C32D8"/>
    <w:rsid w:val="003C3DA9"/>
    <w:rsid w:val="003C5398"/>
    <w:rsid w:val="003D58F8"/>
    <w:rsid w:val="003D76BB"/>
    <w:rsid w:val="003D7CE5"/>
    <w:rsid w:val="003E0395"/>
    <w:rsid w:val="003E5289"/>
    <w:rsid w:val="003E572F"/>
    <w:rsid w:val="003E5A92"/>
    <w:rsid w:val="003E7DE5"/>
    <w:rsid w:val="003F50E5"/>
    <w:rsid w:val="003F6B74"/>
    <w:rsid w:val="003F70D9"/>
    <w:rsid w:val="00407D0D"/>
    <w:rsid w:val="00410083"/>
    <w:rsid w:val="004140C7"/>
    <w:rsid w:val="004152B2"/>
    <w:rsid w:val="00420661"/>
    <w:rsid w:val="00420792"/>
    <w:rsid w:val="00421162"/>
    <w:rsid w:val="004230B1"/>
    <w:rsid w:val="00424C89"/>
    <w:rsid w:val="004274B9"/>
    <w:rsid w:val="00431CAB"/>
    <w:rsid w:val="004341D5"/>
    <w:rsid w:val="00436BBB"/>
    <w:rsid w:val="00444483"/>
    <w:rsid w:val="00444622"/>
    <w:rsid w:val="004474B3"/>
    <w:rsid w:val="0045277F"/>
    <w:rsid w:val="00454F5D"/>
    <w:rsid w:val="00460000"/>
    <w:rsid w:val="00462AF7"/>
    <w:rsid w:val="00463820"/>
    <w:rsid w:val="004655E8"/>
    <w:rsid w:val="0048013C"/>
    <w:rsid w:val="00481814"/>
    <w:rsid w:val="00491E8F"/>
    <w:rsid w:val="00492010"/>
    <w:rsid w:val="0049397A"/>
    <w:rsid w:val="004A404E"/>
    <w:rsid w:val="004A66C9"/>
    <w:rsid w:val="004B0655"/>
    <w:rsid w:val="004B09C1"/>
    <w:rsid w:val="004C45DE"/>
    <w:rsid w:val="004D015A"/>
    <w:rsid w:val="004D17BB"/>
    <w:rsid w:val="004D5B25"/>
    <w:rsid w:val="004E336A"/>
    <w:rsid w:val="004E7C72"/>
    <w:rsid w:val="004F7236"/>
    <w:rsid w:val="00502157"/>
    <w:rsid w:val="00503BD9"/>
    <w:rsid w:val="00503ED1"/>
    <w:rsid w:val="00504AA0"/>
    <w:rsid w:val="00505C5D"/>
    <w:rsid w:val="00505D5B"/>
    <w:rsid w:val="0050638E"/>
    <w:rsid w:val="00506AA1"/>
    <w:rsid w:val="00512036"/>
    <w:rsid w:val="0051378A"/>
    <w:rsid w:val="00513D1B"/>
    <w:rsid w:val="005142F1"/>
    <w:rsid w:val="005159D4"/>
    <w:rsid w:val="00530CA0"/>
    <w:rsid w:val="00532B5C"/>
    <w:rsid w:val="00533025"/>
    <w:rsid w:val="00535E47"/>
    <w:rsid w:val="00536E23"/>
    <w:rsid w:val="00540B43"/>
    <w:rsid w:val="0054461A"/>
    <w:rsid w:val="00546B3D"/>
    <w:rsid w:val="00551083"/>
    <w:rsid w:val="00552A95"/>
    <w:rsid w:val="00560A3C"/>
    <w:rsid w:val="00563345"/>
    <w:rsid w:val="00563E3C"/>
    <w:rsid w:val="00564BD9"/>
    <w:rsid w:val="00565C25"/>
    <w:rsid w:val="00576656"/>
    <w:rsid w:val="00581943"/>
    <w:rsid w:val="005867C6"/>
    <w:rsid w:val="00593602"/>
    <w:rsid w:val="005A0902"/>
    <w:rsid w:val="005A6D98"/>
    <w:rsid w:val="005A7D4B"/>
    <w:rsid w:val="005B1600"/>
    <w:rsid w:val="005B4384"/>
    <w:rsid w:val="005B5AC4"/>
    <w:rsid w:val="005B70A6"/>
    <w:rsid w:val="005B7EB1"/>
    <w:rsid w:val="005C2A91"/>
    <w:rsid w:val="005C4156"/>
    <w:rsid w:val="005C4DD7"/>
    <w:rsid w:val="005D38F5"/>
    <w:rsid w:val="005D3EC6"/>
    <w:rsid w:val="005D70F7"/>
    <w:rsid w:val="005E085D"/>
    <w:rsid w:val="005E0CF2"/>
    <w:rsid w:val="005E6EC8"/>
    <w:rsid w:val="005E7F6C"/>
    <w:rsid w:val="005F13EB"/>
    <w:rsid w:val="005F1A18"/>
    <w:rsid w:val="005F1BB8"/>
    <w:rsid w:val="005F2451"/>
    <w:rsid w:val="005F2E43"/>
    <w:rsid w:val="005F627D"/>
    <w:rsid w:val="005F68B2"/>
    <w:rsid w:val="005F7B06"/>
    <w:rsid w:val="00602DB3"/>
    <w:rsid w:val="006054A7"/>
    <w:rsid w:val="00610357"/>
    <w:rsid w:val="00610F96"/>
    <w:rsid w:val="006134D9"/>
    <w:rsid w:val="00614486"/>
    <w:rsid w:val="00614F32"/>
    <w:rsid w:val="00620931"/>
    <w:rsid w:val="00624819"/>
    <w:rsid w:val="00626D8B"/>
    <w:rsid w:val="0063064F"/>
    <w:rsid w:val="00631459"/>
    <w:rsid w:val="006319A7"/>
    <w:rsid w:val="006343F6"/>
    <w:rsid w:val="0063732E"/>
    <w:rsid w:val="006432C2"/>
    <w:rsid w:val="00650A9C"/>
    <w:rsid w:val="00652329"/>
    <w:rsid w:val="00653010"/>
    <w:rsid w:val="00653673"/>
    <w:rsid w:val="006619D9"/>
    <w:rsid w:val="00662990"/>
    <w:rsid w:val="0067070C"/>
    <w:rsid w:val="00670BDF"/>
    <w:rsid w:val="00671CA1"/>
    <w:rsid w:val="00672868"/>
    <w:rsid w:val="0067307B"/>
    <w:rsid w:val="00681B46"/>
    <w:rsid w:val="006975E9"/>
    <w:rsid w:val="006A030C"/>
    <w:rsid w:val="006A040C"/>
    <w:rsid w:val="006A0A41"/>
    <w:rsid w:val="006A2CE8"/>
    <w:rsid w:val="006A667B"/>
    <w:rsid w:val="006B102F"/>
    <w:rsid w:val="006B11BB"/>
    <w:rsid w:val="006B1320"/>
    <w:rsid w:val="006B3AC6"/>
    <w:rsid w:val="006B526F"/>
    <w:rsid w:val="006B6031"/>
    <w:rsid w:val="006C2307"/>
    <w:rsid w:val="006C33DB"/>
    <w:rsid w:val="006D0CF5"/>
    <w:rsid w:val="006D0F2B"/>
    <w:rsid w:val="006D507C"/>
    <w:rsid w:val="006D7226"/>
    <w:rsid w:val="006D742B"/>
    <w:rsid w:val="006D7AC5"/>
    <w:rsid w:val="006E4D42"/>
    <w:rsid w:val="006E5956"/>
    <w:rsid w:val="006F62E6"/>
    <w:rsid w:val="006F77F6"/>
    <w:rsid w:val="00707539"/>
    <w:rsid w:val="00707C8B"/>
    <w:rsid w:val="0071066E"/>
    <w:rsid w:val="00711715"/>
    <w:rsid w:val="00712C40"/>
    <w:rsid w:val="00712C7E"/>
    <w:rsid w:val="00720BE6"/>
    <w:rsid w:val="00724BF7"/>
    <w:rsid w:val="00730096"/>
    <w:rsid w:val="0073091A"/>
    <w:rsid w:val="00732E24"/>
    <w:rsid w:val="00734719"/>
    <w:rsid w:val="007349CD"/>
    <w:rsid w:val="00734F82"/>
    <w:rsid w:val="00737CD4"/>
    <w:rsid w:val="007420F2"/>
    <w:rsid w:val="0074321E"/>
    <w:rsid w:val="00743BA7"/>
    <w:rsid w:val="00745123"/>
    <w:rsid w:val="00745A3E"/>
    <w:rsid w:val="007474D6"/>
    <w:rsid w:val="00755DF1"/>
    <w:rsid w:val="00760624"/>
    <w:rsid w:val="007634AA"/>
    <w:rsid w:val="007648A1"/>
    <w:rsid w:val="007660DE"/>
    <w:rsid w:val="00767029"/>
    <w:rsid w:val="00771E40"/>
    <w:rsid w:val="00776C44"/>
    <w:rsid w:val="007803AC"/>
    <w:rsid w:val="007839EB"/>
    <w:rsid w:val="00783DF9"/>
    <w:rsid w:val="007862FF"/>
    <w:rsid w:val="00790270"/>
    <w:rsid w:val="0079287F"/>
    <w:rsid w:val="00795273"/>
    <w:rsid w:val="00795A18"/>
    <w:rsid w:val="00795B64"/>
    <w:rsid w:val="007975E7"/>
    <w:rsid w:val="00797EC3"/>
    <w:rsid w:val="007A064B"/>
    <w:rsid w:val="007A4029"/>
    <w:rsid w:val="007A5501"/>
    <w:rsid w:val="007B00CA"/>
    <w:rsid w:val="007B1EB8"/>
    <w:rsid w:val="007B75FA"/>
    <w:rsid w:val="007C22E9"/>
    <w:rsid w:val="007C2AD3"/>
    <w:rsid w:val="007C32A8"/>
    <w:rsid w:val="007C4B9A"/>
    <w:rsid w:val="007C564D"/>
    <w:rsid w:val="007C7747"/>
    <w:rsid w:val="007D3F88"/>
    <w:rsid w:val="007D4C15"/>
    <w:rsid w:val="007E66CE"/>
    <w:rsid w:val="007E6EFF"/>
    <w:rsid w:val="007F14E0"/>
    <w:rsid w:val="007F7203"/>
    <w:rsid w:val="0080365A"/>
    <w:rsid w:val="00803DEF"/>
    <w:rsid w:val="00804AB6"/>
    <w:rsid w:val="00806B2B"/>
    <w:rsid w:val="00810A86"/>
    <w:rsid w:val="00811C52"/>
    <w:rsid w:val="008201F7"/>
    <w:rsid w:val="00820D74"/>
    <w:rsid w:val="00822728"/>
    <w:rsid w:val="00823A7E"/>
    <w:rsid w:val="00825522"/>
    <w:rsid w:val="0082708A"/>
    <w:rsid w:val="00827371"/>
    <w:rsid w:val="00833F73"/>
    <w:rsid w:val="008349AA"/>
    <w:rsid w:val="00835E44"/>
    <w:rsid w:val="00840D07"/>
    <w:rsid w:val="00844D3E"/>
    <w:rsid w:val="00847ECC"/>
    <w:rsid w:val="00850893"/>
    <w:rsid w:val="008523DB"/>
    <w:rsid w:val="00853F25"/>
    <w:rsid w:val="00860115"/>
    <w:rsid w:val="008650F1"/>
    <w:rsid w:val="0087094C"/>
    <w:rsid w:val="0087129D"/>
    <w:rsid w:val="00874932"/>
    <w:rsid w:val="00874A45"/>
    <w:rsid w:val="008760BD"/>
    <w:rsid w:val="008809D6"/>
    <w:rsid w:val="00883CAD"/>
    <w:rsid w:val="00884FC1"/>
    <w:rsid w:val="008850A5"/>
    <w:rsid w:val="0089031C"/>
    <w:rsid w:val="008A211C"/>
    <w:rsid w:val="008A42F2"/>
    <w:rsid w:val="008A5CAC"/>
    <w:rsid w:val="008A67BA"/>
    <w:rsid w:val="008B0949"/>
    <w:rsid w:val="008B105F"/>
    <w:rsid w:val="008B43C1"/>
    <w:rsid w:val="008B6CD2"/>
    <w:rsid w:val="008C07F0"/>
    <w:rsid w:val="008C79F7"/>
    <w:rsid w:val="008C7FA4"/>
    <w:rsid w:val="008D08B6"/>
    <w:rsid w:val="008D167B"/>
    <w:rsid w:val="008D3200"/>
    <w:rsid w:val="008D3985"/>
    <w:rsid w:val="008D44F7"/>
    <w:rsid w:val="008D5DC5"/>
    <w:rsid w:val="008D6B2C"/>
    <w:rsid w:val="008E4791"/>
    <w:rsid w:val="008E4D76"/>
    <w:rsid w:val="008E5E83"/>
    <w:rsid w:val="008F006A"/>
    <w:rsid w:val="008F1935"/>
    <w:rsid w:val="008F2A1F"/>
    <w:rsid w:val="008F4FB3"/>
    <w:rsid w:val="008F66C7"/>
    <w:rsid w:val="008F745A"/>
    <w:rsid w:val="00901BDF"/>
    <w:rsid w:val="0090284D"/>
    <w:rsid w:val="0090511E"/>
    <w:rsid w:val="009105F1"/>
    <w:rsid w:val="009112B1"/>
    <w:rsid w:val="00912B88"/>
    <w:rsid w:val="00914730"/>
    <w:rsid w:val="00915209"/>
    <w:rsid w:val="00920B17"/>
    <w:rsid w:val="009217A4"/>
    <w:rsid w:val="00922CFB"/>
    <w:rsid w:val="00926677"/>
    <w:rsid w:val="00926A53"/>
    <w:rsid w:val="00927567"/>
    <w:rsid w:val="0092780C"/>
    <w:rsid w:val="0093104C"/>
    <w:rsid w:val="00931AF3"/>
    <w:rsid w:val="009321CA"/>
    <w:rsid w:val="00947A31"/>
    <w:rsid w:val="00954E7F"/>
    <w:rsid w:val="00956CFC"/>
    <w:rsid w:val="00961FD0"/>
    <w:rsid w:val="00967C30"/>
    <w:rsid w:val="009704EB"/>
    <w:rsid w:val="0097154B"/>
    <w:rsid w:val="00973D84"/>
    <w:rsid w:val="0097435A"/>
    <w:rsid w:val="00974A88"/>
    <w:rsid w:val="00974C5F"/>
    <w:rsid w:val="00977004"/>
    <w:rsid w:val="0098107A"/>
    <w:rsid w:val="009820E8"/>
    <w:rsid w:val="00987EB4"/>
    <w:rsid w:val="0099209F"/>
    <w:rsid w:val="00992C62"/>
    <w:rsid w:val="00995CDC"/>
    <w:rsid w:val="009A12B5"/>
    <w:rsid w:val="009A1AC3"/>
    <w:rsid w:val="009A2D83"/>
    <w:rsid w:val="009A3340"/>
    <w:rsid w:val="009A51C0"/>
    <w:rsid w:val="009B5840"/>
    <w:rsid w:val="009B5BEF"/>
    <w:rsid w:val="009B68B6"/>
    <w:rsid w:val="009C056E"/>
    <w:rsid w:val="009C0A60"/>
    <w:rsid w:val="009C10B4"/>
    <w:rsid w:val="009C5A9B"/>
    <w:rsid w:val="009C6CB7"/>
    <w:rsid w:val="009C700A"/>
    <w:rsid w:val="009D03D1"/>
    <w:rsid w:val="009D1A84"/>
    <w:rsid w:val="009D28B8"/>
    <w:rsid w:val="009D3A66"/>
    <w:rsid w:val="009E382A"/>
    <w:rsid w:val="009E5875"/>
    <w:rsid w:val="009E6091"/>
    <w:rsid w:val="009F10C4"/>
    <w:rsid w:val="009F6FAE"/>
    <w:rsid w:val="00A0006D"/>
    <w:rsid w:val="00A00733"/>
    <w:rsid w:val="00A03DCF"/>
    <w:rsid w:val="00A15893"/>
    <w:rsid w:val="00A17352"/>
    <w:rsid w:val="00A2004E"/>
    <w:rsid w:val="00A2008D"/>
    <w:rsid w:val="00A22026"/>
    <w:rsid w:val="00A22E92"/>
    <w:rsid w:val="00A23CF2"/>
    <w:rsid w:val="00A27164"/>
    <w:rsid w:val="00A33592"/>
    <w:rsid w:val="00A40340"/>
    <w:rsid w:val="00A412E8"/>
    <w:rsid w:val="00A41783"/>
    <w:rsid w:val="00A41FFE"/>
    <w:rsid w:val="00A42247"/>
    <w:rsid w:val="00A43832"/>
    <w:rsid w:val="00A472B5"/>
    <w:rsid w:val="00A512E5"/>
    <w:rsid w:val="00A52F3C"/>
    <w:rsid w:val="00A542B9"/>
    <w:rsid w:val="00A54603"/>
    <w:rsid w:val="00A61194"/>
    <w:rsid w:val="00A62C13"/>
    <w:rsid w:val="00A712E6"/>
    <w:rsid w:val="00A72059"/>
    <w:rsid w:val="00A802C7"/>
    <w:rsid w:val="00A9355A"/>
    <w:rsid w:val="00AA574A"/>
    <w:rsid w:val="00AB0135"/>
    <w:rsid w:val="00AB3349"/>
    <w:rsid w:val="00AB6EC7"/>
    <w:rsid w:val="00AC0D01"/>
    <w:rsid w:val="00AC4F9D"/>
    <w:rsid w:val="00AC6251"/>
    <w:rsid w:val="00AC64CB"/>
    <w:rsid w:val="00AD0685"/>
    <w:rsid w:val="00AD358B"/>
    <w:rsid w:val="00AD5BEA"/>
    <w:rsid w:val="00AE0AB7"/>
    <w:rsid w:val="00AF41A4"/>
    <w:rsid w:val="00AF4276"/>
    <w:rsid w:val="00AF6269"/>
    <w:rsid w:val="00AF7F8E"/>
    <w:rsid w:val="00B00676"/>
    <w:rsid w:val="00B00F62"/>
    <w:rsid w:val="00B11F63"/>
    <w:rsid w:val="00B15AA8"/>
    <w:rsid w:val="00B16957"/>
    <w:rsid w:val="00B307AF"/>
    <w:rsid w:val="00B324CD"/>
    <w:rsid w:val="00B33659"/>
    <w:rsid w:val="00B358B6"/>
    <w:rsid w:val="00B43125"/>
    <w:rsid w:val="00B46901"/>
    <w:rsid w:val="00B52AFC"/>
    <w:rsid w:val="00B5485B"/>
    <w:rsid w:val="00B557DF"/>
    <w:rsid w:val="00B610EE"/>
    <w:rsid w:val="00B61641"/>
    <w:rsid w:val="00B61F06"/>
    <w:rsid w:val="00B62DAE"/>
    <w:rsid w:val="00B633A2"/>
    <w:rsid w:val="00B65504"/>
    <w:rsid w:val="00B664F2"/>
    <w:rsid w:val="00B67BB8"/>
    <w:rsid w:val="00B71430"/>
    <w:rsid w:val="00B76657"/>
    <w:rsid w:val="00B77134"/>
    <w:rsid w:val="00B77595"/>
    <w:rsid w:val="00B776A8"/>
    <w:rsid w:val="00B77BC1"/>
    <w:rsid w:val="00B8112D"/>
    <w:rsid w:val="00B83D61"/>
    <w:rsid w:val="00B849EE"/>
    <w:rsid w:val="00B86411"/>
    <w:rsid w:val="00B9629F"/>
    <w:rsid w:val="00BA1363"/>
    <w:rsid w:val="00BA2B86"/>
    <w:rsid w:val="00BA4A2E"/>
    <w:rsid w:val="00BB1841"/>
    <w:rsid w:val="00BB376C"/>
    <w:rsid w:val="00BB478A"/>
    <w:rsid w:val="00BC2D49"/>
    <w:rsid w:val="00BC3538"/>
    <w:rsid w:val="00BC6CFD"/>
    <w:rsid w:val="00BD0DEF"/>
    <w:rsid w:val="00BD1E3B"/>
    <w:rsid w:val="00BD605D"/>
    <w:rsid w:val="00BE2107"/>
    <w:rsid w:val="00BE211A"/>
    <w:rsid w:val="00BE348C"/>
    <w:rsid w:val="00BE571C"/>
    <w:rsid w:val="00BE6411"/>
    <w:rsid w:val="00BF2F90"/>
    <w:rsid w:val="00BF4D2C"/>
    <w:rsid w:val="00BF5F9A"/>
    <w:rsid w:val="00C0410E"/>
    <w:rsid w:val="00C07B1B"/>
    <w:rsid w:val="00C1020C"/>
    <w:rsid w:val="00C15063"/>
    <w:rsid w:val="00C1749A"/>
    <w:rsid w:val="00C1781E"/>
    <w:rsid w:val="00C21FE6"/>
    <w:rsid w:val="00C2237C"/>
    <w:rsid w:val="00C254C4"/>
    <w:rsid w:val="00C272AC"/>
    <w:rsid w:val="00C3008E"/>
    <w:rsid w:val="00C32302"/>
    <w:rsid w:val="00C35891"/>
    <w:rsid w:val="00C40BE7"/>
    <w:rsid w:val="00C4147C"/>
    <w:rsid w:val="00C42ECB"/>
    <w:rsid w:val="00C442D0"/>
    <w:rsid w:val="00C4459C"/>
    <w:rsid w:val="00C44B3F"/>
    <w:rsid w:val="00C51A63"/>
    <w:rsid w:val="00C55BAA"/>
    <w:rsid w:val="00C62DCF"/>
    <w:rsid w:val="00C63C49"/>
    <w:rsid w:val="00C66D2B"/>
    <w:rsid w:val="00C6784C"/>
    <w:rsid w:val="00C75EEA"/>
    <w:rsid w:val="00C77015"/>
    <w:rsid w:val="00C84247"/>
    <w:rsid w:val="00C906EC"/>
    <w:rsid w:val="00C94251"/>
    <w:rsid w:val="00C95A83"/>
    <w:rsid w:val="00CA2228"/>
    <w:rsid w:val="00CA281D"/>
    <w:rsid w:val="00CA4FE6"/>
    <w:rsid w:val="00CA63D2"/>
    <w:rsid w:val="00CA6F77"/>
    <w:rsid w:val="00CB3BDA"/>
    <w:rsid w:val="00CB5C5A"/>
    <w:rsid w:val="00CB640D"/>
    <w:rsid w:val="00CB749B"/>
    <w:rsid w:val="00CC2A80"/>
    <w:rsid w:val="00CC3910"/>
    <w:rsid w:val="00CC518B"/>
    <w:rsid w:val="00CC56D7"/>
    <w:rsid w:val="00CD2285"/>
    <w:rsid w:val="00CE29A5"/>
    <w:rsid w:val="00CE313F"/>
    <w:rsid w:val="00CE7C40"/>
    <w:rsid w:val="00CF16C5"/>
    <w:rsid w:val="00CF1B2F"/>
    <w:rsid w:val="00CF6CF5"/>
    <w:rsid w:val="00D001C5"/>
    <w:rsid w:val="00D10F74"/>
    <w:rsid w:val="00D1149D"/>
    <w:rsid w:val="00D15C96"/>
    <w:rsid w:val="00D21605"/>
    <w:rsid w:val="00D21754"/>
    <w:rsid w:val="00D25390"/>
    <w:rsid w:val="00D30CB4"/>
    <w:rsid w:val="00D35003"/>
    <w:rsid w:val="00D3680B"/>
    <w:rsid w:val="00D36F30"/>
    <w:rsid w:val="00D36F7D"/>
    <w:rsid w:val="00D37ACE"/>
    <w:rsid w:val="00D41CCF"/>
    <w:rsid w:val="00D41F5B"/>
    <w:rsid w:val="00D459FD"/>
    <w:rsid w:val="00D4712B"/>
    <w:rsid w:val="00D47D01"/>
    <w:rsid w:val="00D5043B"/>
    <w:rsid w:val="00D512C9"/>
    <w:rsid w:val="00D52D25"/>
    <w:rsid w:val="00D52E31"/>
    <w:rsid w:val="00D54B22"/>
    <w:rsid w:val="00D56EA1"/>
    <w:rsid w:val="00D60B1B"/>
    <w:rsid w:val="00D700A3"/>
    <w:rsid w:val="00D72248"/>
    <w:rsid w:val="00D74003"/>
    <w:rsid w:val="00D74445"/>
    <w:rsid w:val="00D8011E"/>
    <w:rsid w:val="00D83E56"/>
    <w:rsid w:val="00D85E26"/>
    <w:rsid w:val="00D85EB4"/>
    <w:rsid w:val="00D865D7"/>
    <w:rsid w:val="00D93400"/>
    <w:rsid w:val="00D96973"/>
    <w:rsid w:val="00DA2032"/>
    <w:rsid w:val="00DA256A"/>
    <w:rsid w:val="00DA2F58"/>
    <w:rsid w:val="00DA322F"/>
    <w:rsid w:val="00DA357A"/>
    <w:rsid w:val="00DA7781"/>
    <w:rsid w:val="00DB1994"/>
    <w:rsid w:val="00DB2A5F"/>
    <w:rsid w:val="00DB68D0"/>
    <w:rsid w:val="00DC1230"/>
    <w:rsid w:val="00DC134E"/>
    <w:rsid w:val="00DC3157"/>
    <w:rsid w:val="00DC56D8"/>
    <w:rsid w:val="00DD14A6"/>
    <w:rsid w:val="00DD355D"/>
    <w:rsid w:val="00DD3F60"/>
    <w:rsid w:val="00DD53DC"/>
    <w:rsid w:val="00DE556F"/>
    <w:rsid w:val="00DE5E57"/>
    <w:rsid w:val="00DE77E2"/>
    <w:rsid w:val="00DF12C0"/>
    <w:rsid w:val="00DF21E2"/>
    <w:rsid w:val="00DF2262"/>
    <w:rsid w:val="00DF660D"/>
    <w:rsid w:val="00DF6A42"/>
    <w:rsid w:val="00DF7572"/>
    <w:rsid w:val="00E0264B"/>
    <w:rsid w:val="00E06AD1"/>
    <w:rsid w:val="00E06B92"/>
    <w:rsid w:val="00E11C3B"/>
    <w:rsid w:val="00E12557"/>
    <w:rsid w:val="00E2055A"/>
    <w:rsid w:val="00E21AD1"/>
    <w:rsid w:val="00E22BA3"/>
    <w:rsid w:val="00E246E6"/>
    <w:rsid w:val="00E260F4"/>
    <w:rsid w:val="00E336B5"/>
    <w:rsid w:val="00E34432"/>
    <w:rsid w:val="00E34901"/>
    <w:rsid w:val="00E3748E"/>
    <w:rsid w:val="00E40E31"/>
    <w:rsid w:val="00E42C65"/>
    <w:rsid w:val="00E4324F"/>
    <w:rsid w:val="00E434EB"/>
    <w:rsid w:val="00E47234"/>
    <w:rsid w:val="00E50896"/>
    <w:rsid w:val="00E53A65"/>
    <w:rsid w:val="00E546C0"/>
    <w:rsid w:val="00E552DB"/>
    <w:rsid w:val="00E55A26"/>
    <w:rsid w:val="00E620A6"/>
    <w:rsid w:val="00E620E7"/>
    <w:rsid w:val="00E66053"/>
    <w:rsid w:val="00E6630A"/>
    <w:rsid w:val="00E75BE4"/>
    <w:rsid w:val="00E77392"/>
    <w:rsid w:val="00E80178"/>
    <w:rsid w:val="00E861B4"/>
    <w:rsid w:val="00E862DB"/>
    <w:rsid w:val="00E86559"/>
    <w:rsid w:val="00E86EFB"/>
    <w:rsid w:val="00E87611"/>
    <w:rsid w:val="00E91959"/>
    <w:rsid w:val="00E9713C"/>
    <w:rsid w:val="00EA0AC8"/>
    <w:rsid w:val="00EA0AFD"/>
    <w:rsid w:val="00EA456A"/>
    <w:rsid w:val="00EA6AB6"/>
    <w:rsid w:val="00EA7D72"/>
    <w:rsid w:val="00EB4FC0"/>
    <w:rsid w:val="00EB5306"/>
    <w:rsid w:val="00EB6935"/>
    <w:rsid w:val="00EC057D"/>
    <w:rsid w:val="00EC0F51"/>
    <w:rsid w:val="00EC3F87"/>
    <w:rsid w:val="00EC7733"/>
    <w:rsid w:val="00ED2EDF"/>
    <w:rsid w:val="00ED3B4E"/>
    <w:rsid w:val="00ED6892"/>
    <w:rsid w:val="00ED72CB"/>
    <w:rsid w:val="00EE091E"/>
    <w:rsid w:val="00EE3465"/>
    <w:rsid w:val="00EE3E16"/>
    <w:rsid w:val="00EE4E8B"/>
    <w:rsid w:val="00EE61EF"/>
    <w:rsid w:val="00EF1B25"/>
    <w:rsid w:val="00EF2271"/>
    <w:rsid w:val="00EF43EA"/>
    <w:rsid w:val="00EF6394"/>
    <w:rsid w:val="00F03C46"/>
    <w:rsid w:val="00F06F0E"/>
    <w:rsid w:val="00F07771"/>
    <w:rsid w:val="00F0779E"/>
    <w:rsid w:val="00F10240"/>
    <w:rsid w:val="00F10375"/>
    <w:rsid w:val="00F10F22"/>
    <w:rsid w:val="00F1109E"/>
    <w:rsid w:val="00F11C52"/>
    <w:rsid w:val="00F11DC4"/>
    <w:rsid w:val="00F137E9"/>
    <w:rsid w:val="00F13F47"/>
    <w:rsid w:val="00F14351"/>
    <w:rsid w:val="00F17865"/>
    <w:rsid w:val="00F207AB"/>
    <w:rsid w:val="00F20C9A"/>
    <w:rsid w:val="00F30721"/>
    <w:rsid w:val="00F3755C"/>
    <w:rsid w:val="00F41BCD"/>
    <w:rsid w:val="00F50BB6"/>
    <w:rsid w:val="00F52F63"/>
    <w:rsid w:val="00F57E3F"/>
    <w:rsid w:val="00F60467"/>
    <w:rsid w:val="00F62E52"/>
    <w:rsid w:val="00F646DF"/>
    <w:rsid w:val="00F73236"/>
    <w:rsid w:val="00F73751"/>
    <w:rsid w:val="00F73FA7"/>
    <w:rsid w:val="00F77191"/>
    <w:rsid w:val="00F77AD8"/>
    <w:rsid w:val="00F77B30"/>
    <w:rsid w:val="00F80201"/>
    <w:rsid w:val="00F8090B"/>
    <w:rsid w:val="00F8167B"/>
    <w:rsid w:val="00F9466F"/>
    <w:rsid w:val="00F9591F"/>
    <w:rsid w:val="00F96561"/>
    <w:rsid w:val="00FA2DE3"/>
    <w:rsid w:val="00FA32FB"/>
    <w:rsid w:val="00FA4722"/>
    <w:rsid w:val="00FB0C72"/>
    <w:rsid w:val="00FB1F13"/>
    <w:rsid w:val="00FB34D6"/>
    <w:rsid w:val="00FB62F8"/>
    <w:rsid w:val="00FC0B13"/>
    <w:rsid w:val="00FC2EA3"/>
    <w:rsid w:val="00FC3CF4"/>
    <w:rsid w:val="00FD030A"/>
    <w:rsid w:val="00FD1DAE"/>
    <w:rsid w:val="00FD5A73"/>
    <w:rsid w:val="00FD6347"/>
    <w:rsid w:val="00FD6B43"/>
    <w:rsid w:val="00FD7E2A"/>
    <w:rsid w:val="00FE1B8D"/>
    <w:rsid w:val="00FE3F11"/>
    <w:rsid w:val="00FE6096"/>
    <w:rsid w:val="00FE72EE"/>
    <w:rsid w:val="00FE7D8A"/>
    <w:rsid w:val="00FF1812"/>
    <w:rsid w:val="00FF6B48"/>
    <w:rsid w:val="016966AA"/>
    <w:rsid w:val="02015672"/>
    <w:rsid w:val="02021E99"/>
    <w:rsid w:val="027B48BC"/>
    <w:rsid w:val="0412420E"/>
    <w:rsid w:val="049D418C"/>
    <w:rsid w:val="04C044D1"/>
    <w:rsid w:val="056E261A"/>
    <w:rsid w:val="05847271"/>
    <w:rsid w:val="058716B7"/>
    <w:rsid w:val="05DF5B28"/>
    <w:rsid w:val="07123C63"/>
    <w:rsid w:val="0814753A"/>
    <w:rsid w:val="0842465F"/>
    <w:rsid w:val="086835EB"/>
    <w:rsid w:val="08831C72"/>
    <w:rsid w:val="09740903"/>
    <w:rsid w:val="09C504DB"/>
    <w:rsid w:val="09CB6E9D"/>
    <w:rsid w:val="0A7032A1"/>
    <w:rsid w:val="0A7F4B5C"/>
    <w:rsid w:val="0A9B48C1"/>
    <w:rsid w:val="0BF26FD9"/>
    <w:rsid w:val="0DD619BD"/>
    <w:rsid w:val="0F0D7785"/>
    <w:rsid w:val="104510EE"/>
    <w:rsid w:val="10683D01"/>
    <w:rsid w:val="119F6996"/>
    <w:rsid w:val="11F06BD0"/>
    <w:rsid w:val="129D7DA3"/>
    <w:rsid w:val="130A7EC8"/>
    <w:rsid w:val="16217BF9"/>
    <w:rsid w:val="16255F98"/>
    <w:rsid w:val="171526CB"/>
    <w:rsid w:val="17D32D20"/>
    <w:rsid w:val="186C23A6"/>
    <w:rsid w:val="187D6CDA"/>
    <w:rsid w:val="188B556B"/>
    <w:rsid w:val="18E34226"/>
    <w:rsid w:val="18EF5F7C"/>
    <w:rsid w:val="19666760"/>
    <w:rsid w:val="19A37AE8"/>
    <w:rsid w:val="19C91906"/>
    <w:rsid w:val="19DE61BF"/>
    <w:rsid w:val="1BBA1FD8"/>
    <w:rsid w:val="1C742029"/>
    <w:rsid w:val="1C8F3972"/>
    <w:rsid w:val="1F211AAB"/>
    <w:rsid w:val="1F8E09FE"/>
    <w:rsid w:val="206E62C4"/>
    <w:rsid w:val="20750798"/>
    <w:rsid w:val="21DF4923"/>
    <w:rsid w:val="22977DF4"/>
    <w:rsid w:val="24866E72"/>
    <w:rsid w:val="25A814D8"/>
    <w:rsid w:val="271F2065"/>
    <w:rsid w:val="274415CC"/>
    <w:rsid w:val="27A70281"/>
    <w:rsid w:val="27CF2F83"/>
    <w:rsid w:val="28092847"/>
    <w:rsid w:val="281E14F7"/>
    <w:rsid w:val="294314EE"/>
    <w:rsid w:val="2AE46B18"/>
    <w:rsid w:val="2BAD2F6B"/>
    <w:rsid w:val="2C191DB3"/>
    <w:rsid w:val="2C5726CB"/>
    <w:rsid w:val="2C5B07B7"/>
    <w:rsid w:val="2C873210"/>
    <w:rsid w:val="2C9A638B"/>
    <w:rsid w:val="313354B8"/>
    <w:rsid w:val="31637227"/>
    <w:rsid w:val="34011179"/>
    <w:rsid w:val="357D2EE4"/>
    <w:rsid w:val="358D24BC"/>
    <w:rsid w:val="367022C7"/>
    <w:rsid w:val="36E74933"/>
    <w:rsid w:val="38083B23"/>
    <w:rsid w:val="389F2117"/>
    <w:rsid w:val="39FC4F0E"/>
    <w:rsid w:val="3A5221D8"/>
    <w:rsid w:val="3B0715FC"/>
    <w:rsid w:val="3CFA50B2"/>
    <w:rsid w:val="3E2C70CA"/>
    <w:rsid w:val="3F9532B9"/>
    <w:rsid w:val="404666CF"/>
    <w:rsid w:val="40550EBB"/>
    <w:rsid w:val="40ED5A7D"/>
    <w:rsid w:val="41662E96"/>
    <w:rsid w:val="420B166F"/>
    <w:rsid w:val="421B4FC2"/>
    <w:rsid w:val="42577130"/>
    <w:rsid w:val="428C792F"/>
    <w:rsid w:val="42A417C1"/>
    <w:rsid w:val="42D71125"/>
    <w:rsid w:val="434A2AF4"/>
    <w:rsid w:val="43F32E26"/>
    <w:rsid w:val="442D295A"/>
    <w:rsid w:val="47AE0643"/>
    <w:rsid w:val="487F6E64"/>
    <w:rsid w:val="48C00A62"/>
    <w:rsid w:val="48C72520"/>
    <w:rsid w:val="4AE35B77"/>
    <w:rsid w:val="4C0A42E3"/>
    <w:rsid w:val="4C156814"/>
    <w:rsid w:val="4D0C1493"/>
    <w:rsid w:val="4D966A8B"/>
    <w:rsid w:val="4DB3281F"/>
    <w:rsid w:val="4DE90A8E"/>
    <w:rsid w:val="4F2A0319"/>
    <w:rsid w:val="4F5646D8"/>
    <w:rsid w:val="50A33BBA"/>
    <w:rsid w:val="514C55EA"/>
    <w:rsid w:val="51505C48"/>
    <w:rsid w:val="517906E6"/>
    <w:rsid w:val="520357F8"/>
    <w:rsid w:val="523A4B36"/>
    <w:rsid w:val="529062B4"/>
    <w:rsid w:val="531775A8"/>
    <w:rsid w:val="539071E8"/>
    <w:rsid w:val="54902559"/>
    <w:rsid w:val="55504080"/>
    <w:rsid w:val="582C5EA4"/>
    <w:rsid w:val="59394AA4"/>
    <w:rsid w:val="59B1732A"/>
    <w:rsid w:val="5DAC6523"/>
    <w:rsid w:val="5EBF64EB"/>
    <w:rsid w:val="5FFB7CE6"/>
    <w:rsid w:val="60364B7C"/>
    <w:rsid w:val="614C14E5"/>
    <w:rsid w:val="61DD2D24"/>
    <w:rsid w:val="61F10091"/>
    <w:rsid w:val="62BE1173"/>
    <w:rsid w:val="62F43FC2"/>
    <w:rsid w:val="62FF70B9"/>
    <w:rsid w:val="63EB0B11"/>
    <w:rsid w:val="648F69B2"/>
    <w:rsid w:val="65591E5C"/>
    <w:rsid w:val="65BF412E"/>
    <w:rsid w:val="661E07EF"/>
    <w:rsid w:val="680B3767"/>
    <w:rsid w:val="683C3BB3"/>
    <w:rsid w:val="69DD5CC8"/>
    <w:rsid w:val="69F5563A"/>
    <w:rsid w:val="6A4A618E"/>
    <w:rsid w:val="6C433BD1"/>
    <w:rsid w:val="6DCD6FE2"/>
    <w:rsid w:val="6DF65DDF"/>
    <w:rsid w:val="6E963A54"/>
    <w:rsid w:val="6F175E5A"/>
    <w:rsid w:val="6F560482"/>
    <w:rsid w:val="6F6C4635"/>
    <w:rsid w:val="70282DF1"/>
    <w:rsid w:val="70504B7E"/>
    <w:rsid w:val="70896973"/>
    <w:rsid w:val="70D01060"/>
    <w:rsid w:val="71533915"/>
    <w:rsid w:val="71664603"/>
    <w:rsid w:val="73481CE8"/>
    <w:rsid w:val="73AE0273"/>
    <w:rsid w:val="73DF2159"/>
    <w:rsid w:val="73FD22A0"/>
    <w:rsid w:val="759F2024"/>
    <w:rsid w:val="75B745A0"/>
    <w:rsid w:val="769A3213"/>
    <w:rsid w:val="776E300D"/>
    <w:rsid w:val="782F211E"/>
    <w:rsid w:val="79825CCB"/>
    <w:rsid w:val="79CB36A5"/>
    <w:rsid w:val="7A1B2CE4"/>
    <w:rsid w:val="7AA92787"/>
    <w:rsid w:val="7AED6075"/>
    <w:rsid w:val="7BE84432"/>
    <w:rsid w:val="7D704603"/>
    <w:rsid w:val="7EB95F25"/>
    <w:rsid w:val="7F85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C61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宋体" w:eastAsia="微软雅黑"/>
      <w:sz w:val="21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b/>
      <w:sz w:val="32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0">
    <w:name w:val="heading 5"/>
    <w:basedOn w:val="a0"/>
    <w:next w:val="a0"/>
    <w:qFormat/>
    <w:pPr>
      <w:numPr>
        <w:ilvl w:val="4"/>
        <w:numId w:val="1"/>
      </w:numPr>
      <w:spacing w:before="240" w:after="60"/>
      <w:ind w:leftChars="100" w:left="2680" w:rightChars="100" w:right="100"/>
      <w:outlineLvl w:val="4"/>
    </w:pPr>
    <w:rPr>
      <w:sz w:val="18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Pr>
      <w:sz w:val="20"/>
      <w:vertAlign w:val="super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a5">
    <w:name w:val="页脚字符"/>
    <w:link w:val="a6"/>
    <w:uiPriority w:val="99"/>
    <w:rPr>
      <w:rFonts w:ascii="宋体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8">
    <w:name w:val="已访问的超链接"/>
    <w:rPr>
      <w:color w:val="800080"/>
      <w:u w:val="single"/>
    </w:rPr>
  </w:style>
  <w:style w:type="character" w:styleId="a9">
    <w:name w:val="page number"/>
    <w:basedOn w:val="a1"/>
  </w:style>
  <w:style w:type="character" w:styleId="aa">
    <w:name w:val="Strong"/>
    <w:qFormat/>
    <w:rPr>
      <w:b/>
    </w:rPr>
  </w:style>
  <w:style w:type="character" w:customStyle="1" w:styleId="tw4winTerm">
    <w:name w:val="tw4winTerm"/>
    <w:rPr>
      <w:color w:val="0000FF"/>
    </w:rPr>
  </w:style>
  <w:style w:type="character" w:customStyle="1" w:styleId="style49">
    <w:name w:val="style49"/>
    <w:basedOn w:val="a1"/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ab">
    <w:name w:val="Document Map"/>
    <w:basedOn w:val="a0"/>
    <w:semiHidden/>
    <w:pPr>
      <w:shd w:val="clear" w:color="auto" w:fill="00008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51">
    <w:name w:val="toc 5"/>
    <w:basedOn w:val="a0"/>
    <w:next w:val="a0"/>
    <w:semiHidden/>
    <w:pPr>
      <w:ind w:left="800"/>
    </w:pPr>
  </w:style>
  <w:style w:type="paragraph" w:styleId="ac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30">
    <w:name w:val="Body Text Indent 3"/>
    <w:basedOn w:val="a0"/>
    <w:pPr>
      <w:spacing w:after="120" w:line="240" w:lineRule="auto"/>
      <w:ind w:leftChars="200" w:left="420"/>
      <w:jc w:val="both"/>
    </w:pPr>
    <w:rPr>
      <w:rFonts w:ascii="Times New Roman"/>
      <w:kern w:val="2"/>
      <w:sz w:val="16"/>
      <w:szCs w:val="16"/>
    </w:rPr>
  </w:style>
  <w:style w:type="paragraph" w:styleId="5">
    <w:name w:val="List Bullet 5"/>
    <w:basedOn w:val="a0"/>
    <w:pPr>
      <w:widowControl/>
      <w:numPr>
        <w:numId w:val="2"/>
      </w:numPr>
      <w:tabs>
        <w:tab w:val="left" w:pos="2040"/>
      </w:tabs>
      <w:adjustRightInd w:val="0"/>
      <w:spacing w:line="360" w:lineRule="auto"/>
    </w:pPr>
    <w:rPr>
      <w:rFonts w:ascii="Arial" w:hAnsi="Arial"/>
      <w:szCs w:val="24"/>
      <w:lang w:eastAsia="en-US"/>
    </w:rPr>
  </w:style>
  <w:style w:type="paragraph" w:styleId="ad">
    <w:name w:val="Normal Indent"/>
    <w:basedOn w:val="a0"/>
    <w:pPr>
      <w:ind w:left="900" w:hanging="900"/>
    </w:p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31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70">
    <w:name w:val="toc 7"/>
    <w:basedOn w:val="a0"/>
    <w:next w:val="a0"/>
    <w:semiHidden/>
    <w:pPr>
      <w:ind w:left="1200"/>
    </w:p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a">
    <w:name w:val="List Bullet"/>
    <w:basedOn w:val="a0"/>
    <w:pPr>
      <w:widowControl/>
      <w:numPr>
        <w:numId w:val="3"/>
      </w:numPr>
      <w:tabs>
        <w:tab w:val="left" w:pos="360"/>
      </w:tabs>
      <w:adjustRightInd w:val="0"/>
      <w:spacing w:line="360" w:lineRule="auto"/>
    </w:pPr>
    <w:rPr>
      <w:rFonts w:ascii="Arial" w:hAnsi="Arial"/>
      <w:szCs w:val="24"/>
      <w:lang w:eastAsia="en-US"/>
    </w:rPr>
  </w:style>
  <w:style w:type="paragraph" w:customStyle="1" w:styleId="InfoBlue">
    <w:name w:val="InfoBlue"/>
    <w:basedOn w:val="a0"/>
    <w:next w:val="ae"/>
    <w:pPr>
      <w:spacing w:before="240" w:after="120"/>
      <w:ind w:left="765"/>
    </w:pPr>
    <w:rPr>
      <w:rFonts w:ascii="Times New Roman"/>
      <w:i/>
      <w:color w:val="0000FF"/>
    </w:rPr>
  </w:style>
  <w:style w:type="paragraph" w:styleId="af">
    <w:name w:val="Title"/>
    <w:basedOn w:val="a0"/>
    <w:next w:val="a0"/>
    <w:qFormat/>
    <w:pPr>
      <w:spacing w:line="240" w:lineRule="auto"/>
      <w:jc w:val="center"/>
    </w:pPr>
    <w:rPr>
      <w:b/>
      <w:sz w:val="36"/>
    </w:r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af0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f1">
    <w:name w:val="header"/>
    <w:basedOn w:val="a0"/>
    <w:link w:val="af2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0"/>
    <w:link w:val="a5"/>
    <w:uiPriority w:val="99"/>
    <w:pPr>
      <w:tabs>
        <w:tab w:val="center" w:pos="4320"/>
        <w:tab w:val="right" w:pos="8640"/>
      </w:tabs>
    </w:pPr>
    <w:rPr>
      <w:rFonts w:eastAsia="宋体"/>
      <w:sz w:val="20"/>
      <w:lang w:val="x-none" w:eastAsia="x-none"/>
    </w:rPr>
  </w:style>
  <w:style w:type="paragraph" w:styleId="ae">
    <w:name w:val="Body Text"/>
    <w:basedOn w:val="a0"/>
    <w:pPr>
      <w:keepLines/>
      <w:spacing w:after="120"/>
      <w:ind w:left="720"/>
    </w:pPr>
  </w:style>
  <w:style w:type="paragraph" w:styleId="af3">
    <w:name w:val="Subtitle"/>
    <w:basedOn w:val="a0"/>
    <w:qFormat/>
    <w:pPr>
      <w:spacing w:after="60"/>
      <w:jc w:val="center"/>
    </w:pPr>
    <w:rPr>
      <w:i/>
      <w:sz w:val="36"/>
      <w:lang w:val="en-AU"/>
    </w:rPr>
  </w:style>
  <w:style w:type="paragraph" w:customStyle="1" w:styleId="Bullet">
    <w:name w:val="Bullet"/>
    <w:basedOn w:val="a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msolistparagraph0">
    <w:name w:val="msolistparagraph"/>
    <w:basedOn w:val="a0"/>
    <w:pPr>
      <w:widowControl/>
      <w:spacing w:line="252" w:lineRule="auto"/>
      <w:ind w:firstLine="420"/>
    </w:pPr>
    <w:rPr>
      <w:rFonts w:eastAsia="宋体" w:hAnsi="宋体" w:hint="eastAsia"/>
      <w:sz w:val="24"/>
      <w:szCs w:val="24"/>
    </w:rPr>
  </w:style>
  <w:style w:type="paragraph" w:customStyle="1" w:styleId="Style2">
    <w:name w:val="_Style 2"/>
    <w:basedOn w:val="a0"/>
    <w:uiPriority w:val="34"/>
    <w:qFormat/>
    <w:pPr>
      <w:spacing w:line="240" w:lineRule="auto"/>
      <w:ind w:firstLineChars="200" w:firstLine="420"/>
      <w:jc w:val="both"/>
    </w:pPr>
    <w:rPr>
      <w:rFonts w:ascii="Arial Unicode MS" w:hAnsi="Arial Unicode MS"/>
      <w:color w:val="365F91"/>
      <w:kern w:val="2"/>
      <w:szCs w:val="22"/>
    </w:r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table" w:styleId="af4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af5">
    <w:name w:val="annotation reference"/>
    <w:basedOn w:val="a1"/>
    <w:rsid w:val="008E5E83"/>
    <w:rPr>
      <w:sz w:val="21"/>
      <w:szCs w:val="21"/>
    </w:rPr>
  </w:style>
  <w:style w:type="paragraph" w:styleId="af6">
    <w:name w:val="annotation text"/>
    <w:basedOn w:val="a0"/>
    <w:link w:val="af7"/>
    <w:rsid w:val="008E5E83"/>
  </w:style>
  <w:style w:type="character" w:customStyle="1" w:styleId="af7">
    <w:name w:val="注释文本字符"/>
    <w:basedOn w:val="a1"/>
    <w:link w:val="af6"/>
    <w:rsid w:val="008E5E83"/>
    <w:rPr>
      <w:rFonts w:ascii="宋体" w:eastAsia="微软雅黑"/>
      <w:sz w:val="21"/>
    </w:rPr>
  </w:style>
  <w:style w:type="paragraph" w:styleId="af8">
    <w:name w:val="annotation subject"/>
    <w:basedOn w:val="af6"/>
    <w:next w:val="af6"/>
    <w:link w:val="af9"/>
    <w:rsid w:val="008E5E83"/>
    <w:rPr>
      <w:b/>
      <w:bCs/>
    </w:rPr>
  </w:style>
  <w:style w:type="character" w:customStyle="1" w:styleId="af9">
    <w:name w:val="批注主题字符"/>
    <w:basedOn w:val="af7"/>
    <w:link w:val="af8"/>
    <w:rsid w:val="008E5E83"/>
    <w:rPr>
      <w:rFonts w:ascii="宋体" w:eastAsia="微软雅黑"/>
      <w:b/>
      <w:bCs/>
      <w:sz w:val="21"/>
    </w:rPr>
  </w:style>
  <w:style w:type="paragraph" w:styleId="afa">
    <w:name w:val="Balloon Text"/>
    <w:basedOn w:val="a0"/>
    <w:link w:val="afb"/>
    <w:rsid w:val="008E5E83"/>
    <w:pPr>
      <w:spacing w:line="240" w:lineRule="auto"/>
    </w:pPr>
    <w:rPr>
      <w:sz w:val="18"/>
      <w:szCs w:val="18"/>
    </w:rPr>
  </w:style>
  <w:style w:type="character" w:customStyle="1" w:styleId="afb">
    <w:name w:val="批注框文本字符"/>
    <w:basedOn w:val="a1"/>
    <w:link w:val="afa"/>
    <w:rsid w:val="008E5E83"/>
    <w:rPr>
      <w:rFonts w:ascii="宋体" w:eastAsia="微软雅黑"/>
      <w:sz w:val="18"/>
      <w:szCs w:val="18"/>
    </w:rPr>
  </w:style>
  <w:style w:type="character" w:customStyle="1" w:styleId="af2">
    <w:name w:val="页眉字符"/>
    <w:basedOn w:val="a1"/>
    <w:link w:val="af1"/>
    <w:uiPriority w:val="99"/>
    <w:rsid w:val="00A15893"/>
    <w:rPr>
      <w:rFonts w:ascii="宋体" w:eastAsia="微软雅黑"/>
      <w:sz w:val="21"/>
    </w:rPr>
  </w:style>
  <w:style w:type="paragraph" w:styleId="afc">
    <w:name w:val="List Paragraph"/>
    <w:basedOn w:val="a0"/>
    <w:uiPriority w:val="99"/>
    <w:qFormat/>
    <w:rsid w:val="00AD0685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3A667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宋体" w:eastAsia="微软雅黑"/>
      <w:sz w:val="21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b/>
      <w:sz w:val="32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0">
    <w:name w:val="heading 5"/>
    <w:basedOn w:val="a0"/>
    <w:next w:val="a0"/>
    <w:qFormat/>
    <w:pPr>
      <w:numPr>
        <w:ilvl w:val="4"/>
        <w:numId w:val="1"/>
      </w:numPr>
      <w:spacing w:before="240" w:after="60"/>
      <w:ind w:leftChars="100" w:left="2680" w:rightChars="100" w:right="100"/>
      <w:outlineLvl w:val="4"/>
    </w:pPr>
    <w:rPr>
      <w:sz w:val="18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Pr>
      <w:sz w:val="20"/>
      <w:vertAlign w:val="super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a5">
    <w:name w:val="页脚字符"/>
    <w:link w:val="a6"/>
    <w:uiPriority w:val="99"/>
    <w:rPr>
      <w:rFonts w:ascii="宋体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8">
    <w:name w:val="已访问的超链接"/>
    <w:rPr>
      <w:color w:val="800080"/>
      <w:u w:val="single"/>
    </w:rPr>
  </w:style>
  <w:style w:type="character" w:styleId="a9">
    <w:name w:val="page number"/>
    <w:basedOn w:val="a1"/>
  </w:style>
  <w:style w:type="character" w:styleId="aa">
    <w:name w:val="Strong"/>
    <w:qFormat/>
    <w:rPr>
      <w:b/>
    </w:rPr>
  </w:style>
  <w:style w:type="character" w:customStyle="1" w:styleId="tw4winTerm">
    <w:name w:val="tw4winTerm"/>
    <w:rPr>
      <w:color w:val="0000FF"/>
    </w:rPr>
  </w:style>
  <w:style w:type="character" w:customStyle="1" w:styleId="style49">
    <w:name w:val="style49"/>
    <w:basedOn w:val="a1"/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ab">
    <w:name w:val="Document Map"/>
    <w:basedOn w:val="a0"/>
    <w:semiHidden/>
    <w:pPr>
      <w:shd w:val="clear" w:color="auto" w:fill="00008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51">
    <w:name w:val="toc 5"/>
    <w:basedOn w:val="a0"/>
    <w:next w:val="a0"/>
    <w:semiHidden/>
    <w:pPr>
      <w:ind w:left="800"/>
    </w:pPr>
  </w:style>
  <w:style w:type="paragraph" w:styleId="ac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30">
    <w:name w:val="Body Text Indent 3"/>
    <w:basedOn w:val="a0"/>
    <w:pPr>
      <w:spacing w:after="120" w:line="240" w:lineRule="auto"/>
      <w:ind w:leftChars="200" w:left="420"/>
      <w:jc w:val="both"/>
    </w:pPr>
    <w:rPr>
      <w:rFonts w:ascii="Times New Roman"/>
      <w:kern w:val="2"/>
      <w:sz w:val="16"/>
      <w:szCs w:val="16"/>
    </w:rPr>
  </w:style>
  <w:style w:type="paragraph" w:styleId="5">
    <w:name w:val="List Bullet 5"/>
    <w:basedOn w:val="a0"/>
    <w:pPr>
      <w:widowControl/>
      <w:numPr>
        <w:numId w:val="2"/>
      </w:numPr>
      <w:tabs>
        <w:tab w:val="left" w:pos="2040"/>
      </w:tabs>
      <w:adjustRightInd w:val="0"/>
      <w:spacing w:line="360" w:lineRule="auto"/>
    </w:pPr>
    <w:rPr>
      <w:rFonts w:ascii="Arial" w:hAnsi="Arial"/>
      <w:szCs w:val="24"/>
      <w:lang w:eastAsia="en-US"/>
    </w:rPr>
  </w:style>
  <w:style w:type="paragraph" w:styleId="ad">
    <w:name w:val="Normal Indent"/>
    <w:basedOn w:val="a0"/>
    <w:pPr>
      <w:ind w:left="900" w:hanging="900"/>
    </w:p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31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70">
    <w:name w:val="toc 7"/>
    <w:basedOn w:val="a0"/>
    <w:next w:val="a0"/>
    <w:semiHidden/>
    <w:pPr>
      <w:ind w:left="1200"/>
    </w:p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a">
    <w:name w:val="List Bullet"/>
    <w:basedOn w:val="a0"/>
    <w:pPr>
      <w:widowControl/>
      <w:numPr>
        <w:numId w:val="3"/>
      </w:numPr>
      <w:tabs>
        <w:tab w:val="left" w:pos="360"/>
      </w:tabs>
      <w:adjustRightInd w:val="0"/>
      <w:spacing w:line="360" w:lineRule="auto"/>
    </w:pPr>
    <w:rPr>
      <w:rFonts w:ascii="Arial" w:hAnsi="Arial"/>
      <w:szCs w:val="24"/>
      <w:lang w:eastAsia="en-US"/>
    </w:rPr>
  </w:style>
  <w:style w:type="paragraph" w:customStyle="1" w:styleId="InfoBlue">
    <w:name w:val="InfoBlue"/>
    <w:basedOn w:val="a0"/>
    <w:next w:val="ae"/>
    <w:pPr>
      <w:spacing w:before="240" w:after="120"/>
      <w:ind w:left="765"/>
    </w:pPr>
    <w:rPr>
      <w:rFonts w:ascii="Times New Roman"/>
      <w:i/>
      <w:color w:val="0000FF"/>
    </w:rPr>
  </w:style>
  <w:style w:type="paragraph" w:styleId="af">
    <w:name w:val="Title"/>
    <w:basedOn w:val="a0"/>
    <w:next w:val="a0"/>
    <w:qFormat/>
    <w:pPr>
      <w:spacing w:line="240" w:lineRule="auto"/>
      <w:jc w:val="center"/>
    </w:pPr>
    <w:rPr>
      <w:b/>
      <w:sz w:val="36"/>
    </w:r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af0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f1">
    <w:name w:val="header"/>
    <w:basedOn w:val="a0"/>
    <w:link w:val="af2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0"/>
    <w:link w:val="a5"/>
    <w:uiPriority w:val="99"/>
    <w:pPr>
      <w:tabs>
        <w:tab w:val="center" w:pos="4320"/>
        <w:tab w:val="right" w:pos="8640"/>
      </w:tabs>
    </w:pPr>
    <w:rPr>
      <w:rFonts w:eastAsia="宋体"/>
      <w:sz w:val="20"/>
      <w:lang w:val="x-none" w:eastAsia="x-none"/>
    </w:rPr>
  </w:style>
  <w:style w:type="paragraph" w:styleId="ae">
    <w:name w:val="Body Text"/>
    <w:basedOn w:val="a0"/>
    <w:pPr>
      <w:keepLines/>
      <w:spacing w:after="120"/>
      <w:ind w:left="720"/>
    </w:pPr>
  </w:style>
  <w:style w:type="paragraph" w:styleId="af3">
    <w:name w:val="Subtitle"/>
    <w:basedOn w:val="a0"/>
    <w:qFormat/>
    <w:pPr>
      <w:spacing w:after="60"/>
      <w:jc w:val="center"/>
    </w:pPr>
    <w:rPr>
      <w:i/>
      <w:sz w:val="36"/>
      <w:lang w:val="en-AU"/>
    </w:rPr>
  </w:style>
  <w:style w:type="paragraph" w:customStyle="1" w:styleId="Bullet">
    <w:name w:val="Bullet"/>
    <w:basedOn w:val="a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msolistparagraph0">
    <w:name w:val="msolistparagraph"/>
    <w:basedOn w:val="a0"/>
    <w:pPr>
      <w:widowControl/>
      <w:spacing w:line="252" w:lineRule="auto"/>
      <w:ind w:firstLine="420"/>
    </w:pPr>
    <w:rPr>
      <w:rFonts w:eastAsia="宋体" w:hAnsi="宋体" w:hint="eastAsia"/>
      <w:sz w:val="24"/>
      <w:szCs w:val="24"/>
    </w:rPr>
  </w:style>
  <w:style w:type="paragraph" w:customStyle="1" w:styleId="Style2">
    <w:name w:val="_Style 2"/>
    <w:basedOn w:val="a0"/>
    <w:uiPriority w:val="34"/>
    <w:qFormat/>
    <w:pPr>
      <w:spacing w:line="240" w:lineRule="auto"/>
      <w:ind w:firstLineChars="200" w:firstLine="420"/>
      <w:jc w:val="both"/>
    </w:pPr>
    <w:rPr>
      <w:rFonts w:ascii="Arial Unicode MS" w:hAnsi="Arial Unicode MS"/>
      <w:color w:val="365F91"/>
      <w:kern w:val="2"/>
      <w:szCs w:val="22"/>
    </w:r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table" w:styleId="af4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af5">
    <w:name w:val="annotation reference"/>
    <w:basedOn w:val="a1"/>
    <w:rsid w:val="008E5E83"/>
    <w:rPr>
      <w:sz w:val="21"/>
      <w:szCs w:val="21"/>
    </w:rPr>
  </w:style>
  <w:style w:type="paragraph" w:styleId="af6">
    <w:name w:val="annotation text"/>
    <w:basedOn w:val="a0"/>
    <w:link w:val="af7"/>
    <w:rsid w:val="008E5E83"/>
  </w:style>
  <w:style w:type="character" w:customStyle="1" w:styleId="af7">
    <w:name w:val="注释文本字符"/>
    <w:basedOn w:val="a1"/>
    <w:link w:val="af6"/>
    <w:rsid w:val="008E5E83"/>
    <w:rPr>
      <w:rFonts w:ascii="宋体" w:eastAsia="微软雅黑"/>
      <w:sz w:val="21"/>
    </w:rPr>
  </w:style>
  <w:style w:type="paragraph" w:styleId="af8">
    <w:name w:val="annotation subject"/>
    <w:basedOn w:val="af6"/>
    <w:next w:val="af6"/>
    <w:link w:val="af9"/>
    <w:rsid w:val="008E5E83"/>
    <w:rPr>
      <w:b/>
      <w:bCs/>
    </w:rPr>
  </w:style>
  <w:style w:type="character" w:customStyle="1" w:styleId="af9">
    <w:name w:val="批注主题字符"/>
    <w:basedOn w:val="af7"/>
    <w:link w:val="af8"/>
    <w:rsid w:val="008E5E83"/>
    <w:rPr>
      <w:rFonts w:ascii="宋体" w:eastAsia="微软雅黑"/>
      <w:b/>
      <w:bCs/>
      <w:sz w:val="21"/>
    </w:rPr>
  </w:style>
  <w:style w:type="paragraph" w:styleId="afa">
    <w:name w:val="Balloon Text"/>
    <w:basedOn w:val="a0"/>
    <w:link w:val="afb"/>
    <w:rsid w:val="008E5E83"/>
    <w:pPr>
      <w:spacing w:line="240" w:lineRule="auto"/>
    </w:pPr>
    <w:rPr>
      <w:sz w:val="18"/>
      <w:szCs w:val="18"/>
    </w:rPr>
  </w:style>
  <w:style w:type="character" w:customStyle="1" w:styleId="afb">
    <w:name w:val="批注框文本字符"/>
    <w:basedOn w:val="a1"/>
    <w:link w:val="afa"/>
    <w:rsid w:val="008E5E83"/>
    <w:rPr>
      <w:rFonts w:ascii="宋体" w:eastAsia="微软雅黑"/>
      <w:sz w:val="18"/>
      <w:szCs w:val="18"/>
    </w:rPr>
  </w:style>
  <w:style w:type="character" w:customStyle="1" w:styleId="af2">
    <w:name w:val="页眉字符"/>
    <w:basedOn w:val="a1"/>
    <w:link w:val="af1"/>
    <w:uiPriority w:val="99"/>
    <w:rsid w:val="00A15893"/>
    <w:rPr>
      <w:rFonts w:ascii="宋体" w:eastAsia="微软雅黑"/>
      <w:sz w:val="21"/>
    </w:rPr>
  </w:style>
  <w:style w:type="paragraph" w:styleId="afc">
    <w:name w:val="List Paragraph"/>
    <w:basedOn w:val="a0"/>
    <w:uiPriority w:val="99"/>
    <w:qFormat/>
    <w:rsid w:val="00AD0685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3A667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package" Target="embeddings/Microsoft_Excel____1.xlsx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emf"/><Relationship Id="rId18" Type="http://schemas.openxmlformats.org/officeDocument/2006/relationships/package" Target="embeddings/Microsoft_Excel____2.xlsx"/><Relationship Id="rId1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7EF618-5109-C247-9DEE-4F1D6E19A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23</Pages>
  <Words>707</Words>
  <Characters>4031</Characters>
  <Application>Microsoft Macintosh Word</Application>
  <DocSecurity>0</DocSecurity>
  <PresentationFormat/>
  <Lines>33</Lines>
  <Paragraphs>9</Paragraphs>
  <Slides>0</Slides>
  <Notes>0</Notes>
  <HiddenSlides>0</HiddenSlides>
  <MMClips>0</MMClips>
  <ScaleCrop>false</ScaleCrop>
  <Manager/>
  <Company>万达金融集团-网络数据中心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</dc:title>
  <dc:subject/>
  <dc:creator/>
  <cp:keywords/>
  <dc:description/>
  <cp:lastModifiedBy>vicking wu</cp:lastModifiedBy>
  <cp:revision>241</cp:revision>
  <dcterms:created xsi:type="dcterms:W3CDTF">2016-04-27T01:45:00Z</dcterms:created>
  <dcterms:modified xsi:type="dcterms:W3CDTF">2016-07-20T08:56:00Z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