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Тестов</w:t>
      </w:r>
      <w:r>
        <w:rPr/>
        <w:t>ое продление ключа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Имя: g</w:t>
      </w:r>
    </w:p>
    <w:p>
      <w:pPr>
        <w:pStyle w:val="PreformattedText"/>
        <w:bidi w:val="0"/>
        <w:spacing w:before="0" w:after="0"/>
        <w:jc w:val="start"/>
        <w:rPr/>
      </w:pPr>
      <w:r>
        <w:rPr/>
        <w:t>Должност</w:t>
      </w:r>
      <w:r>
        <w:rPr>
          <w:rFonts w:eastAsia="Noto Sans Mono CJK SC" w:cs="Liberation Mono"/>
          <w:b w:val="false"/>
          <w:color w:val="000000"/>
          <w:kern w:val="0"/>
          <w:sz w:val="20"/>
          <w:szCs w:val="20"/>
          <w:shd w:fill="auto" w:val="clear"/>
          <w:lang w:val="en-US" w:eastAsia="zh-CN" w:bidi="hi-IN"/>
        </w:rPr>
        <w:t>ь</w:t>
      </w:r>
      <w:r>
        <w:rPr/>
        <w:t xml:space="preserve">: 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10</Words>
  <Characters>53</Characters>
  <CharactersWithSpaces>60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2026-07-28T12:17:06Z</dcterms:modified>
  <dc:creator/>
  <dc:description/>
  <dc:identifier/>
  <dc:language/>
  <dc:subject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2026-07-28T12:17:06Z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