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16420" w14:textId="77777777" w:rsidR="00763068" w:rsidRPr="00052C96" w:rsidRDefault="00763068" w:rsidP="00763068">
      <w:pPr>
        <w:pStyle w:val="Title"/>
        <w:rPr>
          <w:b/>
          <w:bCs/>
        </w:rPr>
      </w:pPr>
      <w:r>
        <w:rPr>
          <w:b/>
          <w:bCs/>
        </w:rPr>
        <w:t>RISC-V Microprocessor &amp; DSP Element</w:t>
      </w:r>
    </w:p>
    <w:p w14:paraId="04DB15F1" w14:textId="6DF28685" w:rsidR="00763068" w:rsidRDefault="00763068" w:rsidP="00763068">
      <w:pPr>
        <w:pStyle w:val="Subtitle"/>
      </w:pPr>
      <w:r>
        <w:t xml:space="preserve">Team </w:t>
      </w:r>
      <w:proofErr w:type="spellStart"/>
      <w:r>
        <w:t>Sachima</w:t>
      </w:r>
      <w:proofErr w:type="spellEnd"/>
      <w:r>
        <w:t xml:space="preserve"> </w:t>
      </w:r>
      <w:proofErr w:type="spellStart"/>
      <w:r w:rsidR="00BC4A96">
        <w:t>a.k.a</w:t>
      </w:r>
      <w:proofErr w:type="spellEnd"/>
      <w:r w:rsidR="00BC4A96">
        <w:t xml:space="preserve"> Alvin &amp; The Chip-Monks</w:t>
      </w:r>
    </w:p>
    <w:p w14:paraId="63E56AC2" w14:textId="77777777" w:rsidR="00763068" w:rsidRPr="00CB67DB" w:rsidRDefault="00763068" w:rsidP="00763068">
      <w:pPr>
        <w:rPr>
          <w:rStyle w:val="SubtleEmphasis"/>
        </w:rPr>
      </w:pPr>
      <w:r>
        <w:rPr>
          <w:rStyle w:val="SubtleEmphasis"/>
        </w:rPr>
        <w:t>Ashwin K. Avula, Yucheng Chang, Garry Chen, Alvin Cheng</w:t>
      </w:r>
    </w:p>
    <w:p w14:paraId="733D74C2" w14:textId="77777777" w:rsidR="00763068" w:rsidRDefault="00763068" w:rsidP="00763068">
      <w:pPr>
        <w:rPr>
          <w:rStyle w:val="SubtleEmphasis"/>
        </w:rPr>
      </w:pPr>
    </w:p>
    <w:p w14:paraId="17B51FFA" w14:textId="77777777" w:rsidR="00763068" w:rsidRDefault="00763068" w:rsidP="00763068">
      <w:pPr>
        <w:rPr>
          <w:rStyle w:val="SubtleEmphasis"/>
        </w:rPr>
      </w:pPr>
      <w:r>
        <w:rPr>
          <w:i/>
          <w:iCs/>
          <w:noProof/>
          <w:color w:val="808080" w:themeColor="text1" w:themeTint="7F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BAEFB1C" wp14:editId="02E45397">
                <wp:simplePos x="0" y="0"/>
                <wp:positionH relativeFrom="page">
                  <wp:posOffset>603250</wp:posOffset>
                </wp:positionH>
                <wp:positionV relativeFrom="page">
                  <wp:posOffset>8322310</wp:posOffset>
                </wp:positionV>
                <wp:extent cx="6724650" cy="1216025"/>
                <wp:effectExtent l="0" t="0" r="0" b="0"/>
                <wp:wrapTopAndBottom/>
                <wp:docPr id="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4650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F955A" w14:textId="77777777" w:rsidR="00763068" w:rsidRPr="00AD3A77" w:rsidRDefault="00763068" w:rsidP="0076306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D3A7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University of Wisconsin-Madison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FB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5pt;margin-top:655.3pt;width:529.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" fillcolor="white [3201]" stroked="f" strokeweight=".5pt">
                <v:textbox>
                  <w:txbxContent>
                    <w:p w14:paraId="229F955A" w14:textId="77777777" w:rsidR="00763068" w:rsidRPr="00AD3A77" w:rsidRDefault="00763068" w:rsidP="0076306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AD3A77">
                        <w:rPr>
                          <w:b/>
                          <w:bCs/>
                          <w:sz w:val="44"/>
                          <w:szCs w:val="44"/>
                        </w:rPr>
                        <w:t>University of Wisconsin-Madison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</w:p>
    <w:p w14:paraId="1A988A12" w14:textId="77777777" w:rsidR="00763068" w:rsidRPr="00990307" w:rsidRDefault="00763068" w:rsidP="00763068"/>
    <w:p w14:paraId="68F59C9E" w14:textId="77777777" w:rsidR="00763068" w:rsidRPr="00990307" w:rsidRDefault="00763068" w:rsidP="00763068"/>
    <w:p w14:paraId="31864F90" w14:textId="77777777" w:rsidR="00763068" w:rsidRPr="00990307" w:rsidRDefault="00763068" w:rsidP="00763068"/>
    <w:p w14:paraId="08A70BF3" w14:textId="77777777" w:rsidR="00763068" w:rsidRPr="00990307" w:rsidRDefault="00763068" w:rsidP="00763068"/>
    <w:p w14:paraId="0B822B71" w14:textId="77777777" w:rsidR="00763068" w:rsidRPr="00990307" w:rsidRDefault="00763068" w:rsidP="00763068"/>
    <w:p w14:paraId="1BC95071" w14:textId="77777777" w:rsidR="00763068" w:rsidRPr="00990307" w:rsidRDefault="00763068" w:rsidP="00763068"/>
    <w:p w14:paraId="151FAFFB" w14:textId="56965EC0" w:rsidR="00763068" w:rsidRPr="001A4D7B" w:rsidRDefault="00763068" w:rsidP="00763068">
      <w:pPr>
        <w:pStyle w:val="Title"/>
        <w:jc w:val="center"/>
        <w:rPr>
          <w:b/>
          <w:bCs/>
          <w:sz w:val="72"/>
          <w:szCs w:val="72"/>
        </w:rPr>
      </w:pPr>
      <w:r w:rsidRPr="001A4D7B">
        <w:rPr>
          <w:b/>
          <w:bCs/>
          <w:sz w:val="72"/>
          <w:szCs w:val="72"/>
        </w:rPr>
        <w:t xml:space="preserve">ECE 554: </w:t>
      </w:r>
      <w:r>
        <w:rPr>
          <w:b/>
          <w:bCs/>
          <w:sz w:val="72"/>
          <w:szCs w:val="72"/>
        </w:rPr>
        <w:t>Final Report</w:t>
      </w:r>
    </w:p>
    <w:p w14:paraId="19AF3A50" w14:textId="77777777" w:rsidR="00F24762" w:rsidRDefault="00F24762" w:rsidP="00F24762"/>
    <w:p w14:paraId="725CC7A1" w14:textId="77777777" w:rsidR="00F24762" w:rsidRDefault="00F24762" w:rsidP="00F24762"/>
    <w:p w14:paraId="6C637102" w14:textId="77777777" w:rsidR="00F24762" w:rsidRDefault="00F24762" w:rsidP="00F24762"/>
    <w:p w14:paraId="3DF34DF1" w14:textId="77777777" w:rsidR="00F24762" w:rsidRDefault="00F24762" w:rsidP="00F24762"/>
    <w:p w14:paraId="3A01E5E7" w14:textId="77777777" w:rsidR="00F24762" w:rsidRDefault="00F24762" w:rsidP="00F24762"/>
    <w:p w14:paraId="75DD901A" w14:textId="77777777" w:rsidR="00F24762" w:rsidRDefault="00F24762" w:rsidP="00F24762"/>
    <w:p w14:paraId="4FEE36B2" w14:textId="77777777" w:rsidR="00F24762" w:rsidRDefault="00F24762" w:rsidP="00F24762"/>
    <w:p w14:paraId="00B5313F" w14:textId="77777777" w:rsidR="00F24762" w:rsidRDefault="00F24762" w:rsidP="00F24762">
      <w:pPr>
        <w:tabs>
          <w:tab w:val="left" w:pos="2280"/>
        </w:tabs>
      </w:pP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88028947"/>
        <w:docPartObj>
          <w:docPartGallery w:val="Table of Contents"/>
          <w:docPartUnique/>
        </w:docPartObj>
      </w:sdtPr>
      <w:sdtEndPr/>
      <w:sdtContent>
        <w:p w14:paraId="422EE48D" w14:textId="77777777" w:rsidR="00F24762" w:rsidRPr="00CB364B" w:rsidRDefault="00F24762" w:rsidP="00F24762">
          <w:pPr>
            <w:pStyle w:val="TOCHeading"/>
          </w:pPr>
          <w:r w:rsidRPr="00CB364B">
            <w:t>Table of Contents</w:t>
          </w:r>
        </w:p>
        <w:p w14:paraId="4EEA20CF" w14:textId="7596DF49" w:rsidR="00E90FFC" w:rsidRPr="00E945FE" w:rsidRDefault="00F247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E945FE">
            <w:rPr>
              <w:sz w:val="20"/>
              <w:szCs w:val="20"/>
            </w:rPr>
            <w:fldChar w:fldCharType="begin"/>
          </w:r>
          <w:r w:rsidRPr="00E945FE">
            <w:rPr>
              <w:sz w:val="20"/>
              <w:szCs w:val="20"/>
            </w:rPr>
            <w:instrText xml:space="preserve"> TOC \o "1-3" \h \z \u </w:instrText>
          </w:r>
          <w:r w:rsidRPr="00E945FE">
            <w:rPr>
              <w:sz w:val="20"/>
              <w:szCs w:val="20"/>
            </w:rPr>
            <w:fldChar w:fldCharType="separate"/>
          </w:r>
          <w:hyperlink w:anchor="_Toc165461009" w:history="1">
            <w:r w:rsidR="00E90FFC" w:rsidRPr="00E945FE">
              <w:rPr>
                <w:rStyle w:val="Hyperlink"/>
                <w:noProof/>
                <w:sz w:val="24"/>
                <w:szCs w:val="24"/>
              </w:rPr>
              <w:t>Project Overview</w:t>
            </w:r>
            <w:r w:rsidR="00E90FFC" w:rsidRPr="00E945FE">
              <w:rPr>
                <w:noProof/>
                <w:webHidden/>
                <w:sz w:val="24"/>
                <w:szCs w:val="24"/>
              </w:rPr>
              <w:tab/>
            </w:r>
            <w:r w:rsidR="00E90FFC"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="00E90FFC" w:rsidRPr="00E945FE">
              <w:rPr>
                <w:noProof/>
                <w:webHidden/>
                <w:sz w:val="24"/>
                <w:szCs w:val="24"/>
              </w:rPr>
              <w:instrText xml:space="preserve"> PAGEREF _Toc165461009 \h </w:instrText>
            </w:r>
            <w:r w:rsidR="00E90FFC" w:rsidRPr="00E945FE">
              <w:rPr>
                <w:noProof/>
                <w:webHidden/>
                <w:sz w:val="24"/>
                <w:szCs w:val="24"/>
              </w:rPr>
            </w:r>
            <w:r w:rsidR="00E90FFC"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0FFC" w:rsidRPr="00E945FE">
              <w:rPr>
                <w:noProof/>
                <w:webHidden/>
                <w:sz w:val="24"/>
                <w:szCs w:val="24"/>
              </w:rPr>
              <w:t>4</w:t>
            </w:r>
            <w:r w:rsidR="00E90FFC"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98F3A" w14:textId="3DF02ADD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0" w:history="1">
            <w:r w:rsidRPr="00E945FE">
              <w:rPr>
                <w:rStyle w:val="Hyperlink"/>
                <w:noProof/>
                <w:sz w:val="24"/>
                <w:szCs w:val="24"/>
              </w:rPr>
              <w:t>RISC-V CPU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_Toc165461010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8585F" w14:textId="67234B57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1" w:history="1">
            <w:r w:rsidRPr="00E945FE">
              <w:rPr>
                <w:rStyle w:val="Hyperlink"/>
                <w:noProof/>
                <w:sz w:val="24"/>
                <w:szCs w:val="24"/>
              </w:rPr>
              <w:t>Overview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_Toc165461011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3061D" w14:textId="41DBD612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2" w:history="1">
            <w:r w:rsidRPr="00E945FE">
              <w:rPr>
                <w:rStyle w:val="Hyperlink"/>
                <w:noProof/>
                <w:sz w:val="24"/>
                <w:szCs w:val="24"/>
              </w:rPr>
              <w:t>Pipeline Architecture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_Toc165461012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E3297" w14:textId="29D0B557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3" w:history="1">
            <w:r w:rsidRPr="00E945FE">
              <w:rPr>
                <w:rStyle w:val="Hyperlink"/>
                <w:noProof/>
                <w:sz w:val="24"/>
                <w:szCs w:val="24"/>
              </w:rPr>
              <w:t>Memory-Mapped I/O Architecture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_Toc165461013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7C391" w14:textId="501001E1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4" w:history="1">
            <w:r w:rsidRPr="00E945FE">
              <w:rPr>
                <w:rStyle w:val="Hyperlink"/>
                <w:noProof/>
                <w:sz w:val="24"/>
                <w:szCs w:val="24"/>
              </w:rPr>
              <w:t>Dedicated LWCP Instruction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_Toc165461014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65D0F" w14:textId="7E23D19B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5" w:history="1">
            <w:r w:rsidRPr="00E945FE">
              <w:rPr>
                <w:rStyle w:val="Hyperlink"/>
                <w:noProof/>
                <w:sz w:val="24"/>
                <w:szCs w:val="24"/>
              </w:rPr>
              <w:t>Verification &amp; Validation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_Toc165461015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CB195" w14:textId="3C585516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6" w:history="1">
            <w:r w:rsidRPr="00E945FE">
              <w:rPr>
                <w:rStyle w:val="Hyperlink"/>
                <w:noProof/>
                <w:sz w:val="24"/>
                <w:szCs w:val="24"/>
              </w:rPr>
              <w:t>DSP Accelerator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_Toc165461016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5969D" w14:textId="0C6C4023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7" w:history="1">
            <w:r w:rsidRPr="00E945FE">
              <w:rPr>
                <w:rStyle w:val="Hyperlink"/>
                <w:noProof/>
                <w:sz w:val="24"/>
                <w:szCs w:val="24"/>
              </w:rPr>
              <w:t>Overview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_Toc165461017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FFE0B" w14:textId="7CEAC673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8" w:history="1">
            <w:r w:rsidRPr="00E945FE">
              <w:rPr>
                <w:rStyle w:val="Hyperlink"/>
                <w:noProof/>
                <w:sz w:val="24"/>
                <w:szCs w:val="24"/>
              </w:rPr>
              <w:t>Image Buffer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_Toc165461018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1D33F" w14:textId="1830914F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19" w:history="1">
            <w:r w:rsidRPr="00E945FE">
              <w:rPr>
                <w:rStyle w:val="Hyperlink"/>
                <w:noProof/>
                <w:sz w:val="24"/>
                <w:szCs w:val="24"/>
              </w:rPr>
              <w:t>Direct Memory Access (DMA) Convention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_Toc165461019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1FD44" w14:textId="1162B8B1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0" w:history="1">
            <w:r w:rsidRPr="00E945FE">
              <w:rPr>
                <w:rStyle w:val="Hyperlink"/>
                <w:noProof/>
                <w:sz w:val="24"/>
                <w:szCs w:val="24"/>
              </w:rPr>
              <w:t>Processing Element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_Toc165461020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DEA67" w14:textId="06AD1A6F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1" w:history="1">
            <w:r w:rsidRPr="00E945FE">
              <w:rPr>
                <w:rStyle w:val="Hyperlink"/>
                <w:noProof/>
                <w:sz w:val="24"/>
                <w:szCs w:val="24"/>
              </w:rPr>
              <w:t>Video Driver &amp; Video Memory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_Toc165461021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63CF2" w14:textId="2AF0B343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2" w:history="1">
            <w:r w:rsidRPr="00E945FE">
              <w:rPr>
                <w:rStyle w:val="Hyperlink"/>
                <w:noProof/>
                <w:sz w:val="24"/>
                <w:szCs w:val="24"/>
              </w:rPr>
              <w:t>Verification &amp; Validation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_Toc165461022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CED5A" w14:textId="40994034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3" w:history="1">
            <w:r w:rsidRPr="00E945FE">
              <w:rPr>
                <w:rStyle w:val="Hyperlink"/>
                <w:noProof/>
                <w:sz w:val="24"/>
                <w:szCs w:val="24"/>
              </w:rPr>
              <w:t>UART Bootloader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_Toc165461023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A5C93" w14:textId="6749C42D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4" w:history="1">
            <w:r w:rsidRPr="00E945FE">
              <w:rPr>
                <w:rStyle w:val="Hyperlink"/>
                <w:noProof/>
                <w:sz w:val="24"/>
                <w:szCs w:val="24"/>
              </w:rPr>
              <w:t>Bootloader Protocol &amp; Architecture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_Toc165461024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E6D2A" w14:textId="6B9198F2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5" w:history="1">
            <w:r w:rsidRPr="00E945FE">
              <w:rPr>
                <w:rStyle w:val="Hyperlink"/>
                <w:noProof/>
                <w:sz w:val="24"/>
                <w:szCs w:val="24"/>
              </w:rPr>
              <w:t>Verification &amp; Validation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_Toc165461025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3E9E2D" w14:textId="15C12543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6" w:history="1">
            <w:r w:rsidRPr="00E945FE">
              <w:rPr>
                <w:rStyle w:val="Hyperlink"/>
                <w:noProof/>
                <w:sz w:val="24"/>
                <w:szCs w:val="24"/>
              </w:rPr>
              <w:t>Synthesis Report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_Toc165461026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70DD9" w14:textId="1AAF7911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7" w:history="1">
            <w:r w:rsidRPr="00E945FE">
              <w:rPr>
                <w:rStyle w:val="Hyperlink"/>
                <w:noProof/>
                <w:sz w:val="24"/>
                <w:szCs w:val="24"/>
              </w:rPr>
              <w:t>Implementation &amp; Application Software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_Toc165461027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4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B0E15" w14:textId="2CCB2B6E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8" w:history="1">
            <w:r w:rsidRPr="00E945FE">
              <w:rPr>
                <w:rStyle w:val="Hyperlink"/>
                <w:noProof/>
                <w:sz w:val="24"/>
                <w:szCs w:val="24"/>
              </w:rPr>
              <w:t>Project Final Demo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_Toc165461028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803B5" w14:textId="24CF93E4" w:rsidR="00E90FFC" w:rsidRPr="00E945FE" w:rsidRDefault="00E90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29" w:history="1">
            <w:r w:rsidRPr="00E945FE">
              <w:rPr>
                <w:rStyle w:val="Hyperlink"/>
                <w:noProof/>
                <w:sz w:val="24"/>
                <w:szCs w:val="24"/>
              </w:rPr>
              <w:t>Discussion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_Toc165461029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32CEB" w14:textId="0C535D63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30" w:history="1">
            <w:r w:rsidRPr="00E945FE">
              <w:rPr>
                <w:rStyle w:val="Hyperlink"/>
                <w:noProof/>
                <w:sz w:val="24"/>
                <w:szCs w:val="24"/>
              </w:rPr>
              <w:t>Performance Results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_Toc165461030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EF801" w14:textId="2447A8E4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31" w:history="1">
            <w:r w:rsidRPr="00E945FE">
              <w:rPr>
                <w:rStyle w:val="Hyperlink"/>
                <w:noProof/>
                <w:sz w:val="24"/>
                <w:szCs w:val="24"/>
              </w:rPr>
              <w:t>Challenges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_Toc165461031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D26E3" w14:textId="0F230E90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32" w:history="1">
            <w:r w:rsidRPr="00E945FE">
              <w:rPr>
                <w:rStyle w:val="Hyperlink"/>
                <w:noProof/>
                <w:sz w:val="24"/>
                <w:szCs w:val="24"/>
              </w:rPr>
              <w:t>Societal Implications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_Toc165461032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9BB4B" w14:textId="0D119711" w:rsidR="00E90FFC" w:rsidRPr="00E945FE" w:rsidRDefault="00E90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5461033" w:history="1">
            <w:r w:rsidRPr="00E945FE">
              <w:rPr>
                <w:rStyle w:val="Hyperlink"/>
                <w:noProof/>
                <w:sz w:val="24"/>
                <w:szCs w:val="24"/>
              </w:rPr>
              <w:t>Engineering Standards Employed</w:t>
            </w:r>
            <w:r w:rsidRPr="00E945FE">
              <w:rPr>
                <w:noProof/>
                <w:webHidden/>
                <w:sz w:val="24"/>
                <w:szCs w:val="24"/>
              </w:rPr>
              <w:tab/>
            </w:r>
            <w:r w:rsidRPr="00E945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E945FE">
              <w:rPr>
                <w:noProof/>
                <w:webHidden/>
                <w:sz w:val="24"/>
                <w:szCs w:val="24"/>
              </w:rPr>
              <w:instrText xml:space="preserve"> PAGEREF _Toc165461033 \h </w:instrText>
            </w:r>
            <w:r w:rsidRPr="00E945FE">
              <w:rPr>
                <w:noProof/>
                <w:webHidden/>
                <w:sz w:val="24"/>
                <w:szCs w:val="24"/>
              </w:rPr>
            </w:r>
            <w:r w:rsidRPr="00E945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945FE">
              <w:rPr>
                <w:noProof/>
                <w:webHidden/>
                <w:sz w:val="24"/>
                <w:szCs w:val="24"/>
              </w:rPr>
              <w:t>5</w:t>
            </w:r>
            <w:r w:rsidRPr="00E945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6413D" w14:textId="3D8FB481" w:rsidR="00714A24" w:rsidRPr="00714A24" w:rsidRDefault="00F24762" w:rsidP="00714A24">
          <w:r w:rsidRPr="00E945FE">
            <w:rPr>
              <w:noProof/>
              <w:sz w:val="20"/>
              <w:szCs w:val="20"/>
            </w:rPr>
            <w:fldChar w:fldCharType="end"/>
          </w:r>
        </w:p>
      </w:sdtContent>
    </w:sdt>
    <w:bookmarkStart w:id="0" w:name="_Toc165461009" w:displacedByCustomXml="prev"/>
    <w:p w14:paraId="0BCDE633" w14:textId="6269D930" w:rsidR="004F0B1A" w:rsidRDefault="004F0B1A" w:rsidP="004F0B1A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Project Overview</w:t>
      </w:r>
      <w:bookmarkEnd w:id="0"/>
    </w:p>
    <w:p w14:paraId="665C49ED" w14:textId="7F955A4B" w:rsidR="00714A24" w:rsidRPr="00714A24" w:rsidRDefault="00714A24" w:rsidP="00492F75">
      <w:r>
        <w:tab/>
      </w:r>
      <w:r w:rsidR="006A5E75">
        <w:t xml:space="preserve">This </w:t>
      </w:r>
      <w:r w:rsidR="00A27663">
        <w:t>report</w:t>
      </w:r>
      <w:r w:rsidR="006A5E75">
        <w:t xml:space="preserve"> </w:t>
      </w:r>
      <w:r w:rsidR="00A27663">
        <w:t>details the</w:t>
      </w:r>
      <w:r w:rsidR="006A5E75">
        <w:t xml:space="preserve"> design and </w:t>
      </w:r>
      <w:r w:rsidR="00A27663">
        <w:t>implement of</w:t>
      </w:r>
      <w:r w:rsidR="006A5E75">
        <w:t xml:space="preserve"> a microprocessor based on the RISC-V instruction set architecture, along with an integrated digital signal processing (DSP) coprocessor. The processor</w:t>
      </w:r>
      <w:r w:rsidR="00910561">
        <w:t xml:space="preserve"> </w:t>
      </w:r>
      <w:r w:rsidR="006A5E75">
        <w:t>feature</w:t>
      </w:r>
      <w:r w:rsidR="00910561">
        <w:t>s</w:t>
      </w:r>
      <w:r w:rsidR="006A5E75">
        <w:t xml:space="preserve"> a Harvard architecture for efficient</w:t>
      </w:r>
      <w:r w:rsidR="00911A35">
        <w:t xml:space="preserve"> single-cycle</w:t>
      </w:r>
      <w:r w:rsidR="006A5E75">
        <w:t xml:space="preserve"> data </w:t>
      </w:r>
      <w:r w:rsidR="00911A35">
        <w:t>access</w:t>
      </w:r>
      <w:r w:rsidR="006A5E75">
        <w:t xml:space="preserve">. </w:t>
      </w:r>
      <w:r w:rsidR="00BA2E2E">
        <w:t>The processor</w:t>
      </w:r>
      <w:r w:rsidR="006A5E75">
        <w:t xml:space="preserve"> include</w:t>
      </w:r>
      <w:r w:rsidR="00BA2E2E">
        <w:t>s</w:t>
      </w:r>
      <w:r w:rsidR="006A5E75">
        <w:t xml:space="preserve"> memory</w:t>
      </w:r>
      <w:r w:rsidR="00BA2E2E">
        <w:t xml:space="preserve"> </w:t>
      </w:r>
      <w:r w:rsidR="006A5E75">
        <w:t>mapped I/O for interfacing with peripherals such as LEDs, switches, buttons, and the DSP coprocessor. The DSP coprocessor</w:t>
      </w:r>
      <w:r w:rsidR="00BF2E86">
        <w:t xml:space="preserve"> </w:t>
      </w:r>
      <w:r w:rsidR="006A5E75">
        <w:t>perform</w:t>
      </w:r>
      <w:r w:rsidR="00BF2E86">
        <w:t xml:space="preserve">s </w:t>
      </w:r>
      <w:r w:rsidR="006A5E75">
        <w:t>efficient image processing tasks, while interfac</w:t>
      </w:r>
      <w:r w:rsidR="00022A90">
        <w:t>ing with a VGA driver to allow images to be displayed to a monitor.</w:t>
      </w:r>
      <w:r w:rsidR="006A5E75">
        <w:t xml:space="preserve"> </w:t>
      </w:r>
      <w:r w:rsidR="000D3101">
        <w:t>Application software, automation scripts, and verification environments we</w:t>
      </w:r>
      <w:r w:rsidR="00B60093">
        <w:t xml:space="preserve">re developed to verify and support device operation. </w:t>
      </w:r>
      <w:r w:rsidR="005E22EB">
        <w:t>Fina</w:t>
      </w:r>
      <w:r w:rsidR="00C80477">
        <w:t>lly, a memory-aware design approach was implemented for full utilization for fast</w:t>
      </w:r>
      <w:r w:rsidR="00C94F50">
        <w:t xml:space="preserve"> </w:t>
      </w:r>
      <w:r w:rsidR="00C80477">
        <w:t xml:space="preserve">on-chip Block SRAM when mapping to an Altera DE-1 FPGA. </w:t>
      </w:r>
      <w:r w:rsidR="00644A50">
        <w:t>By combining the RISC-V CPU core with a DSP coprocessor, this project demonstrates the strengths of a hardware-focused design in multimedia applications that involve processing and displaying image</w:t>
      </w:r>
      <w:r w:rsidR="00C8006F">
        <w:t>s.</w:t>
      </w:r>
    </w:p>
    <w:p w14:paraId="391D1F9E" w14:textId="63100E77" w:rsidR="00331DFF" w:rsidRPr="00453935" w:rsidRDefault="00844B55" w:rsidP="00453935">
      <w:pPr>
        <w:pStyle w:val="Heading1"/>
        <w:rPr>
          <w:sz w:val="32"/>
          <w:szCs w:val="32"/>
        </w:rPr>
      </w:pPr>
      <w:bookmarkStart w:id="1" w:name="_Toc165461010"/>
      <w:r>
        <w:rPr>
          <w:sz w:val="32"/>
          <w:szCs w:val="32"/>
        </w:rPr>
        <w:t>RISC-V CPU</w:t>
      </w:r>
      <w:bookmarkEnd w:id="1"/>
    </w:p>
    <w:p w14:paraId="37085334" w14:textId="2C8C6C66" w:rsidR="004B3434" w:rsidRDefault="004B3434" w:rsidP="00784C74">
      <w:pPr>
        <w:pStyle w:val="Heading2"/>
        <w:rPr>
          <w:sz w:val="28"/>
          <w:szCs w:val="28"/>
        </w:rPr>
      </w:pPr>
      <w:bookmarkStart w:id="2" w:name="_Toc165461011"/>
      <w:r>
        <w:rPr>
          <w:sz w:val="28"/>
          <w:szCs w:val="28"/>
        </w:rPr>
        <w:t>Overview</w:t>
      </w:r>
      <w:bookmarkEnd w:id="2"/>
    </w:p>
    <w:p w14:paraId="0C652A14" w14:textId="75075841" w:rsidR="00CE3E56" w:rsidRPr="00CE3E56" w:rsidRDefault="00CE3E56" w:rsidP="00CE3E56">
      <w:r>
        <w:tab/>
        <w:t xml:space="preserve">A single-core pipelined RISC-V </w:t>
      </w:r>
      <w:r w:rsidR="00270D0A">
        <w:t xml:space="preserve">Base 32-I architecture was implemented with a Harvard-style memory model, </w:t>
      </w:r>
      <w:r w:rsidR="00341FAA">
        <w:t>32x32b Register File supporting Register file bypassing,</w:t>
      </w:r>
      <w:r w:rsidR="009C7562">
        <w:t xml:space="preserve"> </w:t>
      </w:r>
      <w:r w:rsidR="00341FAA">
        <w:t>a Byte-Addressable data memory supporting Byte</w:t>
      </w:r>
      <w:r w:rsidR="003E4B07">
        <w:t>, Halfword, and word accesses</w:t>
      </w:r>
      <w:r w:rsidR="00C37DE1">
        <w:t>, and a memory-mapped I/O interface</w:t>
      </w:r>
      <w:r w:rsidR="003E4B07">
        <w:t xml:space="preserve">. </w:t>
      </w:r>
      <w:r w:rsidR="00575A1C">
        <w:t xml:space="preserve">The following section details the </w:t>
      </w:r>
      <w:r w:rsidR="004F5B9B">
        <w:t xml:space="preserve">top-level pipeline architecture, </w:t>
      </w:r>
      <w:r w:rsidR="00C37DE1">
        <w:t xml:space="preserve">data &amp; control hazard solutions, </w:t>
      </w:r>
      <w:r w:rsidR="00912148">
        <w:t>memory mapped</w:t>
      </w:r>
      <w:r w:rsidR="00B0225E">
        <w:t xml:space="preserve"> I/O architecture, and </w:t>
      </w:r>
      <w:r w:rsidR="00587E36">
        <w:t xml:space="preserve">finally, </w:t>
      </w:r>
      <w:r w:rsidR="00EC7E82">
        <w:t xml:space="preserve">verification efforts. </w:t>
      </w:r>
    </w:p>
    <w:p w14:paraId="5891BDAC" w14:textId="69093AF0" w:rsidR="000A6473" w:rsidRDefault="005B1280" w:rsidP="000A6473">
      <w:pPr>
        <w:pStyle w:val="Heading2"/>
        <w:rPr>
          <w:sz w:val="28"/>
          <w:szCs w:val="28"/>
        </w:rPr>
      </w:pPr>
      <w:bookmarkStart w:id="3" w:name="_Toc165461012"/>
      <w:r>
        <w:rPr>
          <w:sz w:val="28"/>
          <w:szCs w:val="28"/>
        </w:rPr>
        <w:t>Pipeline Architecture</w:t>
      </w:r>
      <w:bookmarkEnd w:id="3"/>
    </w:p>
    <w:p w14:paraId="5B9F901E" w14:textId="15605ED1" w:rsidR="00446758" w:rsidRPr="00446758" w:rsidRDefault="00446758" w:rsidP="00446758">
      <w:r>
        <w:tab/>
      </w:r>
      <w:r>
        <w:rPr>
          <w:i/>
          <w:iCs/>
        </w:rPr>
        <w:t>Figure 1</w:t>
      </w:r>
      <w:r>
        <w:t xml:space="preserve"> below depicts a detailed </w:t>
      </w:r>
      <w:r w:rsidR="00F97BA7">
        <w:t xml:space="preserve">data and control flow for the pipelined RISC-V processor. </w:t>
      </w:r>
    </w:p>
    <w:p w14:paraId="3637A471" w14:textId="23BD11F2" w:rsidR="00B946E5" w:rsidRPr="00B946E5" w:rsidRDefault="00B946E5" w:rsidP="00B946E5">
      <w:pPr>
        <w:pStyle w:val="Heading2"/>
        <w:rPr>
          <w:sz w:val="28"/>
          <w:szCs w:val="28"/>
        </w:rPr>
      </w:pPr>
      <w:bookmarkStart w:id="4" w:name="_Toc165461013"/>
      <w:r>
        <w:rPr>
          <w:sz w:val="28"/>
          <w:szCs w:val="28"/>
        </w:rPr>
        <w:lastRenderedPageBreak/>
        <w:t>Memory-Mapped I/O Architecture</w:t>
      </w:r>
      <w:bookmarkEnd w:id="4"/>
    </w:p>
    <w:p w14:paraId="4C38EEAD" w14:textId="20EDA7E9" w:rsidR="000A6473" w:rsidRPr="000A6473" w:rsidRDefault="00ED2005" w:rsidP="000A6473">
      <w:pPr>
        <w:pStyle w:val="Heading2"/>
        <w:rPr>
          <w:sz w:val="28"/>
          <w:szCs w:val="28"/>
        </w:rPr>
      </w:pPr>
      <w:bookmarkStart w:id="5" w:name="_Toc165461014"/>
      <w:r>
        <w:rPr>
          <w:sz w:val="28"/>
          <w:szCs w:val="28"/>
        </w:rPr>
        <w:t>Dedicated LWCP Instruction</w:t>
      </w:r>
      <w:bookmarkEnd w:id="5"/>
    </w:p>
    <w:p w14:paraId="19EFF62A" w14:textId="7A17319B" w:rsidR="005625D0" w:rsidRPr="005625D0" w:rsidRDefault="005625D0" w:rsidP="005625D0">
      <w:pPr>
        <w:pStyle w:val="Heading2"/>
        <w:rPr>
          <w:sz w:val="28"/>
          <w:szCs w:val="28"/>
        </w:rPr>
      </w:pPr>
      <w:bookmarkStart w:id="6" w:name="_Toc165461015"/>
      <w:r>
        <w:rPr>
          <w:sz w:val="28"/>
          <w:szCs w:val="28"/>
        </w:rPr>
        <w:t>Verification &amp; Validation</w:t>
      </w:r>
      <w:bookmarkEnd w:id="6"/>
    </w:p>
    <w:p w14:paraId="22103D4B" w14:textId="26C2CFDA" w:rsidR="00844B55" w:rsidRDefault="00844B55" w:rsidP="00844B55">
      <w:pPr>
        <w:pStyle w:val="Heading1"/>
        <w:rPr>
          <w:sz w:val="32"/>
          <w:szCs w:val="32"/>
        </w:rPr>
      </w:pPr>
      <w:bookmarkStart w:id="7" w:name="_Toc165461016"/>
      <w:r>
        <w:rPr>
          <w:sz w:val="32"/>
          <w:szCs w:val="32"/>
        </w:rPr>
        <w:t>DSP Accelerator</w:t>
      </w:r>
      <w:bookmarkEnd w:id="7"/>
    </w:p>
    <w:p w14:paraId="7A23B97E" w14:textId="07655525" w:rsidR="004B3434" w:rsidRDefault="004B3434" w:rsidP="004B3434">
      <w:pPr>
        <w:pStyle w:val="Heading2"/>
        <w:rPr>
          <w:sz w:val="28"/>
          <w:szCs w:val="28"/>
        </w:rPr>
      </w:pPr>
      <w:bookmarkStart w:id="8" w:name="_Toc165461017"/>
      <w:r>
        <w:rPr>
          <w:sz w:val="28"/>
          <w:szCs w:val="28"/>
        </w:rPr>
        <w:t>Overview</w:t>
      </w:r>
      <w:bookmarkEnd w:id="8"/>
    </w:p>
    <w:p w14:paraId="69AE4216" w14:textId="7A469713" w:rsidR="00EA0A9A" w:rsidRDefault="00EA0A9A" w:rsidP="00EA0A9A">
      <w:pPr>
        <w:pStyle w:val="Heading2"/>
        <w:rPr>
          <w:sz w:val="28"/>
          <w:szCs w:val="28"/>
        </w:rPr>
      </w:pPr>
      <w:bookmarkStart w:id="9" w:name="_Toc165461018"/>
      <w:r>
        <w:rPr>
          <w:sz w:val="28"/>
          <w:szCs w:val="28"/>
        </w:rPr>
        <w:t>Image Buffer</w:t>
      </w:r>
      <w:bookmarkEnd w:id="9"/>
    </w:p>
    <w:p w14:paraId="7F5747EB" w14:textId="5121AE23" w:rsidR="003772E3" w:rsidRDefault="003772E3" w:rsidP="003772E3">
      <w:pPr>
        <w:pStyle w:val="Heading2"/>
        <w:rPr>
          <w:sz w:val="28"/>
          <w:szCs w:val="28"/>
        </w:rPr>
      </w:pPr>
      <w:bookmarkStart w:id="10" w:name="_Toc165461019"/>
      <w:r>
        <w:rPr>
          <w:sz w:val="28"/>
          <w:szCs w:val="28"/>
        </w:rPr>
        <w:t>Direct Memory Access (DMA) Convention</w:t>
      </w:r>
      <w:bookmarkEnd w:id="10"/>
    </w:p>
    <w:p w14:paraId="150402E7" w14:textId="6ADF639A" w:rsidR="009142F2" w:rsidRDefault="009142F2" w:rsidP="009142F2">
      <w:pPr>
        <w:pStyle w:val="Heading2"/>
        <w:rPr>
          <w:sz w:val="28"/>
          <w:szCs w:val="28"/>
        </w:rPr>
      </w:pPr>
      <w:bookmarkStart w:id="11" w:name="_Toc165461020"/>
      <w:r>
        <w:rPr>
          <w:sz w:val="28"/>
          <w:szCs w:val="28"/>
        </w:rPr>
        <w:t>Processing Element</w:t>
      </w:r>
      <w:bookmarkEnd w:id="11"/>
    </w:p>
    <w:p w14:paraId="02E6D679" w14:textId="2C09FC78" w:rsidR="009142F2" w:rsidRPr="009142F2" w:rsidRDefault="009142F2" w:rsidP="009142F2">
      <w:pPr>
        <w:pStyle w:val="Heading2"/>
        <w:rPr>
          <w:sz w:val="28"/>
          <w:szCs w:val="28"/>
        </w:rPr>
      </w:pPr>
      <w:bookmarkStart w:id="12" w:name="_Toc165461021"/>
      <w:r>
        <w:rPr>
          <w:sz w:val="28"/>
          <w:szCs w:val="28"/>
        </w:rPr>
        <w:t>Video Driver &amp; Video Memory</w:t>
      </w:r>
      <w:bookmarkEnd w:id="12"/>
    </w:p>
    <w:p w14:paraId="67804511" w14:textId="0A8E3565" w:rsidR="00E658E7" w:rsidRPr="00E658E7" w:rsidRDefault="00E658E7" w:rsidP="00E658E7">
      <w:pPr>
        <w:pStyle w:val="Heading2"/>
        <w:rPr>
          <w:sz w:val="28"/>
          <w:szCs w:val="28"/>
        </w:rPr>
      </w:pPr>
      <w:bookmarkStart w:id="13" w:name="_Toc165461022"/>
      <w:r>
        <w:rPr>
          <w:sz w:val="28"/>
          <w:szCs w:val="28"/>
        </w:rPr>
        <w:t>Verification &amp; Validation</w:t>
      </w:r>
      <w:bookmarkEnd w:id="13"/>
    </w:p>
    <w:p w14:paraId="4FD48926" w14:textId="0E183908" w:rsidR="00C07AD4" w:rsidRDefault="00C07AD4" w:rsidP="00C07AD4">
      <w:pPr>
        <w:pStyle w:val="Heading1"/>
        <w:rPr>
          <w:sz w:val="32"/>
          <w:szCs w:val="32"/>
        </w:rPr>
      </w:pPr>
      <w:bookmarkStart w:id="14" w:name="_Toc165461023"/>
      <w:r>
        <w:rPr>
          <w:sz w:val="32"/>
          <w:szCs w:val="32"/>
        </w:rPr>
        <w:t>UART Bootloader</w:t>
      </w:r>
      <w:bookmarkEnd w:id="14"/>
    </w:p>
    <w:p w14:paraId="23DC5625" w14:textId="1CA42646" w:rsidR="00F7719F" w:rsidRPr="00F7719F" w:rsidRDefault="007B4A16" w:rsidP="00F7719F">
      <w:pPr>
        <w:pStyle w:val="Heading2"/>
        <w:rPr>
          <w:sz w:val="28"/>
          <w:szCs w:val="28"/>
        </w:rPr>
      </w:pPr>
      <w:bookmarkStart w:id="15" w:name="_Toc165461024"/>
      <w:r>
        <w:rPr>
          <w:sz w:val="28"/>
          <w:szCs w:val="28"/>
        </w:rPr>
        <w:t xml:space="preserve">Bootloader </w:t>
      </w:r>
      <w:r w:rsidR="00313FB3">
        <w:rPr>
          <w:sz w:val="28"/>
          <w:szCs w:val="28"/>
        </w:rPr>
        <w:t>Protocol &amp; Architecture</w:t>
      </w:r>
      <w:bookmarkEnd w:id="15"/>
    </w:p>
    <w:p w14:paraId="38D53C07" w14:textId="378FE93E" w:rsidR="00CD7F52" w:rsidRPr="007B4A16" w:rsidRDefault="00CD7F52" w:rsidP="007B4A16">
      <w:pPr>
        <w:pStyle w:val="Heading2"/>
        <w:rPr>
          <w:sz w:val="28"/>
          <w:szCs w:val="28"/>
        </w:rPr>
      </w:pPr>
      <w:bookmarkStart w:id="16" w:name="_Toc165461025"/>
      <w:r>
        <w:rPr>
          <w:sz w:val="28"/>
          <w:szCs w:val="28"/>
        </w:rPr>
        <w:t>Verification &amp; Validation</w:t>
      </w:r>
      <w:bookmarkEnd w:id="16"/>
    </w:p>
    <w:p w14:paraId="6F5978FC" w14:textId="6C266934" w:rsidR="00F71738" w:rsidRPr="00F71738" w:rsidRDefault="00F71738" w:rsidP="00F71738">
      <w:pPr>
        <w:pStyle w:val="Heading1"/>
        <w:rPr>
          <w:sz w:val="32"/>
          <w:szCs w:val="32"/>
        </w:rPr>
      </w:pPr>
      <w:bookmarkStart w:id="17" w:name="_Toc165461026"/>
      <w:r>
        <w:rPr>
          <w:sz w:val="32"/>
          <w:szCs w:val="32"/>
        </w:rPr>
        <w:t>Synthesi</w:t>
      </w:r>
      <w:r w:rsidR="004575DD">
        <w:rPr>
          <w:sz w:val="32"/>
          <w:szCs w:val="32"/>
        </w:rPr>
        <w:t>s Report</w:t>
      </w:r>
      <w:bookmarkEnd w:id="17"/>
    </w:p>
    <w:p w14:paraId="3F495F9F" w14:textId="188032D8" w:rsidR="00844B55" w:rsidRDefault="0060422F" w:rsidP="0060422F">
      <w:pPr>
        <w:pStyle w:val="Heading1"/>
        <w:rPr>
          <w:sz w:val="32"/>
          <w:szCs w:val="32"/>
        </w:rPr>
      </w:pPr>
      <w:bookmarkStart w:id="18" w:name="_Toc165461027"/>
      <w:r>
        <w:rPr>
          <w:sz w:val="32"/>
          <w:szCs w:val="32"/>
        </w:rPr>
        <w:t>Implementation</w:t>
      </w:r>
      <w:r w:rsidR="00AC5186">
        <w:rPr>
          <w:sz w:val="32"/>
          <w:szCs w:val="32"/>
        </w:rPr>
        <w:t xml:space="preserve"> &amp; Application Software</w:t>
      </w:r>
      <w:bookmarkEnd w:id="18"/>
    </w:p>
    <w:p w14:paraId="527CC3B7" w14:textId="51D36ACE" w:rsidR="00EB792B" w:rsidRDefault="00EB792B" w:rsidP="00EB792B">
      <w:pPr>
        <w:pStyle w:val="Heading1"/>
        <w:rPr>
          <w:sz w:val="32"/>
          <w:szCs w:val="32"/>
        </w:rPr>
      </w:pPr>
      <w:bookmarkStart w:id="19" w:name="_Toc165461028"/>
      <w:r>
        <w:rPr>
          <w:sz w:val="32"/>
          <w:szCs w:val="32"/>
        </w:rPr>
        <w:t>Project Final Demo</w:t>
      </w:r>
      <w:bookmarkEnd w:id="19"/>
    </w:p>
    <w:p w14:paraId="7232D6C3" w14:textId="7C2C9318" w:rsidR="00A77A1E" w:rsidRDefault="00A77A1E" w:rsidP="00A77A1E">
      <w:pPr>
        <w:pStyle w:val="Heading1"/>
        <w:rPr>
          <w:sz w:val="32"/>
          <w:szCs w:val="32"/>
        </w:rPr>
      </w:pPr>
      <w:bookmarkStart w:id="20" w:name="_Toc165461029"/>
      <w:r>
        <w:rPr>
          <w:sz w:val="32"/>
          <w:szCs w:val="32"/>
        </w:rPr>
        <w:t>Discussion</w:t>
      </w:r>
      <w:bookmarkEnd w:id="20"/>
    </w:p>
    <w:p w14:paraId="7CC94168" w14:textId="4F414B2B" w:rsidR="00A77A1E" w:rsidRDefault="00A77A1E" w:rsidP="00A77A1E">
      <w:pPr>
        <w:pStyle w:val="Heading2"/>
        <w:rPr>
          <w:sz w:val="28"/>
          <w:szCs w:val="28"/>
        </w:rPr>
      </w:pPr>
      <w:bookmarkStart w:id="21" w:name="_Toc165461030"/>
      <w:r w:rsidRPr="00A77A1E">
        <w:rPr>
          <w:sz w:val="28"/>
          <w:szCs w:val="28"/>
        </w:rPr>
        <w:t>Performance Results</w:t>
      </w:r>
      <w:bookmarkEnd w:id="21"/>
    </w:p>
    <w:p w14:paraId="28961BAE" w14:textId="3B8AAFE0" w:rsidR="00B06987" w:rsidRPr="00B06987" w:rsidRDefault="00B06987" w:rsidP="00B06987">
      <w:pPr>
        <w:pStyle w:val="Heading2"/>
        <w:rPr>
          <w:sz w:val="28"/>
          <w:szCs w:val="28"/>
        </w:rPr>
      </w:pPr>
      <w:bookmarkStart w:id="22" w:name="_Toc165461031"/>
      <w:r>
        <w:rPr>
          <w:sz w:val="28"/>
          <w:szCs w:val="28"/>
        </w:rPr>
        <w:t>Challenges</w:t>
      </w:r>
      <w:bookmarkEnd w:id="22"/>
    </w:p>
    <w:p w14:paraId="38E09F83" w14:textId="4854C7BF" w:rsidR="00833303" w:rsidRPr="00D63EF3" w:rsidRDefault="00833303" w:rsidP="00A77A1E">
      <w:pPr>
        <w:pStyle w:val="Heading2"/>
        <w:rPr>
          <w:sz w:val="28"/>
          <w:szCs w:val="28"/>
        </w:rPr>
      </w:pPr>
      <w:bookmarkStart w:id="23" w:name="_Toc165461032"/>
      <w:r w:rsidRPr="00D63EF3">
        <w:rPr>
          <w:sz w:val="28"/>
          <w:szCs w:val="28"/>
        </w:rPr>
        <w:lastRenderedPageBreak/>
        <w:t>Societal Implications</w:t>
      </w:r>
      <w:bookmarkEnd w:id="23"/>
    </w:p>
    <w:p w14:paraId="614FB1D6" w14:textId="69CDA33C" w:rsidR="000F1C88" w:rsidRPr="00D63EF3" w:rsidRDefault="000F1C88" w:rsidP="00A77A1E">
      <w:pPr>
        <w:pStyle w:val="Heading2"/>
        <w:rPr>
          <w:sz w:val="28"/>
          <w:szCs w:val="28"/>
        </w:rPr>
      </w:pPr>
      <w:bookmarkStart w:id="24" w:name="_Toc165461033"/>
      <w:r w:rsidRPr="00D63EF3">
        <w:rPr>
          <w:sz w:val="28"/>
          <w:szCs w:val="28"/>
        </w:rPr>
        <w:t>Engineering Standards Employed</w:t>
      </w:r>
      <w:bookmarkEnd w:id="24"/>
    </w:p>
    <w:p w14:paraId="7BD1C2BD" w14:textId="77777777" w:rsidR="00BA71E1" w:rsidRPr="00004B59" w:rsidRDefault="00BA71E1" w:rsidP="00BA71E1">
      <w:pPr>
        <w:pStyle w:val="ListParagraph"/>
      </w:pPr>
    </w:p>
    <w:sectPr w:rsidR="00BA71E1" w:rsidRPr="0000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4B5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5509B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493F00"/>
    <w:multiLevelType w:val="hybridMultilevel"/>
    <w:tmpl w:val="54709EC0"/>
    <w:lvl w:ilvl="0" w:tplc="740ED520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2ADA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7248E2"/>
    <w:multiLevelType w:val="hybridMultilevel"/>
    <w:tmpl w:val="75E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5494"/>
    <w:multiLevelType w:val="multilevel"/>
    <w:tmpl w:val="00C83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D27ABC"/>
    <w:multiLevelType w:val="hybridMultilevel"/>
    <w:tmpl w:val="C0BE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35CAE"/>
    <w:multiLevelType w:val="hybridMultilevel"/>
    <w:tmpl w:val="BEB23C82"/>
    <w:lvl w:ilvl="0" w:tplc="740ED520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261BC"/>
    <w:multiLevelType w:val="hybridMultilevel"/>
    <w:tmpl w:val="62D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59557">
    <w:abstractNumId w:val="3"/>
  </w:num>
  <w:num w:numId="2" w16cid:durableId="1997028260">
    <w:abstractNumId w:val="7"/>
  </w:num>
  <w:num w:numId="3" w16cid:durableId="1168982433">
    <w:abstractNumId w:val="2"/>
  </w:num>
  <w:num w:numId="4" w16cid:durableId="799570734">
    <w:abstractNumId w:val="0"/>
  </w:num>
  <w:num w:numId="5" w16cid:durableId="628583746">
    <w:abstractNumId w:val="5"/>
  </w:num>
  <w:num w:numId="6" w16cid:durableId="405229178">
    <w:abstractNumId w:val="1"/>
  </w:num>
  <w:num w:numId="7" w16cid:durableId="1665158551">
    <w:abstractNumId w:val="8"/>
  </w:num>
  <w:num w:numId="8" w16cid:durableId="1388145892">
    <w:abstractNumId w:val="4"/>
  </w:num>
  <w:num w:numId="9" w16cid:durableId="1980651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DK3NLAwMzY1M7JU0lEKTi0uzszPAykwrAUAVN5wNCwAAAA="/>
  </w:docVars>
  <w:rsids>
    <w:rsidRoot w:val="00F24762"/>
    <w:rsid w:val="00004B59"/>
    <w:rsid w:val="00010096"/>
    <w:rsid w:val="000176EF"/>
    <w:rsid w:val="00022A90"/>
    <w:rsid w:val="000478E1"/>
    <w:rsid w:val="00057E99"/>
    <w:rsid w:val="00060382"/>
    <w:rsid w:val="000A6473"/>
    <w:rsid w:val="000D3101"/>
    <w:rsid w:val="000F1C88"/>
    <w:rsid w:val="0014303A"/>
    <w:rsid w:val="00152E2C"/>
    <w:rsid w:val="001A0AE1"/>
    <w:rsid w:val="001B2FC7"/>
    <w:rsid w:val="002278D4"/>
    <w:rsid w:val="00237200"/>
    <w:rsid w:val="002376C0"/>
    <w:rsid w:val="00247008"/>
    <w:rsid w:val="0026047E"/>
    <w:rsid w:val="00263447"/>
    <w:rsid w:val="00270D0A"/>
    <w:rsid w:val="002D3BD6"/>
    <w:rsid w:val="002F1030"/>
    <w:rsid w:val="00313FB3"/>
    <w:rsid w:val="00331DFF"/>
    <w:rsid w:val="00341FAA"/>
    <w:rsid w:val="003772E3"/>
    <w:rsid w:val="003E4B07"/>
    <w:rsid w:val="00415EED"/>
    <w:rsid w:val="00416375"/>
    <w:rsid w:val="00431A20"/>
    <w:rsid w:val="00446758"/>
    <w:rsid w:val="00447722"/>
    <w:rsid w:val="00450217"/>
    <w:rsid w:val="00453935"/>
    <w:rsid w:val="004575DD"/>
    <w:rsid w:val="00492F75"/>
    <w:rsid w:val="004B3434"/>
    <w:rsid w:val="004F0B1A"/>
    <w:rsid w:val="004F5B9B"/>
    <w:rsid w:val="00546F64"/>
    <w:rsid w:val="005625D0"/>
    <w:rsid w:val="00563ACA"/>
    <w:rsid w:val="005745C1"/>
    <w:rsid w:val="00575A1C"/>
    <w:rsid w:val="00587E36"/>
    <w:rsid w:val="005B1280"/>
    <w:rsid w:val="005B543E"/>
    <w:rsid w:val="005D08D5"/>
    <w:rsid w:val="005E22EB"/>
    <w:rsid w:val="005E7D1C"/>
    <w:rsid w:val="0060422F"/>
    <w:rsid w:val="00630D3B"/>
    <w:rsid w:val="00644A50"/>
    <w:rsid w:val="00653880"/>
    <w:rsid w:val="006A5E75"/>
    <w:rsid w:val="007142F5"/>
    <w:rsid w:val="00714A24"/>
    <w:rsid w:val="00754A36"/>
    <w:rsid w:val="00763068"/>
    <w:rsid w:val="00784C74"/>
    <w:rsid w:val="00793BEE"/>
    <w:rsid w:val="00796D44"/>
    <w:rsid w:val="007B4A16"/>
    <w:rsid w:val="00833303"/>
    <w:rsid w:val="00834853"/>
    <w:rsid w:val="00844B55"/>
    <w:rsid w:val="00862B3C"/>
    <w:rsid w:val="008926C1"/>
    <w:rsid w:val="008D6421"/>
    <w:rsid w:val="00910561"/>
    <w:rsid w:val="00911A35"/>
    <w:rsid w:val="00912148"/>
    <w:rsid w:val="009142F2"/>
    <w:rsid w:val="00973D1C"/>
    <w:rsid w:val="009C7562"/>
    <w:rsid w:val="00A078B7"/>
    <w:rsid w:val="00A27663"/>
    <w:rsid w:val="00A51852"/>
    <w:rsid w:val="00A53A53"/>
    <w:rsid w:val="00A77A1E"/>
    <w:rsid w:val="00A8791C"/>
    <w:rsid w:val="00AC5186"/>
    <w:rsid w:val="00AD21C8"/>
    <w:rsid w:val="00AE022C"/>
    <w:rsid w:val="00B0225E"/>
    <w:rsid w:val="00B06987"/>
    <w:rsid w:val="00B14B06"/>
    <w:rsid w:val="00B60093"/>
    <w:rsid w:val="00B946E5"/>
    <w:rsid w:val="00BA2E2E"/>
    <w:rsid w:val="00BA71E1"/>
    <w:rsid w:val="00BC4A96"/>
    <w:rsid w:val="00BF2E86"/>
    <w:rsid w:val="00C07AD4"/>
    <w:rsid w:val="00C37DE1"/>
    <w:rsid w:val="00C57F6C"/>
    <w:rsid w:val="00C8006F"/>
    <w:rsid w:val="00C80477"/>
    <w:rsid w:val="00C94F50"/>
    <w:rsid w:val="00CB364B"/>
    <w:rsid w:val="00CD7F52"/>
    <w:rsid w:val="00CE3E56"/>
    <w:rsid w:val="00D512BF"/>
    <w:rsid w:val="00D63EF3"/>
    <w:rsid w:val="00D8669C"/>
    <w:rsid w:val="00DB6E5F"/>
    <w:rsid w:val="00DD186F"/>
    <w:rsid w:val="00E658E7"/>
    <w:rsid w:val="00E90FFC"/>
    <w:rsid w:val="00E945FE"/>
    <w:rsid w:val="00EA0A9A"/>
    <w:rsid w:val="00EB792B"/>
    <w:rsid w:val="00EC7E82"/>
    <w:rsid w:val="00ED2005"/>
    <w:rsid w:val="00F11F8C"/>
    <w:rsid w:val="00F24762"/>
    <w:rsid w:val="00F35BE5"/>
    <w:rsid w:val="00F61989"/>
    <w:rsid w:val="00F71738"/>
    <w:rsid w:val="00F7719F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627"/>
  <w15:docId w15:val="{EA89613A-06D7-4431-8810-F398EA6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62"/>
  </w:style>
  <w:style w:type="paragraph" w:styleId="Heading1">
    <w:name w:val="heading 1"/>
    <w:basedOn w:val="Normal"/>
    <w:next w:val="Normal"/>
    <w:link w:val="Heading1Char"/>
    <w:uiPriority w:val="9"/>
    <w:qFormat/>
    <w:rsid w:val="00F24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6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4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7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76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24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762"/>
    <w:pPr>
      <w:outlineLvl w:val="9"/>
    </w:pPr>
    <w:rPr>
      <w:lang w:eastAsia="ja-JP"/>
    </w:rPr>
  </w:style>
  <w:style w:type="character" w:styleId="SubtleEmphasis">
    <w:name w:val="Subtle Emphasis"/>
    <w:basedOn w:val="DefaultParagraphFont"/>
    <w:uiPriority w:val="19"/>
    <w:qFormat/>
    <w:rsid w:val="00F24762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4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2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76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F60D-2260-4A2E-852B-46095419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Vignyan</dc:creator>
  <cp:lastModifiedBy>ASHWIN AVULA</cp:lastModifiedBy>
  <cp:revision>98</cp:revision>
  <dcterms:created xsi:type="dcterms:W3CDTF">2023-04-10T20:00:00Z</dcterms:created>
  <dcterms:modified xsi:type="dcterms:W3CDTF">2024-05-01T18:45:00Z</dcterms:modified>
</cp:coreProperties>
</file>