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0B8E" w14:textId="77777777" w:rsidR="00361EC7" w:rsidRPr="00361EC7" w:rsidRDefault="00361EC7" w:rsidP="00361EC7">
      <w:pPr>
        <w:pStyle w:val="Titre"/>
        <w:spacing w:before="0" w:after="0"/>
        <w:jc w:val="both"/>
        <w:rPr>
          <w:rFonts w:ascii="Barlow" w:hAnsi="Barlow"/>
        </w:rPr>
      </w:pPr>
      <w:proofErr w:type="gramStart"/>
      <w:r w:rsidRPr="00361EC7">
        <w:rPr>
          <w:rFonts w:ascii="Barlow" w:hAnsi="Barlow"/>
        </w:rPr>
        <w:t>«Administrateur</w:t>
      </w:r>
      <w:proofErr w:type="gramEnd"/>
      <w:r w:rsidRPr="00361EC7">
        <w:rPr>
          <w:rFonts w:ascii="Barlow" w:hAnsi="Barlow"/>
        </w:rPr>
        <w:t xml:space="preserve"> systèmes / Middlewares»</w:t>
      </w:r>
    </w:p>
    <w:p w14:paraId="2E1CE8C1" w14:textId="77777777" w:rsidR="00361EC7" w:rsidRPr="00361EC7" w:rsidRDefault="00361EC7" w:rsidP="00361EC7">
      <w:pPr>
        <w:spacing w:before="0" w:after="0"/>
        <w:rPr>
          <w:rFonts w:ascii="Barlow" w:hAnsi="Barlow"/>
        </w:rPr>
      </w:pPr>
    </w:p>
    <w:p w14:paraId="4BB9734F" w14:textId="77777777" w:rsidR="00361EC7" w:rsidRPr="00361EC7" w:rsidRDefault="00361EC7" w:rsidP="00361EC7">
      <w:pPr>
        <w:pStyle w:val="Titre3"/>
        <w:numPr>
          <w:ilvl w:val="0"/>
          <w:numId w:val="2"/>
        </w:numPr>
        <w:spacing w:before="0" w:after="0"/>
        <w:rPr>
          <w:rFonts w:ascii="Barlow" w:hAnsi="Barlow"/>
          <w:u w:val="single"/>
        </w:rPr>
      </w:pPr>
      <w:r w:rsidRPr="00361EC7">
        <w:rPr>
          <w:rFonts w:ascii="Barlow" w:hAnsi="Barlow"/>
          <w:u w:val="single"/>
        </w:rPr>
        <w:t>Présentation de l’entreprise :</w:t>
      </w:r>
    </w:p>
    <w:p w14:paraId="24898ACC" w14:textId="2C1E4D10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Omega32 </w:t>
      </w:r>
      <w:r w:rsidRPr="00361EC7">
        <w:rPr>
          <w:rFonts w:ascii="Barlow" w:hAnsi="Barlow"/>
        </w:rPr>
        <w:t xml:space="preserve">accompagne les entreprises dans leur transformation numérique et mobile. Elle propose des solutions sur mesure ou clés en main, allant du conseil à la gestion </w:t>
      </w:r>
      <w:proofErr w:type="spellStart"/>
      <w:r w:rsidRPr="00361EC7">
        <w:rPr>
          <w:rFonts w:ascii="Barlow" w:hAnsi="Barlow"/>
        </w:rPr>
        <w:t>déléguée</w:t>
      </w:r>
      <w:proofErr w:type="spellEnd"/>
      <w:r w:rsidRPr="00361EC7">
        <w:rPr>
          <w:rFonts w:ascii="Barlow" w:hAnsi="Barlow"/>
        </w:rPr>
        <w:t xml:space="preserve"> de processus, en passant par l'échange de données sécurisées, la numérisation, la délivrance et la gestion d'identités numériques.</w:t>
      </w:r>
    </w:p>
    <w:p w14:paraId="4B9E7991" w14:textId="77777777" w:rsidR="00361EC7" w:rsidRPr="00361EC7" w:rsidRDefault="00361EC7" w:rsidP="00361EC7">
      <w:pPr>
        <w:pStyle w:val="Titre3"/>
        <w:numPr>
          <w:ilvl w:val="0"/>
          <w:numId w:val="2"/>
        </w:numPr>
        <w:spacing w:before="0" w:after="0"/>
        <w:rPr>
          <w:rFonts w:ascii="Barlow" w:hAnsi="Barlow"/>
          <w:u w:val="single"/>
        </w:rPr>
      </w:pPr>
      <w:r w:rsidRPr="00361EC7">
        <w:rPr>
          <w:rFonts w:ascii="Barlow" w:hAnsi="Barlow"/>
          <w:u w:val="single"/>
        </w:rPr>
        <w:t>Présentation du projet :</w:t>
      </w:r>
    </w:p>
    <w:p w14:paraId="19AA9821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Rattaché(e) à l'équipe infrastructure et bureautique au sein de la DSI, vous intégrez une équipe de 10 personnes dans un environnement technique varié, évolutif et multi plateformes.</w:t>
      </w:r>
    </w:p>
    <w:p w14:paraId="438FF5F2" w14:textId="77777777" w:rsidR="00361EC7" w:rsidRPr="00361EC7" w:rsidRDefault="00361EC7" w:rsidP="00361EC7">
      <w:pPr>
        <w:spacing w:before="0" w:after="0"/>
        <w:rPr>
          <w:rFonts w:ascii="Barlow" w:hAnsi="Barlow"/>
        </w:rPr>
      </w:pPr>
    </w:p>
    <w:p w14:paraId="325B381E" w14:textId="14A5FF47" w:rsidR="00361EC7" w:rsidRPr="00361EC7" w:rsidRDefault="00361EC7" w:rsidP="00361EC7">
      <w:pPr>
        <w:pStyle w:val="Titre3"/>
        <w:numPr>
          <w:ilvl w:val="0"/>
          <w:numId w:val="2"/>
        </w:numPr>
        <w:spacing w:before="0" w:after="0"/>
        <w:rPr>
          <w:rFonts w:ascii="Barlow" w:hAnsi="Barlow"/>
          <w:u w:val="single"/>
        </w:rPr>
      </w:pPr>
      <w:r w:rsidRPr="00361EC7">
        <w:rPr>
          <w:rFonts w:ascii="Barlow" w:hAnsi="Barlow"/>
          <w:u w:val="single"/>
        </w:rPr>
        <w:t xml:space="preserve">Missions : </w:t>
      </w:r>
    </w:p>
    <w:p w14:paraId="4FF9AB04" w14:textId="7027C2CF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 Support N2 et N3 Expertise technique, accompagnement auprès des développeurs et techniciens d'exploitation</w:t>
      </w:r>
    </w:p>
    <w:p w14:paraId="38229AD6" w14:textId="4DDBB02D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Administration des systèmes Middlewares sur environnement Linux et Windows : </w:t>
      </w:r>
    </w:p>
    <w:p w14:paraId="229ACA2D" w14:textId="13B40D4B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Serveurs web : apache, IIS, NGINX</w:t>
      </w:r>
    </w:p>
    <w:p w14:paraId="274AF04C" w14:textId="44C6CBCF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Gestionnaire de file de messages : Rabbit MQ </w:t>
      </w:r>
    </w:p>
    <w:p w14:paraId="00F1662F" w14:textId="2E1F7963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proofErr w:type="spellStart"/>
      <w:r w:rsidRPr="00361EC7">
        <w:rPr>
          <w:rFonts w:ascii="Barlow" w:hAnsi="Barlow"/>
        </w:rPr>
        <w:t>Loadbalancer</w:t>
      </w:r>
      <w:proofErr w:type="spellEnd"/>
      <w:r w:rsidRPr="00361EC7">
        <w:rPr>
          <w:rFonts w:ascii="Barlow" w:hAnsi="Barlow"/>
        </w:rPr>
        <w:t xml:space="preserve"> : </w:t>
      </w:r>
      <w:proofErr w:type="spellStart"/>
      <w:r w:rsidRPr="00361EC7">
        <w:rPr>
          <w:rFonts w:ascii="Barlow" w:hAnsi="Barlow"/>
        </w:rPr>
        <w:t>haproxy</w:t>
      </w:r>
      <w:proofErr w:type="spellEnd"/>
      <w:r w:rsidRPr="00361EC7">
        <w:rPr>
          <w:rFonts w:ascii="Barlow" w:hAnsi="Barlow"/>
        </w:rPr>
        <w:t>, F5</w:t>
      </w:r>
    </w:p>
    <w:p w14:paraId="47E9D2FE" w14:textId="4535F8FD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Serveurs d'application/J2EE : Tomcat, </w:t>
      </w:r>
      <w:proofErr w:type="spellStart"/>
      <w:r w:rsidRPr="00361EC7">
        <w:rPr>
          <w:rFonts w:ascii="Barlow" w:hAnsi="Barlow"/>
        </w:rPr>
        <w:t>Glassfish</w:t>
      </w:r>
      <w:proofErr w:type="spellEnd"/>
      <w:r w:rsidRPr="00361EC7">
        <w:rPr>
          <w:rFonts w:ascii="Barlow" w:hAnsi="Barlow"/>
        </w:rPr>
        <w:t xml:space="preserve">, </w:t>
      </w:r>
      <w:proofErr w:type="spellStart"/>
      <w:r w:rsidRPr="00361EC7">
        <w:rPr>
          <w:rFonts w:ascii="Barlow" w:hAnsi="Barlow"/>
        </w:rPr>
        <w:t>Wildfly</w:t>
      </w:r>
      <w:proofErr w:type="spellEnd"/>
      <w:r w:rsidRPr="00361EC7">
        <w:rPr>
          <w:rFonts w:ascii="Barlow" w:hAnsi="Barlow"/>
        </w:rPr>
        <w:t xml:space="preserve"> </w:t>
      </w:r>
    </w:p>
    <w:p w14:paraId="348220ED" w14:textId="77777777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proofErr w:type="spellStart"/>
      <w:r w:rsidRPr="00361EC7">
        <w:rPr>
          <w:rFonts w:ascii="Barlow" w:hAnsi="Barlow"/>
        </w:rPr>
        <w:t>Mecanisme</w:t>
      </w:r>
      <w:proofErr w:type="spellEnd"/>
      <w:r w:rsidRPr="00361EC7">
        <w:rPr>
          <w:rFonts w:ascii="Barlow" w:hAnsi="Barlow"/>
        </w:rPr>
        <w:t xml:space="preserve"> de haute disponibilité : </w:t>
      </w:r>
      <w:proofErr w:type="spellStart"/>
      <w:r w:rsidRPr="00361EC7">
        <w:rPr>
          <w:rFonts w:ascii="Barlow" w:hAnsi="Barlow"/>
        </w:rPr>
        <w:t>keepalive</w:t>
      </w:r>
      <w:proofErr w:type="spellEnd"/>
      <w:r w:rsidRPr="00361EC7">
        <w:rPr>
          <w:rFonts w:ascii="Barlow" w:hAnsi="Barlow"/>
        </w:rPr>
        <w:t xml:space="preserve">, </w:t>
      </w:r>
      <w:proofErr w:type="spellStart"/>
      <w:r w:rsidRPr="00361EC7">
        <w:rPr>
          <w:rFonts w:ascii="Barlow" w:hAnsi="Barlow"/>
        </w:rPr>
        <w:t>drbd</w:t>
      </w:r>
      <w:proofErr w:type="spellEnd"/>
    </w:p>
    <w:p w14:paraId="5244DEA4" w14:textId="3CBCDD49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Administration des machines virtuelles : </w:t>
      </w:r>
    </w:p>
    <w:p w14:paraId="371E2002" w14:textId="1501950F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proofErr w:type="spellStart"/>
      <w:r w:rsidRPr="00361EC7">
        <w:rPr>
          <w:rFonts w:ascii="Barlow" w:hAnsi="Barlow"/>
        </w:rPr>
        <w:t>Vmware</w:t>
      </w:r>
      <w:proofErr w:type="spellEnd"/>
      <w:r w:rsidRPr="00361EC7">
        <w:rPr>
          <w:rFonts w:ascii="Barlow" w:hAnsi="Barlow"/>
        </w:rPr>
        <w:t xml:space="preserve"> ESX 6.7</w:t>
      </w:r>
    </w:p>
    <w:p w14:paraId="19BEABD2" w14:textId="6728D58D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Infrastructure haute </w:t>
      </w:r>
      <w:proofErr w:type="spellStart"/>
      <w:r w:rsidRPr="00361EC7">
        <w:rPr>
          <w:rFonts w:ascii="Barlow" w:hAnsi="Barlow"/>
        </w:rPr>
        <w:t>disponiblité</w:t>
      </w:r>
      <w:proofErr w:type="spellEnd"/>
      <w:r w:rsidRPr="00361EC7">
        <w:rPr>
          <w:rFonts w:ascii="Barlow" w:hAnsi="Barlow"/>
        </w:rPr>
        <w:t xml:space="preserve"> via </w:t>
      </w:r>
      <w:proofErr w:type="spellStart"/>
      <w:r w:rsidRPr="00361EC7">
        <w:rPr>
          <w:rFonts w:ascii="Barlow" w:hAnsi="Barlow"/>
        </w:rPr>
        <w:t>geocluster</w:t>
      </w:r>
      <w:proofErr w:type="spellEnd"/>
      <w:r w:rsidRPr="00361EC7">
        <w:rPr>
          <w:rFonts w:ascii="Barlow" w:hAnsi="Barlow"/>
        </w:rPr>
        <w:t xml:space="preserve"> </w:t>
      </w:r>
    </w:p>
    <w:p w14:paraId="42D24884" w14:textId="3849DD2A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Outillage : </w:t>
      </w:r>
      <w:proofErr w:type="spellStart"/>
      <w:r w:rsidRPr="00361EC7">
        <w:rPr>
          <w:rFonts w:ascii="Barlow" w:hAnsi="Barlow"/>
        </w:rPr>
        <w:t>Vrealize</w:t>
      </w:r>
      <w:proofErr w:type="spellEnd"/>
      <w:r w:rsidRPr="00361EC7">
        <w:rPr>
          <w:rFonts w:ascii="Barlow" w:hAnsi="Barlow"/>
        </w:rPr>
        <w:t xml:space="preserve">, </w:t>
      </w:r>
      <w:proofErr w:type="spellStart"/>
      <w:r w:rsidRPr="00361EC7">
        <w:rPr>
          <w:rFonts w:ascii="Barlow" w:hAnsi="Barlow"/>
        </w:rPr>
        <w:t>Lansweeper</w:t>
      </w:r>
      <w:proofErr w:type="spellEnd"/>
      <w:r w:rsidRPr="00361EC7">
        <w:rPr>
          <w:rFonts w:ascii="Barlow" w:hAnsi="Barlow"/>
        </w:rPr>
        <w:t xml:space="preserve">, </w:t>
      </w:r>
      <w:proofErr w:type="spellStart"/>
      <w:r w:rsidRPr="00361EC7">
        <w:rPr>
          <w:rFonts w:ascii="Barlow" w:hAnsi="Barlow"/>
        </w:rPr>
        <w:t>Katello</w:t>
      </w:r>
      <w:proofErr w:type="spellEnd"/>
      <w:r w:rsidRPr="00361EC7">
        <w:rPr>
          <w:rFonts w:ascii="Barlow" w:hAnsi="Barlow"/>
        </w:rPr>
        <w:t xml:space="preserve"> Foreman </w:t>
      </w:r>
    </w:p>
    <w:p w14:paraId="3E1F8C0C" w14:textId="5A9B58AE" w:rsidR="00361EC7" w:rsidRPr="00361EC7" w:rsidRDefault="00361EC7" w:rsidP="00361EC7">
      <w:pPr>
        <w:pStyle w:val="Paragraphedeliste"/>
        <w:numPr>
          <w:ilvl w:val="1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Automatisation : Ansible, </w:t>
      </w:r>
      <w:proofErr w:type="spellStart"/>
      <w:r w:rsidRPr="00361EC7">
        <w:rPr>
          <w:rFonts w:ascii="Barlow" w:hAnsi="Barlow"/>
        </w:rPr>
        <w:t>Openshift</w:t>
      </w:r>
      <w:proofErr w:type="spellEnd"/>
      <w:r w:rsidRPr="00361EC7">
        <w:rPr>
          <w:rFonts w:ascii="Barlow" w:hAnsi="Barlow"/>
        </w:rPr>
        <w:t xml:space="preserve">, </w:t>
      </w:r>
      <w:proofErr w:type="spellStart"/>
      <w:r w:rsidRPr="00361EC7">
        <w:rPr>
          <w:rFonts w:ascii="Barlow" w:hAnsi="Barlow"/>
        </w:rPr>
        <w:t>OpenNebula</w:t>
      </w:r>
      <w:proofErr w:type="spellEnd"/>
      <w:r w:rsidRPr="00361EC7">
        <w:rPr>
          <w:rFonts w:ascii="Barlow" w:hAnsi="Barlow"/>
        </w:rPr>
        <w:t xml:space="preserve">, </w:t>
      </w:r>
      <w:proofErr w:type="spellStart"/>
      <w:r w:rsidRPr="00361EC7">
        <w:rPr>
          <w:rFonts w:ascii="Barlow" w:hAnsi="Barlow"/>
        </w:rPr>
        <w:t>ManageIQ</w:t>
      </w:r>
      <w:proofErr w:type="spellEnd"/>
      <w:r w:rsidRPr="00361EC7">
        <w:rPr>
          <w:rFonts w:ascii="Barlow" w:hAnsi="Barlow"/>
        </w:rPr>
        <w:t xml:space="preserve">, GIT </w:t>
      </w:r>
    </w:p>
    <w:p w14:paraId="5B4C6B58" w14:textId="28DEB436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Administration des OS : Linux (</w:t>
      </w:r>
      <w:proofErr w:type="spellStart"/>
      <w:r w:rsidRPr="00361EC7">
        <w:rPr>
          <w:rFonts w:ascii="Barlow" w:hAnsi="Barlow"/>
        </w:rPr>
        <w:t>Redhat</w:t>
      </w:r>
      <w:proofErr w:type="spellEnd"/>
      <w:r w:rsidRPr="00361EC7">
        <w:rPr>
          <w:rFonts w:ascii="Barlow" w:hAnsi="Barlow"/>
        </w:rPr>
        <w:t xml:space="preserve"> / Ubuntu / Debian), AIX, hyperviseurs ESX </w:t>
      </w:r>
    </w:p>
    <w:p w14:paraId="1DBEF7A5" w14:textId="76F16027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Administration du stockage : </w:t>
      </w:r>
    </w:p>
    <w:p w14:paraId="422F4544" w14:textId="77BB0609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Gestion du PRA et de la continuité de service</w:t>
      </w:r>
    </w:p>
    <w:p w14:paraId="2A8110C1" w14:textId="52BAA48E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Homologation / Veille technologique </w:t>
      </w:r>
    </w:p>
    <w:p w14:paraId="346C87CB" w14:textId="5BC8B0B1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Outillage, </w:t>
      </w:r>
      <w:proofErr w:type="spellStart"/>
      <w:r w:rsidRPr="00361EC7">
        <w:rPr>
          <w:rFonts w:ascii="Barlow" w:hAnsi="Barlow"/>
        </w:rPr>
        <w:t>scripting</w:t>
      </w:r>
      <w:proofErr w:type="spellEnd"/>
    </w:p>
    <w:p w14:paraId="42A23BC1" w14:textId="09509B55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Conduite de projets internes</w:t>
      </w:r>
    </w:p>
    <w:p w14:paraId="64DB401D" w14:textId="71306D4F" w:rsidR="00361EC7" w:rsidRPr="00361EC7" w:rsidRDefault="00361EC7" w:rsidP="00361EC7">
      <w:pPr>
        <w:pStyle w:val="Paragraphedeliste"/>
        <w:numPr>
          <w:ilvl w:val="0"/>
          <w:numId w:val="2"/>
        </w:num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Mise en place de procédures d'exploitation</w:t>
      </w:r>
    </w:p>
    <w:p w14:paraId="4A37930B" w14:textId="77777777" w:rsidR="00361EC7" w:rsidRPr="00361EC7" w:rsidRDefault="00361EC7" w:rsidP="00361EC7">
      <w:pPr>
        <w:spacing w:before="0" w:after="0"/>
        <w:jc w:val="left"/>
        <w:rPr>
          <w:rFonts w:ascii="Barlow" w:hAnsi="Barlow"/>
          <w:u w:val="single"/>
        </w:rPr>
      </w:pPr>
    </w:p>
    <w:p w14:paraId="5110E629" w14:textId="77777777" w:rsidR="00361EC7" w:rsidRPr="00361EC7" w:rsidRDefault="00361EC7" w:rsidP="00361EC7">
      <w:pPr>
        <w:pStyle w:val="Titre3"/>
        <w:numPr>
          <w:ilvl w:val="0"/>
          <w:numId w:val="2"/>
        </w:numPr>
        <w:spacing w:before="0" w:after="0"/>
        <w:rPr>
          <w:rFonts w:ascii="Barlow" w:hAnsi="Barlow"/>
          <w:u w:val="single"/>
        </w:rPr>
      </w:pPr>
      <w:r w:rsidRPr="00361EC7">
        <w:rPr>
          <w:rFonts w:ascii="Barlow" w:hAnsi="Barlow"/>
          <w:u w:val="single"/>
        </w:rPr>
        <w:t>Environnement technique :</w:t>
      </w:r>
    </w:p>
    <w:p w14:paraId="105A9295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• Environ ~3000 serveurs physiques et virtuels</w:t>
      </w:r>
    </w:p>
    <w:p w14:paraId="7DB60FE1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proofErr w:type="gramStart"/>
      <w:r w:rsidRPr="00361EC7">
        <w:rPr>
          <w:rFonts w:ascii="Barlow" w:hAnsi="Barlow"/>
        </w:rPr>
        <w:t>o</w:t>
      </w:r>
      <w:proofErr w:type="gramEnd"/>
      <w:r w:rsidRPr="00361EC7">
        <w:rPr>
          <w:rFonts w:ascii="Barlow" w:hAnsi="Barlow"/>
        </w:rPr>
        <w:t xml:space="preserve"> Windows : ~600 environnements 2016/2012/2003/7/XP</w:t>
      </w:r>
    </w:p>
    <w:p w14:paraId="4C8C1BF4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proofErr w:type="gramStart"/>
      <w:r w:rsidRPr="00361EC7">
        <w:rPr>
          <w:rFonts w:ascii="Barlow" w:hAnsi="Barlow"/>
        </w:rPr>
        <w:t>o</w:t>
      </w:r>
      <w:proofErr w:type="gramEnd"/>
      <w:r w:rsidRPr="00361EC7">
        <w:rPr>
          <w:rFonts w:ascii="Barlow" w:hAnsi="Barlow"/>
        </w:rPr>
        <w:t xml:space="preserve"> Linux : ~2000 </w:t>
      </w:r>
      <w:proofErr w:type="spellStart"/>
      <w:r w:rsidRPr="00361EC7">
        <w:rPr>
          <w:rFonts w:ascii="Barlow" w:hAnsi="Barlow"/>
        </w:rPr>
        <w:t>centos</w:t>
      </w:r>
      <w:proofErr w:type="spellEnd"/>
      <w:r w:rsidRPr="00361EC7">
        <w:rPr>
          <w:rFonts w:ascii="Barlow" w:hAnsi="Barlow"/>
        </w:rPr>
        <w:t xml:space="preserve"> 7/6/5, ~400 </w:t>
      </w:r>
      <w:proofErr w:type="spellStart"/>
      <w:r w:rsidRPr="00361EC7">
        <w:rPr>
          <w:rFonts w:ascii="Barlow" w:hAnsi="Barlow"/>
        </w:rPr>
        <w:t>ubuntu</w:t>
      </w:r>
      <w:proofErr w:type="spellEnd"/>
      <w:r w:rsidRPr="00361EC7">
        <w:rPr>
          <w:rFonts w:ascii="Barlow" w:hAnsi="Barlow"/>
        </w:rPr>
        <w:t xml:space="preserve"> 16/14/12</w:t>
      </w:r>
    </w:p>
    <w:p w14:paraId="36194B2A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proofErr w:type="gramStart"/>
      <w:r w:rsidRPr="00361EC7">
        <w:rPr>
          <w:rFonts w:ascii="Barlow" w:hAnsi="Barlow"/>
        </w:rPr>
        <w:t>o</w:t>
      </w:r>
      <w:proofErr w:type="gramEnd"/>
      <w:r w:rsidRPr="00361EC7">
        <w:rPr>
          <w:rFonts w:ascii="Barlow" w:hAnsi="Barlow"/>
        </w:rPr>
        <w:t xml:space="preserve"> Aix : ~70 environnements 6.1/5.3/5.2</w:t>
      </w:r>
    </w:p>
    <w:p w14:paraId="036556D7" w14:textId="77777777" w:rsidR="00361EC7" w:rsidRPr="00361EC7" w:rsidRDefault="00361EC7" w:rsidP="00361EC7">
      <w:pPr>
        <w:spacing w:before="0" w:after="0"/>
        <w:rPr>
          <w:rFonts w:ascii="Barlow" w:hAnsi="Barlow"/>
        </w:rPr>
      </w:pPr>
    </w:p>
    <w:p w14:paraId="61C11BA5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• SAN EMC, Pure Storage, Huawei, </w:t>
      </w:r>
      <w:proofErr w:type="spellStart"/>
      <w:r w:rsidRPr="00361EC7">
        <w:rPr>
          <w:rFonts w:ascii="Barlow" w:hAnsi="Barlow"/>
        </w:rPr>
        <w:t>Brocade</w:t>
      </w:r>
      <w:proofErr w:type="spellEnd"/>
      <w:r w:rsidRPr="00361EC7">
        <w:rPr>
          <w:rFonts w:ascii="Barlow" w:hAnsi="Barlow"/>
        </w:rPr>
        <w:t xml:space="preserve"> </w:t>
      </w:r>
    </w:p>
    <w:p w14:paraId="484E62DB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• VMWare : 6.7</w:t>
      </w:r>
    </w:p>
    <w:p w14:paraId="02334434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• Sauvegardes : </w:t>
      </w:r>
      <w:proofErr w:type="spellStart"/>
      <w:r w:rsidRPr="00361EC7">
        <w:rPr>
          <w:rFonts w:ascii="Barlow" w:hAnsi="Barlow"/>
        </w:rPr>
        <w:t>Commvault</w:t>
      </w:r>
      <w:proofErr w:type="spellEnd"/>
      <w:r w:rsidRPr="00361EC7">
        <w:rPr>
          <w:rFonts w:ascii="Barlow" w:hAnsi="Barlow"/>
        </w:rPr>
        <w:t>, Veeam/</w:t>
      </w:r>
      <w:proofErr w:type="spellStart"/>
      <w:r w:rsidRPr="00361EC7">
        <w:rPr>
          <w:rFonts w:ascii="Barlow" w:hAnsi="Barlow"/>
        </w:rPr>
        <w:t>Exagrid</w:t>
      </w:r>
      <w:proofErr w:type="spellEnd"/>
      <w:r w:rsidRPr="00361EC7">
        <w:rPr>
          <w:rFonts w:ascii="Barlow" w:hAnsi="Barlow"/>
        </w:rPr>
        <w:t xml:space="preserve">, </w:t>
      </w:r>
      <w:proofErr w:type="spellStart"/>
      <w:r w:rsidRPr="00361EC7">
        <w:rPr>
          <w:rFonts w:ascii="Barlow" w:hAnsi="Barlow"/>
        </w:rPr>
        <w:t>Datadomain</w:t>
      </w:r>
      <w:proofErr w:type="spellEnd"/>
    </w:p>
    <w:p w14:paraId="03CC2DCD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• Tomcat / </w:t>
      </w:r>
      <w:proofErr w:type="spellStart"/>
      <w:r w:rsidRPr="00361EC7">
        <w:rPr>
          <w:rFonts w:ascii="Barlow" w:hAnsi="Barlow"/>
        </w:rPr>
        <w:t>Glassfish</w:t>
      </w:r>
      <w:proofErr w:type="spellEnd"/>
      <w:r w:rsidRPr="00361EC7">
        <w:rPr>
          <w:rFonts w:ascii="Barlow" w:hAnsi="Barlow"/>
        </w:rPr>
        <w:t xml:space="preserve"> / Apache / Reverse proxy</w:t>
      </w:r>
    </w:p>
    <w:p w14:paraId="4B05B9B6" w14:textId="77777777" w:rsidR="00361EC7" w:rsidRPr="00361EC7" w:rsidRDefault="00361EC7" w:rsidP="00361EC7">
      <w:pPr>
        <w:spacing w:before="0" w:after="0"/>
        <w:rPr>
          <w:rFonts w:ascii="Barlow" w:hAnsi="Barlow"/>
        </w:rPr>
      </w:pPr>
    </w:p>
    <w:p w14:paraId="35B25A58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• Base de données : </w:t>
      </w:r>
    </w:p>
    <w:p w14:paraId="2AA9E940" w14:textId="6ACF7E3C" w:rsidR="00361EC7" w:rsidRPr="00361EC7" w:rsidRDefault="00361EC7" w:rsidP="00361EC7">
      <w:pPr>
        <w:spacing w:before="0" w:after="0"/>
        <w:rPr>
          <w:rFonts w:ascii="Barlow" w:hAnsi="Barlow"/>
        </w:rPr>
      </w:pPr>
      <w:proofErr w:type="gramStart"/>
      <w:r w:rsidRPr="00361EC7">
        <w:rPr>
          <w:rFonts w:ascii="Barlow" w:hAnsi="Barlow"/>
        </w:rPr>
        <w:t>o</w:t>
      </w:r>
      <w:proofErr w:type="gramEnd"/>
      <w:r w:rsidRPr="00361EC7">
        <w:rPr>
          <w:rFonts w:ascii="Barlow" w:hAnsi="Barlow"/>
        </w:rPr>
        <w:t xml:space="preserve"> MySQL 5.x/</w:t>
      </w:r>
      <w:proofErr w:type="spellStart"/>
      <w:r w:rsidRPr="00361EC7">
        <w:rPr>
          <w:rFonts w:ascii="Barlow" w:hAnsi="Barlow"/>
        </w:rPr>
        <w:t>MariaDB</w:t>
      </w:r>
      <w:proofErr w:type="spellEnd"/>
      <w:r w:rsidRPr="00361EC7">
        <w:rPr>
          <w:rFonts w:ascii="Barlow" w:hAnsi="Barlow"/>
        </w:rPr>
        <w:t xml:space="preserve"> 10</w:t>
      </w:r>
      <w:r w:rsidRPr="00361EC7">
        <w:rPr>
          <w:rFonts w:ascii="Barlow" w:hAnsi="Barlow"/>
        </w:rPr>
        <w:t xml:space="preserve"> ; </w:t>
      </w:r>
      <w:r w:rsidRPr="00361EC7">
        <w:rPr>
          <w:rFonts w:ascii="Barlow" w:hAnsi="Barlow"/>
        </w:rPr>
        <w:t xml:space="preserve"> Oracle (10g, 11g, 12c)</w:t>
      </w:r>
      <w:r w:rsidRPr="00361EC7">
        <w:rPr>
          <w:rFonts w:ascii="Barlow" w:hAnsi="Barlow"/>
        </w:rPr>
        <w:t>,</w:t>
      </w:r>
      <w:r w:rsidRPr="00361EC7">
        <w:rPr>
          <w:rFonts w:ascii="Barlow" w:hAnsi="Barlow"/>
        </w:rPr>
        <w:t xml:space="preserve"> MSSQL </w:t>
      </w:r>
    </w:p>
    <w:p w14:paraId="53661749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proofErr w:type="gramStart"/>
      <w:r w:rsidRPr="00361EC7">
        <w:rPr>
          <w:rFonts w:ascii="Barlow" w:hAnsi="Barlow"/>
        </w:rPr>
        <w:t>o</w:t>
      </w:r>
      <w:proofErr w:type="gramEnd"/>
      <w:r w:rsidRPr="00361EC7">
        <w:rPr>
          <w:rFonts w:ascii="Barlow" w:hAnsi="Barlow"/>
        </w:rPr>
        <w:t xml:space="preserve"> PostgreSQL 8 et 9</w:t>
      </w:r>
    </w:p>
    <w:p w14:paraId="0E983FF6" w14:textId="77777777" w:rsidR="00361EC7" w:rsidRPr="00361EC7" w:rsidRDefault="00361EC7" w:rsidP="00361EC7">
      <w:pPr>
        <w:spacing w:before="0" w:after="0"/>
        <w:rPr>
          <w:rFonts w:ascii="Barlow" w:hAnsi="Barlow"/>
        </w:rPr>
      </w:pPr>
    </w:p>
    <w:p w14:paraId="01DA7E30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• Gestion de configuration : Ansible</w:t>
      </w:r>
    </w:p>
    <w:p w14:paraId="3627A54B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• Supervision : Centreon</w:t>
      </w:r>
    </w:p>
    <w:p w14:paraId="29FD0E62" w14:textId="77777777" w:rsidR="00361EC7" w:rsidRPr="00361EC7" w:rsidRDefault="00361EC7" w:rsidP="00361EC7">
      <w:pPr>
        <w:spacing w:before="0" w:after="0"/>
        <w:rPr>
          <w:rFonts w:ascii="Barlow" w:hAnsi="Barlow"/>
        </w:rPr>
      </w:pPr>
    </w:p>
    <w:p w14:paraId="6C1D91CD" w14:textId="77777777" w:rsidR="00361EC7" w:rsidRPr="00361EC7" w:rsidRDefault="00361EC7" w:rsidP="00361EC7">
      <w:pPr>
        <w:pStyle w:val="Titre3"/>
        <w:numPr>
          <w:ilvl w:val="0"/>
          <w:numId w:val="3"/>
        </w:numPr>
        <w:spacing w:before="0" w:after="0"/>
        <w:rPr>
          <w:rFonts w:ascii="Barlow" w:hAnsi="Barlow"/>
          <w:u w:val="single"/>
        </w:rPr>
      </w:pPr>
      <w:r w:rsidRPr="00361EC7">
        <w:rPr>
          <w:rFonts w:ascii="Barlow" w:hAnsi="Barlow"/>
          <w:u w:val="single"/>
        </w:rPr>
        <w:t>Profil :</w:t>
      </w:r>
    </w:p>
    <w:p w14:paraId="456F5B43" w14:textId="66CDCBEF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De formation minimum BAC +2, vous justifiez d'une expérience professionnelle </w:t>
      </w:r>
      <w:r w:rsidRPr="00361EC7">
        <w:rPr>
          <w:rFonts w:ascii="Barlow" w:hAnsi="Barlow"/>
        </w:rPr>
        <w:t>significative</w:t>
      </w:r>
      <w:r w:rsidRPr="00361EC7">
        <w:rPr>
          <w:rFonts w:ascii="Barlow" w:hAnsi="Barlow"/>
        </w:rPr>
        <w:t xml:space="preserve"> en tant qu'administrateur système avec une dominante gestion des serveurs web/middlewares. </w:t>
      </w:r>
    </w:p>
    <w:p w14:paraId="5C0CE17F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Vous avez une bonne culture de l'IT, vous êtes agile et avez une très bonne connaissance du monde </w:t>
      </w:r>
      <w:proofErr w:type="spellStart"/>
      <w:r w:rsidRPr="00361EC7">
        <w:rPr>
          <w:rFonts w:ascii="Barlow" w:hAnsi="Barlow"/>
        </w:rPr>
        <w:t>opensource</w:t>
      </w:r>
      <w:proofErr w:type="spellEnd"/>
      <w:r w:rsidRPr="00361EC7">
        <w:rPr>
          <w:rFonts w:ascii="Barlow" w:hAnsi="Barlow"/>
        </w:rPr>
        <w:t xml:space="preserve">. </w:t>
      </w:r>
    </w:p>
    <w:p w14:paraId="75339BE7" w14:textId="6478DEB6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Vous avez </w:t>
      </w:r>
      <w:r w:rsidRPr="00361EC7">
        <w:rPr>
          <w:rFonts w:ascii="Barlow" w:hAnsi="Barlow"/>
        </w:rPr>
        <w:t>des connaissances</w:t>
      </w:r>
      <w:r w:rsidRPr="00361EC7">
        <w:rPr>
          <w:rFonts w:ascii="Barlow" w:hAnsi="Barlow"/>
        </w:rPr>
        <w:t xml:space="preserve"> en </w:t>
      </w:r>
      <w:proofErr w:type="spellStart"/>
      <w:r w:rsidRPr="00361EC7">
        <w:rPr>
          <w:rFonts w:ascii="Barlow" w:hAnsi="Barlow"/>
        </w:rPr>
        <w:t>scripting</w:t>
      </w:r>
      <w:proofErr w:type="spellEnd"/>
      <w:r w:rsidRPr="00361EC7">
        <w:rPr>
          <w:rFonts w:ascii="Barlow" w:hAnsi="Barlow"/>
        </w:rPr>
        <w:t xml:space="preserve"> et automatisation Linux/</w:t>
      </w:r>
      <w:proofErr w:type="spellStart"/>
      <w:r w:rsidRPr="00361EC7">
        <w:rPr>
          <w:rFonts w:ascii="Barlow" w:hAnsi="Barlow"/>
        </w:rPr>
        <w:t>bash</w:t>
      </w:r>
      <w:proofErr w:type="spellEnd"/>
      <w:r w:rsidRPr="00361EC7">
        <w:rPr>
          <w:rFonts w:ascii="Barlow" w:hAnsi="Barlow"/>
        </w:rPr>
        <w:t xml:space="preserve">, Ansible </w:t>
      </w:r>
    </w:p>
    <w:p w14:paraId="57F0D3CB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Des connaissances sur l'utilisation en administration ESX et stockage sont un plus. </w:t>
      </w:r>
    </w:p>
    <w:p w14:paraId="2D3AAE0B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 xml:space="preserve">Motivé, réactif, dynamique, autonome et doté(e) d'excellentes capacités d'analyse et de rédaction, vous avez le sens du service et du relationnel. </w:t>
      </w:r>
    </w:p>
    <w:p w14:paraId="3F339A90" w14:textId="77777777" w:rsidR="00361EC7" w:rsidRPr="00361EC7" w:rsidRDefault="00361EC7" w:rsidP="00361EC7">
      <w:pPr>
        <w:spacing w:before="0" w:after="0"/>
        <w:rPr>
          <w:rFonts w:ascii="Barlow" w:hAnsi="Barlow"/>
        </w:rPr>
      </w:pPr>
      <w:r w:rsidRPr="00361EC7">
        <w:rPr>
          <w:rFonts w:ascii="Barlow" w:hAnsi="Barlow"/>
        </w:rPr>
        <w:t>Vous êtes disposés à faire des astreintes et votre niveau d'anglais est opérationnel.</w:t>
      </w:r>
    </w:p>
    <w:p w14:paraId="6ABF2FCE" w14:textId="77777777" w:rsidR="00EE7998" w:rsidRPr="00361EC7" w:rsidRDefault="00EE7998" w:rsidP="00361EC7">
      <w:pPr>
        <w:spacing w:after="0"/>
        <w:rPr>
          <w:rFonts w:ascii="Barlow" w:hAnsi="Barlow"/>
        </w:rPr>
      </w:pPr>
    </w:p>
    <w:sectPr w:rsidR="00EE7998" w:rsidRPr="00361EC7" w:rsidSect="00AD4744">
      <w:headerReference w:type="default" r:id="rId7"/>
      <w:footerReference w:type="default" r:id="rId8"/>
      <w:pgSz w:w="11906" w:h="16838" w:code="9"/>
      <w:pgMar w:top="1701" w:right="851" w:bottom="1418" w:left="851" w:header="102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2E2C8" w14:textId="77777777" w:rsidR="00361EC7" w:rsidRDefault="00361EC7" w:rsidP="00361EC7">
      <w:pPr>
        <w:spacing w:before="0" w:after="0"/>
      </w:pPr>
      <w:r>
        <w:separator/>
      </w:r>
    </w:p>
  </w:endnote>
  <w:endnote w:type="continuationSeparator" w:id="0">
    <w:p w14:paraId="68E98875" w14:textId="77777777" w:rsidR="00361EC7" w:rsidRDefault="00361EC7" w:rsidP="00361E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SemiBold">
    <w:altName w:val="Courier New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A218" w14:textId="77777777" w:rsidR="00D15955" w:rsidRPr="0082643B" w:rsidRDefault="00361EC7" w:rsidP="009C0DFE">
    <w:pPr>
      <w:pStyle w:val="Pieddepage"/>
      <w:tabs>
        <w:tab w:val="clear" w:pos="4536"/>
        <w:tab w:val="clear" w:pos="9072"/>
        <w:tab w:val="center" w:pos="5103"/>
        <w:tab w:val="right" w:pos="10204"/>
      </w:tabs>
    </w:pPr>
    <w:r w:rsidRPr="0082643B">
      <w:tab/>
    </w:r>
    <w:r w:rsidRPr="0082643B">
      <w:tab/>
      <w:t xml:space="preserve">Pied de page - </w:t>
    </w:r>
    <w:r w:rsidRPr="0082643B">
      <w:rPr>
        <w:rStyle w:val="Numrodepage"/>
      </w:rPr>
      <w:fldChar w:fldCharType="begin"/>
    </w:r>
    <w:r w:rsidRPr="0082643B">
      <w:rPr>
        <w:rStyle w:val="Numrodepage"/>
      </w:rPr>
      <w:instrText xml:space="preserve"> PAGE </w:instrText>
    </w:r>
    <w:r w:rsidRPr="0082643B">
      <w:rPr>
        <w:rStyle w:val="Numrodepage"/>
      </w:rPr>
      <w:fldChar w:fldCharType="separate"/>
    </w:r>
    <w:r>
      <w:rPr>
        <w:rStyle w:val="Numrodepage"/>
        <w:noProof/>
      </w:rPr>
      <w:t>1</w:t>
    </w:r>
    <w:r w:rsidRPr="0082643B">
      <w:rPr>
        <w:rStyle w:val="Numrodepage"/>
      </w:rPr>
      <w:fldChar w:fldCharType="end"/>
    </w:r>
    <w:r w:rsidRPr="0082643B">
      <w:rPr>
        <w:rStyle w:val="Numrodepage"/>
      </w:rPr>
      <w:t>/</w:t>
    </w:r>
    <w:r w:rsidRPr="0082643B">
      <w:rPr>
        <w:rStyle w:val="Numrodepage"/>
      </w:rPr>
      <w:fldChar w:fldCharType="begin"/>
    </w:r>
    <w:r w:rsidRPr="0082643B">
      <w:rPr>
        <w:rStyle w:val="Numrodepage"/>
      </w:rPr>
      <w:instrText xml:space="preserve"> NUMPAGES </w:instrText>
    </w:r>
    <w:r w:rsidRPr="0082643B">
      <w:rPr>
        <w:rStyle w:val="Numrodepage"/>
      </w:rPr>
      <w:fldChar w:fldCharType="separate"/>
    </w:r>
    <w:r>
      <w:rPr>
        <w:rStyle w:val="Numrodepage"/>
        <w:noProof/>
      </w:rPr>
      <w:t>3</w:t>
    </w:r>
    <w:r w:rsidRPr="0082643B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A5454" w14:textId="77777777" w:rsidR="00361EC7" w:rsidRDefault="00361EC7" w:rsidP="00361EC7">
      <w:pPr>
        <w:spacing w:before="0" w:after="0"/>
      </w:pPr>
      <w:r>
        <w:separator/>
      </w:r>
    </w:p>
  </w:footnote>
  <w:footnote w:type="continuationSeparator" w:id="0">
    <w:p w14:paraId="60B97268" w14:textId="77777777" w:rsidR="00361EC7" w:rsidRDefault="00361EC7" w:rsidP="00361E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8BFB2" w14:textId="6DDC4152" w:rsidR="003D4A28" w:rsidRPr="000E7C98" w:rsidRDefault="00361EC7" w:rsidP="000E7C98">
    <w:pPr>
      <w:pStyle w:val="En-tte"/>
      <w:tabs>
        <w:tab w:val="clear" w:pos="4536"/>
        <w:tab w:val="clear" w:pos="9072"/>
        <w:tab w:val="center" w:pos="5103"/>
        <w:tab w:val="right" w:pos="10204"/>
      </w:tabs>
    </w:pPr>
    <w:r>
      <w:t xml:space="preserve">CAS PRATIQUE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0DA8"/>
    <w:multiLevelType w:val="hybridMultilevel"/>
    <w:tmpl w:val="57DE4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7DE0"/>
    <w:multiLevelType w:val="hybridMultilevel"/>
    <w:tmpl w:val="FC222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64C3E">
      <w:numFmt w:val="bullet"/>
      <w:lvlText w:val="•"/>
      <w:lvlJc w:val="left"/>
      <w:pPr>
        <w:ind w:left="1440" w:hanging="360"/>
      </w:pPr>
      <w:rPr>
        <w:rFonts w:ascii="Montserrat" w:eastAsiaTheme="minorEastAsia" w:hAnsi="Montserrat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C3BA3"/>
    <w:multiLevelType w:val="hybridMultilevel"/>
    <w:tmpl w:val="5B8EC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7"/>
    <w:rsid w:val="00361EC7"/>
    <w:rsid w:val="00E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044E"/>
  <w15:chartTrackingRefBased/>
  <w15:docId w15:val="{1B915B11-F7A5-482C-80A5-4944AD2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C7"/>
    <w:pPr>
      <w:spacing w:before="120" w:after="120" w:line="240" w:lineRule="auto"/>
      <w:jc w:val="both"/>
    </w:pPr>
    <w:rPr>
      <w:rFonts w:ascii="Montserrat" w:eastAsiaTheme="minorEastAsia" w:hAnsi="Montserrat"/>
      <w:sz w:val="18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EC7"/>
    <w:pPr>
      <w:pBdr>
        <w:bottom w:val="single" w:sz="12" w:space="4" w:color="4472C4" w:themeColor="accent1"/>
      </w:pBdr>
      <w:spacing w:before="360" w:after="360"/>
      <w:outlineLvl w:val="1"/>
    </w:pPr>
    <w:rPr>
      <w:rFonts w:ascii="Montserrat SemiBold" w:hAnsi="Montserrat SemiBold"/>
      <w:color w:val="4472C4" w:themeColor="accent1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EC7"/>
    <w:pPr>
      <w:spacing w:before="240"/>
      <w:outlineLvl w:val="2"/>
    </w:pPr>
    <w:rPr>
      <w:rFonts w:ascii="Montserrat SemiBold" w:hAnsi="Montserrat SemiBold"/>
      <w:color w:val="ED7D31" w:themeColor="accent2"/>
      <w:spacing w:val="15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61EC7"/>
    <w:rPr>
      <w:rFonts w:ascii="Montserrat SemiBold" w:eastAsiaTheme="minorEastAsia" w:hAnsi="Montserrat SemiBold"/>
      <w:color w:val="4472C4" w:themeColor="accent1"/>
      <w:sz w:val="28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361EC7"/>
    <w:rPr>
      <w:rFonts w:ascii="Montserrat SemiBold" w:eastAsiaTheme="minorEastAsia" w:hAnsi="Montserrat SemiBold"/>
      <w:color w:val="ED7D31" w:themeColor="accent2"/>
      <w:spacing w:val="15"/>
      <w:sz w:val="24"/>
      <w:szCs w:val="20"/>
    </w:rPr>
  </w:style>
  <w:style w:type="paragraph" w:styleId="En-tte">
    <w:name w:val="header"/>
    <w:basedOn w:val="Normal"/>
    <w:link w:val="En-tteCar"/>
    <w:uiPriority w:val="99"/>
    <w:unhideWhenUsed/>
    <w:rsid w:val="00361EC7"/>
    <w:pPr>
      <w:tabs>
        <w:tab w:val="center" w:pos="4536"/>
        <w:tab w:val="right" w:pos="9072"/>
      </w:tabs>
      <w:spacing w:before="0" w:after="0"/>
    </w:pPr>
    <w:rPr>
      <w:rFonts w:ascii="Barlow" w:hAnsi="Barlow"/>
      <w:color w:val="706F6F"/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361EC7"/>
    <w:rPr>
      <w:rFonts w:ascii="Barlow" w:eastAsiaTheme="minorEastAsia" w:hAnsi="Barlow"/>
      <w:color w:val="706F6F"/>
      <w:sz w:val="16"/>
      <w:szCs w:val="20"/>
    </w:rPr>
  </w:style>
  <w:style w:type="paragraph" w:styleId="Pieddepage">
    <w:name w:val="footer"/>
    <w:basedOn w:val="Normal"/>
    <w:link w:val="PieddepageCar"/>
    <w:unhideWhenUsed/>
    <w:rsid w:val="00361EC7"/>
    <w:pPr>
      <w:tabs>
        <w:tab w:val="center" w:pos="4536"/>
        <w:tab w:val="right" w:pos="9072"/>
      </w:tabs>
      <w:spacing w:before="0" w:after="0"/>
    </w:pPr>
    <w:rPr>
      <w:rFonts w:ascii="Barlow" w:hAnsi="Barlow"/>
      <w:color w:val="706F6F"/>
      <w:sz w:val="16"/>
    </w:rPr>
  </w:style>
  <w:style w:type="character" w:customStyle="1" w:styleId="PieddepageCar">
    <w:name w:val="Pied de page Car"/>
    <w:basedOn w:val="Policepardfaut"/>
    <w:link w:val="Pieddepage"/>
    <w:rsid w:val="00361EC7"/>
    <w:rPr>
      <w:rFonts w:ascii="Barlow" w:eastAsiaTheme="minorEastAsia" w:hAnsi="Barlow"/>
      <w:color w:val="706F6F"/>
      <w:sz w:val="16"/>
      <w:szCs w:val="20"/>
    </w:rPr>
  </w:style>
  <w:style w:type="character" w:styleId="Numrodepage">
    <w:name w:val="page number"/>
    <w:basedOn w:val="Policepardfaut"/>
    <w:rsid w:val="00361EC7"/>
  </w:style>
  <w:style w:type="paragraph" w:styleId="Titre">
    <w:name w:val="Title"/>
    <w:basedOn w:val="Normal"/>
    <w:next w:val="Normal"/>
    <w:link w:val="TitreCar"/>
    <w:uiPriority w:val="10"/>
    <w:qFormat/>
    <w:rsid w:val="00361EC7"/>
    <w:pPr>
      <w:spacing w:before="240" w:after="240"/>
      <w:contextualSpacing/>
      <w:jc w:val="right"/>
    </w:pPr>
    <w:rPr>
      <w:rFonts w:eastAsiaTheme="majorEastAsia" w:cstheme="majorBidi"/>
      <w:b/>
      <w:color w:val="4472C4" w:themeColor="accent1"/>
      <w:spacing w:val="10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1EC7"/>
    <w:rPr>
      <w:rFonts w:ascii="Montserrat" w:eastAsiaTheme="majorEastAsia" w:hAnsi="Montserrat" w:cstheme="majorBidi"/>
      <w:b/>
      <w:color w:val="4472C4" w:themeColor="accent1"/>
      <w:spacing w:val="10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36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 Maureen</dc:creator>
  <cp:keywords/>
  <dc:description/>
  <cp:lastModifiedBy>DEISS Maureen</cp:lastModifiedBy>
  <cp:revision>1</cp:revision>
  <dcterms:created xsi:type="dcterms:W3CDTF">2021-01-29T12:13:00Z</dcterms:created>
  <dcterms:modified xsi:type="dcterms:W3CDTF">2021-01-29T12:21:00Z</dcterms:modified>
</cp:coreProperties>
</file>