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C39204B" Type="http://schemas.openxmlformats.org/officeDocument/2006/relationships/officeDocument" Target="/word/document.xml" /><Relationship Id="coreR2C39204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4857" w:type="pct"/>
        <w:tblInd w:w="0" w:type="dxa"/>
        <w:tblBorders>
          <w:top w:val="none" w:sz="0" w:space="0" w:shadow="0" w:frame="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wBefore w:w="0" w:type="dxa"/>
          <w:wAfter w:w="0" w:type="dxa"/>
          <w:trHeight w:hRule="atLeast" w:val="124"/>
        </w:trPr>
        <w:tc>
          <w:tcPr>
            <w:tcW w:w="3238" w:type="dxa"/>
            <w:tcBorders>
              <w:bottom w:val="single" w:sz="4" w:space="0" w:shadow="0" w:frame="0" w:color="000000"/>
            </w:tcBorders>
            <w:shd w:val="clear" w:color="000000" w:fill="FFFFFF"/>
            <w:vAlign w:val="center"/>
          </w:tcPr>
          <w:p>
            <w:pPr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ABC,</w:t>
            </w:r>
          </w:p>
          <w:p>
            <w:pPr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ABC,</w:t>
            </w:r>
          </w:p>
          <w:p>
            <w:pPr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XYZ, Bangalore 123456</w:t>
            </w:r>
          </w:p>
          <w:p/>
        </w:tc>
        <w:tc>
          <w:tcPr>
            <w:tcW w:w="4225" w:type="dxa"/>
            <w:tcBorders>
              <w:bottom w:val="single" w:sz="4" w:space="0" w:shadow="0" w:frame="0" w:color="000000"/>
            </w:tcBorders>
            <w:shd w:val="clear" w:color="000000" w:fill="FFFFFF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1"/>
                <w:sz w:val="32"/>
              </w:rPr>
              <w:t>ABC</w:t>
            </w:r>
          </w:p>
        </w:tc>
        <w:tc>
          <w:tcPr>
            <w:tcW w:w="3238" w:type="dxa"/>
            <w:tcBorders>
              <w:bottom w:val="single" w:sz="4" w:space="0" w:shadow="0" w:frame="0" w:color="000000"/>
            </w:tcBorders>
            <w:shd w:val="clear" w:color="000000" w:fill="FFFFFF"/>
            <w:vAlign w:val="center"/>
          </w:tcPr>
          <w:p>
            <w:pPr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+91 1234567989</w:t>
            </w:r>
          </w:p>
          <w:p>
            <w:pPr>
              <w:jc w:val="right"/>
            </w:pPr>
            <w:r>
              <w:rPr>
                <w:rFonts w:ascii="Calibri" w:hAnsi="Calibri"/>
                <w:sz w:val="21"/>
              </w:rPr>
              <w:t>ABC@gmail.com</w:t>
            </w:r>
            <w:r>
              <w:rPr>
                <w:rFonts w:ascii="Calibri" w:hAnsi="Calibri"/>
                <w:sz w:val="20"/>
              </w:rPr>
              <w:t xml:space="preserve"> </w:t>
            </w:r>
          </w:p>
        </w:tc>
      </w:tr>
      <w:tr>
        <w:trPr>
          <w:wBefore w:w="0" w:type="dxa"/>
          <w:wAfter w:w="0" w:type="dxa"/>
          <w:trHeight w:hRule="atLeast" w:val="207"/>
        </w:trPr>
        <w:tc>
          <w:tcPr>
            <w:tcW w:w="10701" w:type="dxa"/>
            <w:gridSpan w:val="3"/>
            <w:tcBorders>
              <w:top w:val="single" w:sz="4" w:space="0" w:shadow="0" w:frame="0" w:color="000000"/>
              <w:bottom w:val="single" w:sz="4" w:space="0" w:shadow="0" w:frame="0" w:color="000000"/>
            </w:tcBorders>
            <w:shd w:val="clear" w:color="000000" w:fill="FFFFFF"/>
            <w:vAlign w:val="bottom"/>
          </w:tcPr>
          <w:p>
            <w:pPr>
              <w:rPr>
                <w:rFonts w:ascii="Calibri" w:hAnsi="Calibri"/>
                <w:b w:val="1"/>
                <w:sz w:val="20"/>
              </w:rPr>
            </w:pPr>
          </w:p>
          <w:p>
            <w:r>
              <w:rPr>
                <w:rFonts w:ascii="Calibri" w:hAnsi="Calibri"/>
                <w:b w:val="1"/>
                <w:sz w:val="22"/>
              </w:rPr>
              <w:t>Employment</w:t>
            </w:r>
          </w:p>
        </w:tc>
      </w:tr>
      <w:tr>
        <w:trPr>
          <w:wBefore w:w="0" w:type="dxa"/>
          <w:wAfter w:w="0" w:type="dxa"/>
          <w:trHeight w:hRule="atLeast" w:val="207"/>
        </w:trPr>
        <w:tc>
          <w:tcPr>
            <w:tcW w:w="3238" w:type="dxa"/>
            <w:tcBorders>
              <w:top w:val="single" w:sz="4" w:space="0" w:shadow="0" w:frame="0" w:color="000000"/>
            </w:tcBorders>
            <w:shd w:val="clear" w:color="000000" w:fill="FFFFFF"/>
            <w:vAlign w:val="bottom"/>
          </w:tcPr>
          <w:p>
            <w:r>
              <w:rPr>
                <w:rFonts w:ascii="Calibri" w:hAnsi="Calibri"/>
                <w:b w:val="1"/>
                <w:i w:val="1"/>
                <w:sz w:val="21"/>
              </w:rPr>
              <w:t>Total Experience:</w:t>
            </w:r>
            <w:r>
              <w:rPr>
                <w:rFonts w:ascii="Calibri" w:hAnsi="Calibri"/>
                <w:b w:val="1"/>
                <w:i w:val="1"/>
                <w:sz w:val="21"/>
              </w:rPr>
              <w:t>4</w:t>
            </w:r>
            <w:r>
              <w:rPr>
                <w:rFonts w:ascii="Calibri" w:hAnsi="Calibri"/>
                <w:b w:val="1"/>
                <w:i w:val="1"/>
                <w:sz w:val="21"/>
              </w:rPr>
              <w:t xml:space="preserve"> year</w:t>
            </w:r>
            <w:r>
              <w:rPr>
                <w:rFonts w:ascii="Calibri" w:hAnsi="Calibri"/>
                <w:b w:val="1"/>
                <w:i w:val="1"/>
                <w:sz w:val="21"/>
              </w:rPr>
              <w:t>s</w:t>
            </w:r>
            <w:r>
              <w:rPr>
                <w:rFonts w:ascii="Calibri" w:hAnsi="Calibri"/>
                <w:b w:val="1"/>
                <w:i w:val="1"/>
                <w:sz w:val="21"/>
              </w:rPr>
              <w:t xml:space="preserve"> 5</w:t>
            </w:r>
            <w:r>
              <w:rPr>
                <w:rFonts w:ascii="Calibri" w:hAnsi="Calibri"/>
                <w:b w:val="1"/>
                <w:i w:val="1"/>
                <w:sz w:val="21"/>
              </w:rPr>
              <w:t xml:space="preserve"> months</w:t>
            </w:r>
          </w:p>
        </w:tc>
        <w:tc>
          <w:tcPr>
            <w:tcW w:w="7463" w:type="dxa"/>
            <w:gridSpan w:val="2"/>
            <w:tcBorders>
              <w:top w:val="single" w:sz="4" w:space="0" w:shadow="0" w:frame="0" w:color="000000"/>
            </w:tcBorders>
            <w:shd w:val="clear" w:color="000000" w:fill="FFFFFF"/>
            <w:vAlign w:val="bottom"/>
          </w:tcPr>
          <w:p/>
        </w:tc>
      </w:tr>
      <w:tr>
        <w:trPr>
          <w:wBefore w:w="0" w:type="dxa"/>
          <w:wAfter w:w="0" w:type="dxa"/>
          <w:trHeight w:hRule="atLeast" w:val="281"/>
        </w:trPr>
        <w:tc>
          <w:tcPr>
            <w:tcW w:w="3238" w:type="dxa"/>
            <w:shd w:val="clear" w:color="000000" w:fill="FFFFFF"/>
            <w:vAlign w:val="bottom"/>
          </w:tcPr>
          <w:p>
            <w:r>
              <w:rPr>
                <w:rFonts w:ascii="Calibri" w:hAnsi="Calibri"/>
                <w:b w:val="1"/>
                <w:sz w:val="21"/>
              </w:rPr>
              <w:t>Associate</w:t>
            </w:r>
            <w:r>
              <w:rPr>
                <w:rFonts w:ascii="Calibri" w:hAnsi="Calibri"/>
                <w:b w:val="1"/>
                <w:sz w:val="21"/>
              </w:rPr>
              <w:t xml:space="preserve"> </w:t>
            </w:r>
          </w:p>
        </w:tc>
        <w:tc>
          <w:tcPr>
            <w:tcW w:w="4225" w:type="dxa"/>
            <w:shd w:val="clear" w:color="000000" w:fill="FFFFFF"/>
            <w:vAlign w:val="bottom"/>
          </w:tcPr>
          <w:p>
            <w:pPr>
              <w:jc w:val="center"/>
            </w:pPr>
            <w:r>
              <w:rPr>
                <w:rFonts w:ascii="Calibri" w:hAnsi="Calibri"/>
                <w:b w:val="1"/>
                <w:sz w:val="21"/>
              </w:rPr>
              <w:t>ABC</w:t>
            </w:r>
            <w:r>
              <w:rPr>
                <w:rFonts w:ascii="Calibri" w:hAnsi="Calibri"/>
                <w:b w:val="1"/>
                <w:sz w:val="21"/>
              </w:rPr>
              <w:t xml:space="preserve"> Technology Solutions</w:t>
            </w:r>
          </w:p>
        </w:tc>
        <w:tc>
          <w:tcPr>
            <w:tcW w:w="3238" w:type="dxa"/>
            <w:shd w:val="clear" w:color="000000" w:fill="FFFFFF"/>
            <w:vAlign w:val="bottom"/>
          </w:tcPr>
          <w:p>
            <w:pPr>
              <w:pStyle w:val="P2"/>
            </w:pPr>
            <w:r>
              <w:rPr>
                <w:rFonts w:ascii="Calibri" w:hAnsi="Calibri"/>
              </w:rPr>
              <w:t xml:space="preserve">                              Jan 2012 – Till Date</w:t>
            </w:r>
          </w:p>
        </w:tc>
      </w:tr>
      <w:tr>
        <w:trPr>
          <w:wBefore w:w="0" w:type="dxa"/>
          <w:wAfter w:w="0" w:type="dxa"/>
          <w:trHeight w:hRule="atLeast" w:val="1017"/>
        </w:trPr>
        <w:tc>
          <w:tcPr>
            <w:tcW w:w="10701" w:type="dxa"/>
            <w:gridSpan w:val="3"/>
            <w:shd w:val="clear" w:color="000000" w:fill="FFFFFF"/>
            <w:vAlign w:val="bottom"/>
          </w:tcPr>
          <w:p>
            <w:pPr>
              <w:numPr>
                <w:ilvl w:val="0"/>
                <w:numId w:val="1"/>
              </w:numPr>
              <w:shd w:val="clear" w:fill="FFFFFF"/>
              <w:spacing w:before="100" w:after="75" w:beforeAutospacing="1"/>
              <w:ind w:left="72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Playing a major role in debugging/executing regression scripts through UFT</w:t>
            </w:r>
          </w:p>
          <w:p>
            <w:pPr>
              <w:numPr>
                <w:ilvl w:val="0"/>
                <w:numId w:val="1"/>
              </w:numPr>
              <w:shd w:val="clear" w:fill="FFFFFF"/>
              <w:spacing w:before="100" w:after="75" w:beforeAutospacing="1"/>
              <w:ind w:left="72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Experience in Agile Model</w:t>
            </w:r>
          </w:p>
          <w:p>
            <w:pPr>
              <w:numPr>
                <w:ilvl w:val="0"/>
                <w:numId w:val="1"/>
              </w:numPr>
              <w:shd w:val="clear" w:fill="FFFFFF"/>
              <w:spacing w:before="100" w:after="75" w:beforeAutospacing="1"/>
              <w:ind w:left="720"/>
              <w:rPr>
                <w:rFonts w:ascii="Calibri" w:hAnsi="Calibri"/>
                <w:color w:val="333333"/>
                <w:sz w:val="21"/>
              </w:rPr>
            </w:pPr>
            <w:r>
              <w:rPr>
                <w:rFonts w:ascii="Calibri" w:hAnsi="Calibri"/>
                <w:sz w:val="21"/>
              </w:rPr>
              <w:t>Developed and executed automation scripts for SharePoint Application using QTP</w:t>
            </w:r>
          </w:p>
          <w:p>
            <w:pPr>
              <w:numPr>
                <w:ilvl w:val="0"/>
                <w:numId w:val="1"/>
              </w:numPr>
              <w:shd w:val="clear" w:fill="FFFFFF"/>
              <w:spacing w:before="100" w:after="75" w:beforeAutospacing="1"/>
              <w:ind w:left="72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Designed and implemented Test Plan and Test Cases as per business technical requirements</w:t>
            </w:r>
          </w:p>
          <w:p>
            <w:pPr>
              <w:numPr>
                <w:ilvl w:val="0"/>
                <w:numId w:val="1"/>
              </w:numPr>
              <w:shd w:val="clear" w:fill="FFFFFF"/>
              <w:spacing w:before="100" w:after="75" w:beforeAutospacing="1"/>
              <w:ind w:left="72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Developed and executed tests for Clearance Admin Application using Selenium Page Object Model</w:t>
            </w:r>
          </w:p>
          <w:p>
            <w:pPr>
              <w:numPr>
                <w:ilvl w:val="0"/>
                <w:numId w:val="1"/>
              </w:numPr>
              <w:shd w:val="clear" w:fill="FFFFFF"/>
              <w:spacing w:before="100" w:after="75" w:beforeAutospacing="1"/>
              <w:ind w:left="720"/>
            </w:pPr>
            <w:r>
              <w:rPr>
                <w:rFonts w:ascii="Calibri" w:hAnsi="Calibri"/>
                <w:sz w:val="21"/>
              </w:rPr>
              <w:t xml:space="preserve">Identify, Log and Track Defects to closure </w:t>
            </w:r>
          </w:p>
          <w:p>
            <w:pPr>
              <w:numPr>
                <w:ilvl w:val="0"/>
                <w:numId w:val="1"/>
              </w:numPr>
              <w:shd w:val="clear" w:fill="FFFFFF"/>
              <w:spacing w:before="100" w:after="75" w:beforeAutospacing="1"/>
              <w:ind w:left="720"/>
            </w:pPr>
            <w:r>
              <w:rPr>
                <w:rFonts w:ascii="Calibri" w:hAnsi="Calibri"/>
                <w:sz w:val="21"/>
              </w:rPr>
              <w:t>Delivered builds on time without quality issues</w:t>
            </w:r>
          </w:p>
          <w:p>
            <w:pPr>
              <w:numPr>
                <w:ilvl w:val="0"/>
                <w:numId w:val="1"/>
              </w:numPr>
              <w:shd w:val="clear" w:fill="FFFFFF"/>
              <w:spacing w:before="100" w:after="75" w:beforeAutospacing="1"/>
              <w:ind w:left="720"/>
            </w:pPr>
            <w:r>
              <w:rPr>
                <w:rFonts w:ascii="Calibri" w:hAnsi="Calibri"/>
                <w:sz w:val="21"/>
              </w:rPr>
              <w:t>Created tests that provide sufficient test coverage</w:t>
            </w:r>
          </w:p>
          <w:p>
            <w:pPr>
              <w:numPr>
                <w:ilvl w:val="0"/>
                <w:numId w:val="1"/>
              </w:numPr>
              <w:shd w:val="clear" w:fill="FFFFFF"/>
              <w:spacing w:before="100" w:after="75" w:beforeAutospacing="1"/>
              <w:ind w:left="72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Frequently interacts with other functional teams on all aspects of a feature</w:t>
            </w:r>
          </w:p>
          <w:p>
            <w:pPr>
              <w:numPr>
                <w:ilvl w:val="0"/>
                <w:numId w:val="1"/>
              </w:numPr>
              <w:shd w:val="clear" w:fill="FFFFFF"/>
              <w:spacing w:before="100" w:after="75" w:beforeAutospacing="1"/>
              <w:ind w:left="720"/>
            </w:pPr>
            <w:r>
              <w:rPr>
                <w:rFonts w:ascii="Calibri" w:hAnsi="Calibri"/>
                <w:sz w:val="21"/>
              </w:rPr>
              <w:t>Passion towards learning and implementing new technologies</w:t>
            </w:r>
          </w:p>
        </w:tc>
      </w:tr>
      <w:tr>
        <w:trPr>
          <w:wBefore w:w="0" w:type="dxa"/>
          <w:wAfter w:w="0" w:type="dxa"/>
          <w:trHeight w:hRule="atLeast" w:val="281"/>
        </w:trPr>
        <w:tc>
          <w:tcPr>
            <w:tcW w:w="10701" w:type="dxa"/>
            <w:gridSpan w:val="3"/>
            <w:tcBorders>
              <w:bottom w:val="single" w:sz="4" w:space="0" w:shadow="0" w:frame="0" w:color="000000"/>
            </w:tcBorders>
            <w:shd w:val="clear" w:color="000000" w:fill="FFFFFF"/>
            <w:vAlign w:val="bottom"/>
          </w:tcPr>
          <w:p>
            <w:pPr>
              <w:rPr>
                <w:rFonts w:ascii="Calibri" w:hAnsi="Calibri"/>
                <w:b w:val="1"/>
                <w:sz w:val="22"/>
              </w:rPr>
            </w:pPr>
          </w:p>
          <w:p>
            <w:r>
              <w:rPr>
                <w:rFonts w:ascii="Calibri" w:hAnsi="Calibri"/>
                <w:b w:val="1"/>
                <w:sz w:val="22"/>
              </w:rPr>
              <w:t>Skills</w:t>
            </w:r>
          </w:p>
        </w:tc>
      </w:tr>
      <w:tr>
        <w:trPr>
          <w:wBefore w:w="0" w:type="dxa"/>
          <w:wAfter w:w="0" w:type="dxa"/>
          <w:trHeight w:hRule="atLeast" w:val="281"/>
        </w:trPr>
        <w:tc>
          <w:tcPr>
            <w:tcW w:w="10701" w:type="dxa"/>
            <w:gridSpan w:val="3"/>
            <w:tcBorders>
              <w:top w:val="single" w:sz="4" w:space="0" w:shadow="0" w:frame="0" w:color="000000"/>
              <w:bottom w:val="none" w:sz="0" w:space="0" w:shadow="0" w:frame="0"/>
            </w:tcBorders>
            <w:shd w:val="clear" w:color="000000" w:fill="FFFFFF"/>
            <w:vAlign w:val="bottom"/>
          </w:tcPr>
          <w:p>
            <w:pPr>
              <w:pStyle w:val="P14"/>
              <w:rPr>
                <w:b w:val="1"/>
                <w:sz w:val="21"/>
              </w:rPr>
            </w:pPr>
            <w:r>
              <w:rPr>
                <w:sz w:val="21"/>
              </w:rPr>
              <w:t xml:space="preserve">Testing Tool:  </w:t>
            </w:r>
            <w:r>
              <w:rPr>
                <w:b w:val="0"/>
                <w:sz w:val="21"/>
              </w:rPr>
              <w:t>HP</w:t>
            </w:r>
            <w:r>
              <w:rPr>
                <w:sz w:val="21"/>
              </w:rPr>
              <w:t xml:space="preserve"> </w:t>
            </w:r>
            <w:r>
              <w:rPr>
                <w:b w:val="0"/>
                <w:sz w:val="21"/>
              </w:rPr>
              <w:t>ALM</w:t>
            </w:r>
            <w:r>
              <w:rPr>
                <w:b w:val="0"/>
                <w:sz w:val="21"/>
              </w:rPr>
              <w:t>, QTP</w:t>
            </w:r>
            <w:r>
              <w:rPr>
                <w:b w:val="0"/>
                <w:sz w:val="21"/>
              </w:rPr>
              <w:t>/UFT</w:t>
            </w:r>
            <w:r>
              <w:rPr>
                <w:b w:val="0"/>
                <w:sz w:val="21"/>
              </w:rPr>
              <w:t xml:space="preserve">, </w:t>
            </w:r>
            <w:r>
              <w:rPr>
                <w:b w:val="0"/>
                <w:sz w:val="21"/>
              </w:rPr>
              <w:t>TestNG</w:t>
            </w:r>
            <w:r>
              <w:rPr>
                <w:b w:val="0"/>
                <w:sz w:val="21"/>
              </w:rPr>
              <w:t>,</w:t>
            </w:r>
            <w:r>
              <w:rPr>
                <w:b w:val="0"/>
                <w:sz w:val="21"/>
              </w:rPr>
              <w:t xml:space="preserve"> Bugz</w:t>
            </w:r>
            <w:r>
              <w:rPr>
                <w:b w:val="0"/>
                <w:sz w:val="21"/>
              </w:rPr>
              <w:t>illa, Test Link</w:t>
            </w:r>
          </w:p>
          <w:p>
            <w:pPr>
              <w:pStyle w:val="P14"/>
              <w:rPr>
                <w:sz w:val="21"/>
              </w:rPr>
            </w:pPr>
            <w:r>
              <w:rPr>
                <w:sz w:val="21"/>
              </w:rPr>
              <w:t>Continuous</w:t>
            </w:r>
            <w:r>
              <w:rPr>
                <w:b w:val="0"/>
                <w:sz w:val="21"/>
              </w:rPr>
              <w:t xml:space="preserve"> </w:t>
            </w:r>
            <w:r>
              <w:rPr>
                <w:sz w:val="21"/>
              </w:rPr>
              <w:t>Integration</w:t>
            </w:r>
            <w:r>
              <w:rPr>
                <w:b w:val="0"/>
                <w:sz w:val="21"/>
              </w:rPr>
              <w:t xml:space="preserve"> </w:t>
            </w:r>
            <w:r>
              <w:rPr>
                <w:sz w:val="21"/>
              </w:rPr>
              <w:t xml:space="preserve">Tool: </w:t>
            </w:r>
            <w:r>
              <w:rPr>
                <w:b w:val="0"/>
                <w:sz w:val="21"/>
              </w:rPr>
              <w:t>Jenkins</w:t>
            </w:r>
          </w:p>
          <w:p>
            <w:pPr>
              <w:pStyle w:val="P14"/>
              <w:rPr>
                <w:b w:val="1"/>
                <w:sz w:val="21"/>
              </w:rPr>
            </w:pPr>
            <w:r>
              <w:rPr>
                <w:sz w:val="21"/>
              </w:rPr>
              <w:t xml:space="preserve">Language:  </w:t>
            </w:r>
            <w:r>
              <w:rPr>
                <w:b w:val="0"/>
                <w:sz w:val="21"/>
              </w:rPr>
              <w:t>VB Scripting, CORE JAVA</w:t>
            </w:r>
            <w:r>
              <w:rPr>
                <w:b w:val="0"/>
                <w:sz w:val="21"/>
              </w:rPr>
              <w:t>, Selenium</w:t>
            </w:r>
          </w:p>
          <w:p>
            <w:pPr>
              <w:pStyle w:val="P14"/>
              <w:rPr>
                <w:b w:val="1"/>
                <w:sz w:val="21"/>
              </w:rPr>
            </w:pPr>
            <w:r>
              <w:rPr>
                <w:sz w:val="21"/>
              </w:rPr>
              <w:t xml:space="preserve">Framework: </w:t>
            </w:r>
            <w:r>
              <w:rPr>
                <w:b w:val="0"/>
                <w:sz w:val="21"/>
              </w:rPr>
              <w:t>CRAFT</w:t>
            </w:r>
            <w:r>
              <w:rPr>
                <w:b w:val="0"/>
                <w:sz w:val="21"/>
              </w:rPr>
              <w:t>, POM</w:t>
            </w:r>
          </w:p>
          <w:p>
            <w:pPr>
              <w:pStyle w:val="P14"/>
              <w:rPr>
                <w:b w:val="1"/>
                <w:sz w:val="21"/>
              </w:rPr>
            </w:pPr>
            <w:r>
              <w:rPr>
                <w:sz w:val="21"/>
              </w:rPr>
              <w:t xml:space="preserve">Database: </w:t>
            </w:r>
            <w:r>
              <w:rPr>
                <w:b w:val="0"/>
                <w:sz w:val="21"/>
              </w:rPr>
              <w:t xml:space="preserve">SQL </w:t>
            </w:r>
          </w:p>
          <w:p>
            <w:pPr>
              <w:pStyle w:val="P14"/>
              <w:rPr>
                <w:sz w:val="21"/>
              </w:rPr>
            </w:pPr>
            <w:r>
              <w:rPr>
                <w:sz w:val="21"/>
              </w:rPr>
              <w:t xml:space="preserve">IDE: </w:t>
            </w:r>
            <w:r>
              <w:rPr>
                <w:b w:val="0"/>
                <w:sz w:val="21"/>
              </w:rPr>
              <w:t>Eclipse</w:t>
            </w:r>
          </w:p>
          <w:p>
            <w:pPr>
              <w:pStyle w:val="P14"/>
              <w:rPr>
                <w:sz w:val="21"/>
              </w:rPr>
            </w:pPr>
            <w:r>
              <w:rPr>
                <w:sz w:val="21"/>
              </w:rPr>
              <w:t xml:space="preserve">Domain: </w:t>
            </w:r>
            <w:r>
              <w:rPr>
                <w:b w:val="0"/>
                <w:sz w:val="21"/>
              </w:rPr>
              <w:t xml:space="preserve">Insurance, </w:t>
            </w:r>
            <w:r>
              <w:rPr>
                <w:b w:val="0"/>
                <w:sz w:val="21"/>
              </w:rPr>
              <w:t>Life Science</w:t>
            </w:r>
            <w:r>
              <w:rPr>
                <w:b w:val="0"/>
                <w:sz w:val="21"/>
              </w:rPr>
              <w:t>, Communications</w:t>
            </w:r>
          </w:p>
          <w:p>
            <w:pPr>
              <w:pStyle w:val="P14"/>
              <w:rPr>
                <w:b w:val="1"/>
                <w:sz w:val="21"/>
              </w:rPr>
            </w:pPr>
            <w:r>
              <w:rPr>
                <w:sz w:val="21"/>
              </w:rPr>
              <w:t xml:space="preserve">OS: </w:t>
            </w:r>
            <w:r>
              <w:rPr>
                <w:b w:val="0"/>
                <w:sz w:val="21"/>
              </w:rPr>
              <w:t>Windows</w:t>
            </w:r>
          </w:p>
        </w:tc>
      </w:tr>
      <w:tr>
        <w:trPr>
          <w:wBefore w:w="0" w:type="dxa"/>
          <w:wAfter w:w="0" w:type="dxa"/>
          <w:trHeight w:hRule="atLeast" w:val="267"/>
        </w:trPr>
        <w:tc>
          <w:tcPr>
            <w:tcW w:w="10701" w:type="dxa"/>
            <w:gridSpan w:val="3"/>
            <w:tcBorders>
              <w:bottom w:val="single" w:sz="4" w:space="0" w:shadow="0" w:frame="0" w:color="000000"/>
            </w:tcBorders>
            <w:shd w:val="clear" w:color="000000" w:fill="FFFFFF"/>
            <w:vAlign w:val="bottom"/>
          </w:tcPr>
          <w:p>
            <w:pPr>
              <w:rPr>
                <w:rFonts w:ascii="Calibri" w:hAnsi="Calibri"/>
                <w:b w:val="1"/>
                <w:sz w:val="22"/>
              </w:rPr>
            </w:pPr>
          </w:p>
          <w:p>
            <w:r>
              <w:rPr>
                <w:rFonts w:ascii="Calibri" w:hAnsi="Calibri"/>
                <w:b w:val="1"/>
                <w:sz w:val="22"/>
              </w:rPr>
              <w:t>Major Projects</w:t>
            </w:r>
          </w:p>
        </w:tc>
      </w:tr>
      <w:tr>
        <w:trPr>
          <w:wBefore w:w="0" w:type="dxa"/>
          <w:wAfter w:w="0" w:type="dxa"/>
          <w:trHeight w:hRule="atLeast" w:val="130"/>
        </w:trPr>
        <w:tc>
          <w:tcPr>
            <w:tcW w:w="10701" w:type="dxa"/>
            <w:gridSpan w:val="3"/>
            <w:tcBorders>
              <w:top w:val="single" w:sz="4" w:space="0" w:shadow="0" w:frame="0" w:color="000000"/>
              <w:bottom w:val="none" w:sz="0" w:space="0" w:shadow="0" w:frame="0"/>
            </w:tcBorders>
            <w:shd w:val="clear" w:color="000000" w:fill="FFFFFF"/>
          </w:tcPr>
          <w:p>
            <w:pPr>
              <w:numPr>
                <w:ilvl w:val="0"/>
                <w:numId w:val="7"/>
              </w:numPr>
              <w:ind w:hanging="180" w:left="252"/>
              <w:rPr>
                <w:rFonts w:ascii="Calibri" w:hAnsi="Calibri"/>
                <w:b w:val="1"/>
                <w:sz w:val="21"/>
              </w:rPr>
            </w:pPr>
            <w:r>
              <w:rPr>
                <w:rFonts w:ascii="Calibri" w:hAnsi="Calibri"/>
                <w:b w:val="1"/>
                <w:sz w:val="21"/>
              </w:rPr>
              <w:t xml:space="preserve">Comcast </w:t>
            </w:r>
            <w:r>
              <w:rPr>
                <w:rFonts w:ascii="Calibri" w:hAnsi="Calibri"/>
                <w:sz w:val="21"/>
              </w:rPr>
              <w:t>(2015-2016). Creating a customer and site, placing order for different types of broadband connection and completing certain tasks based on the order placed.</w:t>
            </w:r>
          </w:p>
          <w:p>
            <w:pPr>
              <w:numPr>
                <w:ilvl w:val="0"/>
                <w:numId w:val="22"/>
              </w:numPr>
              <w:rPr>
                <w:rFonts w:ascii="Calibri" w:hAnsi="Calibri"/>
                <w:b w:val="1"/>
                <w:sz w:val="21"/>
              </w:rPr>
            </w:pPr>
            <w:r>
              <w:rPr>
                <w:rFonts w:ascii="Calibri" w:hAnsi="Calibri"/>
                <w:i w:val="1"/>
                <w:sz w:val="21"/>
              </w:rPr>
              <w:t>UFT, QC/ALM, Jenkins</w:t>
            </w:r>
          </w:p>
          <w:p>
            <w:pPr>
              <w:numPr>
                <w:ilvl w:val="0"/>
                <w:numId w:val="7"/>
              </w:numPr>
              <w:ind w:hanging="180" w:left="252"/>
              <w:rPr>
                <w:rFonts w:ascii="Calibri" w:hAnsi="Calibri"/>
                <w:b w:val="1"/>
                <w:sz w:val="21"/>
              </w:rPr>
            </w:pPr>
            <w:r>
              <w:rPr>
                <w:rFonts w:ascii="Calibri" w:hAnsi="Calibri"/>
                <w:b w:val="1"/>
                <w:sz w:val="21"/>
              </w:rPr>
              <w:t xml:space="preserve">Clearance Admin </w:t>
            </w:r>
            <w:r>
              <w:rPr>
                <w:rFonts w:ascii="Calibri" w:hAnsi="Calibri"/>
                <w:sz w:val="21"/>
              </w:rPr>
              <w:t xml:space="preserve">(2014).  Application involves a list of admin Approval/Rejection, Short fall Calculation for Resignation, Termination and Internal Transfer.</w:t>
            </w:r>
          </w:p>
          <w:p>
            <w:pPr>
              <w:numPr>
                <w:ilvl w:val="0"/>
                <w:numId w:val="22"/>
              </w:numPr>
              <w:rPr>
                <w:rFonts w:ascii="Calibri" w:hAnsi="Calibri"/>
                <w:b w:val="1"/>
                <w:sz w:val="21"/>
              </w:rPr>
            </w:pPr>
            <w:r>
              <w:rPr>
                <w:rFonts w:ascii="Calibri" w:hAnsi="Calibri"/>
                <w:i w:val="1"/>
                <w:sz w:val="21"/>
              </w:rPr>
              <w:t>TestNG, Selenium</w:t>
            </w:r>
          </w:p>
          <w:p>
            <w:pPr>
              <w:numPr>
                <w:ilvl w:val="0"/>
                <w:numId w:val="7"/>
              </w:numPr>
              <w:ind w:hanging="180" w:left="252"/>
              <w:rPr>
                <w:rFonts w:ascii="Calibri" w:hAnsi="Calibri"/>
                <w:b w:val="1"/>
                <w:sz w:val="21"/>
              </w:rPr>
            </w:pPr>
            <w:r>
              <w:rPr>
                <w:rFonts w:ascii="Calibri" w:hAnsi="Calibri"/>
                <w:b w:val="1"/>
                <w:sz w:val="21"/>
              </w:rPr>
              <w:t>ADPART</w:t>
            </w:r>
            <w:r>
              <w:rPr>
                <w:rFonts w:ascii="Calibri" w:hAnsi="Calibri"/>
                <w:b w:val="1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(2014). Activity Diagram based Path Analysis and Regression Testing. Manually testing the major features of this tool.</w:t>
            </w:r>
          </w:p>
          <w:p>
            <w:pPr>
              <w:numPr>
                <w:ilvl w:val="1"/>
                <w:numId w:val="7"/>
              </w:numPr>
              <w:rPr>
                <w:rFonts w:ascii="Calibri" w:hAnsi="Calibri"/>
                <w:b w:val="1"/>
                <w:sz w:val="21"/>
              </w:rPr>
            </w:pPr>
            <w:r>
              <w:rPr>
                <w:rFonts w:ascii="Calibri" w:hAnsi="Calibri"/>
                <w:i w:val="1"/>
                <w:sz w:val="21"/>
              </w:rPr>
              <w:t>ADPART, Test Link, Bugzilla</w:t>
            </w:r>
          </w:p>
        </w:tc>
      </w:tr>
      <w:tr>
        <w:trPr>
          <w:wBefore w:w="0" w:type="dxa"/>
          <w:wAfter w:w="0" w:type="dxa"/>
          <w:trHeight w:hRule="atLeast" w:val="130"/>
        </w:trPr>
        <w:tc>
          <w:tcPr>
            <w:tcW w:w="10701" w:type="dxa"/>
            <w:gridSpan w:val="3"/>
            <w:tcBorders>
              <w:top w:val="none" w:sz="0" w:space="0" w:shadow="0" w:frame="0"/>
              <w:bottom w:val="none" w:sz="0" w:space="0" w:shadow="0" w:frame="0"/>
            </w:tcBorders>
            <w:shd w:val="clear" w:color="000000" w:fill="FFFFFF"/>
          </w:tcPr>
          <w:p>
            <w:pPr>
              <w:numPr>
                <w:ilvl w:val="0"/>
                <w:numId w:val="7"/>
              </w:numPr>
              <w:ind w:hanging="180" w:left="252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b w:val="1"/>
                <w:sz w:val="21"/>
              </w:rPr>
              <w:t>Automation Initiatives</w:t>
            </w:r>
            <w:r>
              <w:rPr>
                <w:rFonts w:ascii="Calibri" w:hAnsi="Calibri"/>
                <w:b w:val="1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(2013-2014). Clinical Trial Management System CTMS,</w:t>
            </w:r>
            <w:r>
              <w:t xml:space="preserve"> </w:t>
            </w:r>
            <w:r>
              <w:rPr>
                <w:rFonts w:ascii="Calibri" w:hAnsi="Calibri"/>
                <w:sz w:val="21"/>
              </w:rPr>
              <w:t>maintains and manages the planning, preparation, performance, and reporting of clinical trials, with emphasis on keeping up-to-date contact information.</w:t>
            </w:r>
          </w:p>
          <w:p>
            <w:pPr>
              <w:numPr>
                <w:ilvl w:val="1"/>
                <w:numId w:val="7"/>
              </w:numPr>
              <w:rPr>
                <w:rFonts w:ascii="Calibri" w:hAnsi="Calibri"/>
                <w:i w:val="1"/>
                <w:sz w:val="21"/>
              </w:rPr>
            </w:pPr>
            <w:r>
              <w:rPr>
                <w:rFonts w:ascii="Calibri" w:hAnsi="Calibri"/>
                <w:i w:val="1"/>
                <w:sz w:val="21"/>
              </w:rPr>
              <w:t>UFT, QC</w:t>
            </w:r>
          </w:p>
          <w:p>
            <w:pPr>
              <w:numPr>
                <w:ilvl w:val="0"/>
                <w:numId w:val="7"/>
              </w:numPr>
              <w:ind w:hanging="180" w:left="252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b w:val="1"/>
                <w:sz w:val="21"/>
              </w:rPr>
              <w:t>SharePoint Automation</w:t>
            </w:r>
            <w:r>
              <w:rPr>
                <w:rFonts w:ascii="Calibri" w:hAnsi="Calibri"/>
                <w:b w:val="1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(2013). Existing Amgen’s SharePoint application 2007 platform need to be migrated to SharePoint 2010 platform.</w:t>
            </w:r>
          </w:p>
          <w:p>
            <w:pPr>
              <w:numPr>
                <w:ilvl w:val="1"/>
                <w:numId w:val="7"/>
              </w:numPr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i w:val="1"/>
                <w:sz w:val="21"/>
              </w:rPr>
              <w:t>QTP, QC</w:t>
            </w:r>
          </w:p>
          <w:p>
            <w:pPr>
              <w:numPr>
                <w:ilvl w:val="0"/>
                <w:numId w:val="7"/>
              </w:numPr>
              <w:ind w:hanging="180" w:left="252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b w:val="1"/>
                <w:sz w:val="21"/>
              </w:rPr>
              <w:t xml:space="preserve">CRISP </w:t>
            </w:r>
            <w:r>
              <w:rPr>
                <w:rFonts w:ascii="Calibri" w:hAnsi="Calibri"/>
                <w:sz w:val="21"/>
              </w:rPr>
              <w:t>(2012-2013). CRISP intends to provide a system to support the calculation of credit insurance rate deviations for Credit Life (CL) and Credit Disability (CD).</w:t>
            </w:r>
          </w:p>
          <w:p>
            <w:pPr>
              <w:numPr>
                <w:ilvl w:val="1"/>
                <w:numId w:val="7"/>
              </w:numPr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i w:val="1"/>
                <w:sz w:val="21"/>
              </w:rPr>
              <w:t>QC, SQL</w:t>
            </w:r>
          </w:p>
        </w:tc>
      </w:tr>
      <w:tr>
        <w:trPr>
          <w:wBefore w:w="0" w:type="dxa"/>
          <w:wAfter w:w="0" w:type="dxa"/>
          <w:trHeight w:hRule="atLeast" w:val="267"/>
        </w:trPr>
        <w:tc>
          <w:tcPr>
            <w:tcW w:w="10701" w:type="dxa"/>
            <w:gridSpan w:val="3"/>
            <w:tcBorders>
              <w:bottom w:val="single" w:sz="4" w:space="0" w:shadow="0" w:frame="0" w:color="000000"/>
            </w:tcBorders>
            <w:shd w:val="clear" w:color="000000" w:fill="FFFFFF"/>
            <w:vAlign w:val="bottom"/>
          </w:tcPr>
          <w:p>
            <w:pPr>
              <w:rPr>
                <w:rFonts w:ascii="Calibri" w:hAnsi="Calibri"/>
                <w:b w:val="1"/>
                <w:sz w:val="22"/>
              </w:rPr>
            </w:pPr>
          </w:p>
          <w:p>
            <w:r>
              <w:rPr>
                <w:rFonts w:ascii="Calibri" w:hAnsi="Calibri"/>
                <w:b w:val="1"/>
                <w:sz w:val="22"/>
              </w:rPr>
              <w:t>Awards</w:t>
            </w:r>
          </w:p>
        </w:tc>
      </w:tr>
      <w:tr>
        <w:trPr>
          <w:wBefore w:w="0" w:type="dxa"/>
          <w:wAfter w:w="0" w:type="dxa"/>
          <w:trHeight w:hRule="atLeast" w:val="267"/>
        </w:trPr>
        <w:tc>
          <w:tcPr>
            <w:tcW w:w="10701" w:type="dxa"/>
            <w:gridSpan w:val="3"/>
            <w:tcBorders>
              <w:top w:val="single" w:sz="4" w:space="0" w:shadow="0" w:frame="0" w:color="000000"/>
              <w:bottom w:val="none" w:sz="0" w:space="0" w:shadow="0" w:frame="0"/>
            </w:tcBorders>
            <w:shd w:val="clear" w:color="000000" w:fill="FFFFFF"/>
            <w:vAlign w:val="bottom"/>
          </w:tcPr>
          <w:p>
            <w:pPr>
              <w:pStyle w:val="P14"/>
              <w:numPr>
                <w:ilvl w:val="0"/>
                <w:numId w:val="15"/>
              </w:numPr>
            </w:pPr>
            <w:r>
              <w:rPr>
                <w:sz w:val="21"/>
              </w:rPr>
              <w:t>SPOT award</w:t>
            </w:r>
            <w:r>
              <w:t xml:space="preserve"> </w:t>
            </w:r>
            <w:r>
              <w:rPr>
                <w:b w:val="0"/>
              </w:rPr>
              <w:t>–</w:t>
            </w:r>
            <w:r>
              <w:t xml:space="preserve"> </w:t>
            </w:r>
            <w:r>
              <w:rPr>
                <w:b w:val="0"/>
                <w:sz w:val="21"/>
              </w:rPr>
              <w:t>Dec’ 15</w:t>
            </w:r>
            <w:r>
              <w:rPr>
                <w:b w:val="0"/>
                <w:sz w:val="21"/>
              </w:rPr>
              <w:t xml:space="preserve"> </w:t>
            </w:r>
            <w:r>
              <w:t xml:space="preserve"> – </w:t>
            </w:r>
            <w:r>
              <w:rPr>
                <w:b w:val="0"/>
                <w:sz w:val="21"/>
              </w:rPr>
              <w:t xml:space="preserve">For </w:t>
            </w:r>
            <w:r>
              <w:rPr>
                <w:b w:val="0"/>
                <w:sz w:val="21"/>
              </w:rPr>
              <w:t>the successful completion of phase 1 without any major impact</w:t>
            </w:r>
            <w:r>
              <w:rPr>
                <w:b w:val="0"/>
                <w:sz w:val="21"/>
              </w:rPr>
              <w:t>.</w:t>
            </w:r>
          </w:p>
          <w:p>
            <w:pPr>
              <w:pStyle w:val="P14"/>
              <w:numPr>
                <w:ilvl w:val="0"/>
                <w:numId w:val="15"/>
              </w:numPr>
              <w:rPr>
                <w:b w:val="1"/>
                <w:sz w:val="21"/>
              </w:rPr>
            </w:pPr>
            <w:r>
              <w:rPr>
                <w:sz w:val="21"/>
              </w:rPr>
              <w:t>“Titan of Titans” award</w:t>
            </w:r>
            <w:r>
              <w:t xml:space="preserve"> </w:t>
            </w:r>
            <w:r>
              <w:rPr>
                <w:b w:val="0"/>
                <w:sz w:val="21"/>
              </w:rPr>
              <w:t xml:space="preserve">– MAR’12 </w:t>
            </w:r>
            <w:r>
              <w:t xml:space="preserve"> – </w:t>
            </w:r>
            <w:r>
              <w:rPr>
                <w:b w:val="0"/>
                <w:sz w:val="21"/>
              </w:rPr>
              <w:t xml:space="preserve">For </w:t>
            </w:r>
            <w:r>
              <w:rPr>
                <w:b w:val="0"/>
                <w:sz w:val="21"/>
              </w:rPr>
              <w:t xml:space="preserve">extraordinary </w:t>
            </w:r>
            <w:r>
              <w:rPr>
                <w:b w:val="0"/>
                <w:sz w:val="21"/>
              </w:rPr>
              <w:t>performance in Academ</w:t>
            </w:r>
            <w:r>
              <w:rPr>
                <w:b w:val="0"/>
                <w:sz w:val="21"/>
              </w:rPr>
              <w:t>y</w:t>
            </w:r>
            <w:r>
              <w:rPr>
                <w:b w:val="0"/>
                <w:sz w:val="21"/>
              </w:rPr>
              <w:t>.</w:t>
            </w:r>
          </w:p>
          <w:p>
            <w:pPr>
              <w:pStyle w:val="P14"/>
            </w:pPr>
          </w:p>
        </w:tc>
      </w:tr>
      <w:tr>
        <w:trPr>
          <w:wBefore w:w="0" w:type="dxa"/>
          <w:wAfter w:w="0" w:type="dxa"/>
          <w:trHeight w:hRule="atLeast" w:val="69"/>
        </w:trPr>
        <w:tc>
          <w:tcPr>
            <w:tcW w:w="10701" w:type="dxa"/>
            <w:gridSpan w:val="3"/>
            <w:tcBorders>
              <w:bottom w:val="single" w:sz="4" w:space="0" w:shadow="0" w:frame="0" w:color="000000"/>
            </w:tcBorders>
            <w:shd w:val="clear" w:color="000000" w:fill="FFFFFF"/>
          </w:tcPr>
          <w:p>
            <w:pPr>
              <w:pStyle w:val="P14"/>
            </w:pPr>
          </w:p>
          <w:p>
            <w:pPr>
              <w:pStyle w:val="P14"/>
            </w:pPr>
          </w:p>
          <w:p>
            <w:pPr>
              <w:pStyle w:val="P14"/>
            </w:pPr>
            <w:r>
              <w:t>Education</w:t>
            </w:r>
          </w:p>
        </w:tc>
      </w:tr>
      <w:tr>
        <w:trPr>
          <w:wBefore w:w="0" w:type="dxa"/>
          <w:wAfter w:w="0" w:type="dxa"/>
          <w:trHeight w:hRule="atLeast" w:val="69"/>
        </w:trPr>
        <w:tc>
          <w:tcPr>
            <w:tcW w:w="10701" w:type="dxa"/>
            <w:gridSpan w:val="3"/>
            <w:tcBorders>
              <w:top w:val="single" w:sz="4" w:space="0" w:shadow="0" w:frame="0" w:color="000000"/>
              <w:bottom w:val="none" w:sz="0" w:space="0" w:shadow="0" w:frame="0"/>
            </w:tcBorders>
            <w:shd w:val="clear" w:color="000000" w:fill="FFFFFF"/>
          </w:tcPr>
          <w:p>
            <w:pPr>
              <w:numPr>
                <w:ilvl w:val="0"/>
                <w:numId w:val="5"/>
              </w:numPr>
              <w:ind w:hanging="180" w:left="252"/>
              <w:rPr>
                <w:rFonts w:ascii="Calibri" w:hAnsi="Calibri"/>
                <w:b w:val="1"/>
                <w:sz w:val="21"/>
              </w:rPr>
            </w:pPr>
            <w:r>
              <w:rPr>
                <w:rFonts w:ascii="Calibri" w:hAnsi="Calibri"/>
                <w:b w:val="1"/>
                <w:sz w:val="21"/>
              </w:rPr>
              <w:t xml:space="preserve">Bachelor of Engineering, </w:t>
            </w:r>
            <w:r>
              <w:rPr>
                <w:rFonts w:ascii="Calibri" w:hAnsi="Calibri"/>
                <w:b w:val="1"/>
                <w:sz w:val="21"/>
              </w:rPr>
              <w:t>Computer</w:t>
            </w:r>
            <w:r>
              <w:rPr>
                <w:rFonts w:ascii="Calibri" w:hAnsi="Calibri"/>
                <w:b w:val="1"/>
                <w:sz w:val="21"/>
              </w:rPr>
              <w:t xml:space="preserve"> Science and Engineering - 77</w:t>
            </w:r>
            <w:r>
              <w:rPr>
                <w:rFonts w:ascii="Calibri" w:hAnsi="Calibri"/>
                <w:b w:val="1"/>
                <w:sz w:val="21"/>
              </w:rPr>
              <w:t>% (Jun 2007</w:t>
            </w:r>
            <w:r>
              <w:rPr>
                <w:rFonts w:ascii="Calibri" w:hAnsi="Calibri"/>
                <w:b w:val="1"/>
                <w:sz w:val="21"/>
              </w:rPr>
              <w:t xml:space="preserve"> – Apr 20</w:t>
            </w:r>
            <w:r>
              <w:rPr>
                <w:rFonts w:ascii="Calibri" w:hAnsi="Calibri"/>
                <w:b w:val="1"/>
                <w:sz w:val="21"/>
              </w:rPr>
              <w:t>11</w:t>
            </w:r>
            <w:r>
              <w:rPr>
                <w:rFonts w:ascii="Calibri" w:hAnsi="Calibri"/>
                <w:b w:val="1"/>
                <w:sz w:val="21"/>
              </w:rPr>
              <w:t>)</w:t>
            </w:r>
          </w:p>
          <w:p>
            <w:pPr>
              <w:ind w:left="252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ABC Engineering College, ABC</w:t>
            </w:r>
          </w:p>
          <w:p>
            <w:pPr>
              <w:numPr>
                <w:ilvl w:val="0"/>
                <w:numId w:val="5"/>
              </w:numPr>
              <w:ind w:hanging="180" w:left="252"/>
              <w:rPr>
                <w:rFonts w:ascii="Calibri" w:hAnsi="Calibri"/>
                <w:b w:val="1"/>
                <w:sz w:val="21"/>
              </w:rPr>
            </w:pPr>
            <w:r>
              <w:rPr>
                <w:rFonts w:ascii="Calibri" w:hAnsi="Calibri"/>
                <w:b w:val="1"/>
                <w:sz w:val="21"/>
              </w:rPr>
              <w:t>XII – 83.8% (Jun 2006</w:t>
            </w:r>
            <w:r>
              <w:rPr>
                <w:rFonts w:ascii="Calibri" w:hAnsi="Calibri"/>
                <w:b w:val="1"/>
                <w:sz w:val="21"/>
              </w:rPr>
              <w:t xml:space="preserve"> – Apr 200</w:t>
            </w:r>
            <w:r>
              <w:rPr>
                <w:rFonts w:ascii="Calibri" w:hAnsi="Calibri"/>
                <w:b w:val="1"/>
                <w:sz w:val="21"/>
              </w:rPr>
              <w:t>7</w:t>
            </w:r>
            <w:r>
              <w:rPr>
                <w:rFonts w:ascii="Calibri" w:hAnsi="Calibri"/>
                <w:b w:val="1"/>
                <w:sz w:val="21"/>
              </w:rPr>
              <w:t>)</w:t>
            </w:r>
          </w:p>
          <w:p>
            <w:pPr>
              <w:ind w:left="252"/>
              <w:rPr>
                <w:rFonts w:ascii="Calibri" w:hAnsi="Calibri"/>
                <w:b w:val="1"/>
                <w:sz w:val="21"/>
              </w:rPr>
            </w:pPr>
            <w:r>
              <w:rPr>
                <w:rFonts w:ascii="Calibri" w:hAnsi="Calibri"/>
                <w:sz w:val="21"/>
              </w:rPr>
              <w:t>ABC Higher Secondary School, ABC</w:t>
            </w:r>
          </w:p>
          <w:p>
            <w:pPr>
              <w:numPr>
                <w:ilvl w:val="0"/>
                <w:numId w:val="5"/>
              </w:numPr>
              <w:ind w:hanging="180" w:left="252"/>
              <w:rPr>
                <w:rFonts w:ascii="Calibri" w:hAnsi="Calibri"/>
                <w:b w:val="1"/>
                <w:sz w:val="21"/>
              </w:rPr>
            </w:pPr>
            <w:r>
              <w:rPr>
                <w:rFonts w:ascii="Calibri" w:hAnsi="Calibri"/>
                <w:b w:val="1"/>
                <w:sz w:val="21"/>
              </w:rPr>
              <w:t>X – 90.8% (Jun 2004 – Apr 2005</w:t>
            </w:r>
            <w:r>
              <w:rPr>
                <w:rFonts w:ascii="Calibri" w:hAnsi="Calibri"/>
                <w:b w:val="1"/>
                <w:sz w:val="21"/>
              </w:rPr>
              <w:t>)</w:t>
            </w:r>
          </w:p>
          <w:p>
            <w:pPr>
              <w:ind w:left="252"/>
            </w:pPr>
            <w:r>
              <w:rPr>
                <w:rFonts w:ascii="Calibri" w:hAnsi="Calibri"/>
                <w:sz w:val="21"/>
              </w:rPr>
              <w:t>ABC’ Higher Secondary School, ABC</w:t>
            </w:r>
          </w:p>
        </w:tc>
      </w:tr>
      <w:tr>
        <w:trPr>
          <w:wBefore w:w="0" w:type="dxa"/>
          <w:wAfter w:w="0" w:type="dxa"/>
          <w:trHeight w:hRule="atLeast" w:val="69"/>
        </w:trPr>
        <w:tc>
          <w:tcPr>
            <w:tcW w:w="10701" w:type="dxa"/>
            <w:gridSpan w:val="3"/>
            <w:tcBorders>
              <w:bottom w:val="single" w:sz="4" w:space="0" w:shadow="0" w:frame="0" w:color="000000"/>
            </w:tcBorders>
            <w:shd w:val="clear" w:color="000000" w:fill="FFFFFF"/>
          </w:tcPr>
          <w:p>
            <w:pPr>
              <w:pStyle w:val="P14"/>
            </w:pPr>
          </w:p>
          <w:p>
            <w:pPr>
              <w:pStyle w:val="P14"/>
            </w:pPr>
            <w:r>
              <w:t>Passport Details</w:t>
            </w:r>
          </w:p>
        </w:tc>
      </w:tr>
      <w:tr>
        <w:trPr>
          <w:wBefore w:w="0" w:type="dxa"/>
          <w:wAfter w:w="0" w:type="dxa"/>
          <w:trHeight w:hRule="atLeast" w:val="69"/>
        </w:trPr>
        <w:tc>
          <w:tcPr>
            <w:tcW w:w="10701" w:type="dxa"/>
            <w:gridSpan w:val="3"/>
            <w:tcBorders>
              <w:top w:val="single" w:sz="4" w:space="0" w:shadow="0" w:frame="0" w:color="000000"/>
              <w:bottom w:val="none" w:sz="0" w:space="0" w:shadow="0" w:frame="0"/>
            </w:tcBorders>
            <w:shd w:val="clear" w:color="000000" w:fill="FFFFFF"/>
          </w:tcPr>
          <w:p>
            <w:pPr>
              <w:numPr>
                <w:ilvl w:val="0"/>
                <w:numId w:val="5"/>
              </w:numPr>
              <w:ind w:hanging="180" w:left="252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b w:val="1"/>
                <w:sz w:val="21"/>
              </w:rPr>
              <w:t>Passport number</w:t>
            </w:r>
            <w:r>
              <w:rPr>
                <w:rFonts w:ascii="Calibri" w:hAnsi="Calibri"/>
                <w:sz w:val="21"/>
              </w:rPr>
              <w:t xml:space="preserve"> – 123456</w:t>
            </w:r>
          </w:p>
          <w:p>
            <w:pPr>
              <w:numPr>
                <w:ilvl w:val="0"/>
                <w:numId w:val="5"/>
              </w:numPr>
              <w:ind w:hanging="180" w:left="252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b w:val="1"/>
                <w:sz w:val="21"/>
              </w:rPr>
              <w:t>Date of expiry</w:t>
            </w:r>
            <w:r>
              <w:rPr>
                <w:rFonts w:ascii="Calibri" w:hAnsi="Calibri"/>
                <w:sz w:val="21"/>
              </w:rPr>
              <w:t xml:space="preserve"> – 24/02/2020</w:t>
            </w:r>
          </w:p>
          <w:p>
            <w:pPr>
              <w:pStyle w:val="P14"/>
            </w:pPr>
          </w:p>
        </w:tc>
      </w:tr>
    </w:tbl>
    <w:p>
      <w:pPr>
        <w:rPr>
          <w:rFonts w:ascii="Calibri" w:hAnsi="Calibri"/>
          <w:sz w:val="20"/>
        </w:rPr>
      </w:pPr>
    </w:p>
    <w:sectPr>
      <w:type w:val="nextPage"/>
      <w:pgMar w:left="720" w:right="720" w:top="720" w:bottom="72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0000001"/>
    <w:multiLevelType w:val="hybridMultilevel"/>
    <w:lvl w:ilvl="0" w:tplc="7217058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  <w:sz w:val="18"/>
      </w:rPr>
    </w:lvl>
    <w:lvl w:ilvl="1" w:tplc="1D3DCA2D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  <w:sz w:val="18"/>
      </w:rPr>
    </w:lvl>
    <w:lvl w:ilvl="2" w:tplc="2415DFEB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  <w:sz w:val="18"/>
      </w:rPr>
    </w:lvl>
    <w:lvl w:ilvl="3" w:tplc="71795BD3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  <w:sz w:val="18"/>
      </w:rPr>
    </w:lvl>
    <w:lvl w:ilvl="4" w:tplc="6DD9C171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  <w:sz w:val="18"/>
      </w:rPr>
    </w:lvl>
    <w:lvl w:ilvl="5" w:tplc="620741BD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  <w:sz w:val="18"/>
      </w:rPr>
    </w:lvl>
    <w:lvl w:ilvl="6" w:tplc="1A91ACA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  <w:sz w:val="18"/>
      </w:rPr>
    </w:lvl>
    <w:lvl w:ilvl="7" w:tplc="5C7565DC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  <w:sz w:val="18"/>
      </w:rPr>
    </w:lvl>
    <w:lvl w:ilvl="8" w:tplc="390A8FF8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  <w:sz w:val="18"/>
      </w:rPr>
    </w:lvl>
  </w:abstractNum>
  <w:abstractNum w:abstractNumId="1">
    <w:nsid w:val="28C36D3A"/>
    <w:multiLevelType w:val="hybridMultilevel"/>
    <w:lvl w:ilvl="0" w:tplc="4BE05455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  <w:color w:val="000066"/>
        <w:sz w:val="12"/>
      </w:rPr>
    </w:lvl>
    <w:lvl w:ilvl="1" w:tplc="33DD601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C36695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610996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7A3A26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87827E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212A34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815295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345F03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29027463"/>
    <w:multiLevelType w:val="hybridMultilevel"/>
    <w:lvl w:ilvl="0" w:tplc="27E68429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0DF896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7E99B6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557F5F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13FBEA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F1FB84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CDA9B8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11CB65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F1EC99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2C631479"/>
    <w:multiLevelType w:val="hybridMultilevel"/>
    <w:lvl w:ilvl="0" w:tplc="17764959">
      <w:start w:val="1"/>
      <w:numFmt w:val="bullet"/>
      <w:suff w:val="tab"/>
      <w:lvlText w:val=""/>
      <w:lvlJc w:val="left"/>
      <w:pPr>
        <w:ind w:hanging="360" w:left="720"/>
      </w:pPr>
      <w:rPr>
        <w:rFonts w:ascii="Wingdings" w:hAnsi="Wingdings"/>
      </w:rPr>
    </w:lvl>
    <w:lvl w:ilvl="1" w:tplc="3BCF0C4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0EB706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EB1BE7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663C92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C85098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A23BF7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D1E1B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55B14B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2DB81747"/>
    <w:multiLevelType w:val="hybridMultilevel"/>
    <w:lvl w:ilvl="0" w:tplc="56075E15">
      <w:start w:val="1"/>
      <w:numFmt w:val="bullet"/>
      <w:suff w:val="tab"/>
      <w:lvlText w:val=""/>
      <w:lvlJc w:val="left"/>
      <w:pPr>
        <w:ind w:hanging="360" w:left="990"/>
      </w:pPr>
      <w:rPr>
        <w:rFonts w:ascii="Wingdings" w:hAnsi="Wingdings"/>
      </w:rPr>
    </w:lvl>
    <w:lvl w:ilvl="1" w:tplc="6015B9B1">
      <w:start w:val="1"/>
      <w:numFmt w:val="bullet"/>
      <w:suff w:val="tab"/>
      <w:lvlText w:val="o"/>
      <w:lvlJc w:val="left"/>
      <w:pPr>
        <w:ind w:hanging="360" w:left="1710"/>
      </w:pPr>
      <w:rPr>
        <w:rFonts w:ascii="Courier New" w:hAnsi="Courier New"/>
      </w:rPr>
    </w:lvl>
    <w:lvl w:ilvl="2" w:tplc="72F123B9">
      <w:start w:val="1"/>
      <w:numFmt w:val="bullet"/>
      <w:suff w:val="tab"/>
      <w:lvlText w:val=""/>
      <w:lvlJc w:val="left"/>
      <w:pPr>
        <w:ind w:hanging="360" w:left="2430"/>
      </w:pPr>
      <w:rPr>
        <w:rFonts w:ascii="Wingdings" w:hAnsi="Wingdings"/>
      </w:rPr>
    </w:lvl>
    <w:lvl w:ilvl="3" w:tplc="6C0535D5">
      <w:start w:val="1"/>
      <w:numFmt w:val="bullet"/>
      <w:suff w:val="tab"/>
      <w:lvlText w:val=""/>
      <w:lvlJc w:val="left"/>
      <w:pPr>
        <w:ind w:hanging="360" w:left="3150"/>
      </w:pPr>
      <w:rPr>
        <w:rFonts w:ascii="Symbol" w:hAnsi="Symbol"/>
      </w:rPr>
    </w:lvl>
    <w:lvl w:ilvl="4" w:tplc="1713EFC4">
      <w:start w:val="1"/>
      <w:numFmt w:val="bullet"/>
      <w:suff w:val="tab"/>
      <w:lvlText w:val="o"/>
      <w:lvlJc w:val="left"/>
      <w:pPr>
        <w:ind w:hanging="360" w:left="3870"/>
      </w:pPr>
      <w:rPr>
        <w:rFonts w:ascii="Courier New" w:hAnsi="Courier New"/>
      </w:rPr>
    </w:lvl>
    <w:lvl w:ilvl="5" w:tplc="270366E9">
      <w:start w:val="1"/>
      <w:numFmt w:val="bullet"/>
      <w:suff w:val="tab"/>
      <w:lvlText w:val=""/>
      <w:lvlJc w:val="left"/>
      <w:pPr>
        <w:ind w:hanging="360" w:left="4590"/>
      </w:pPr>
      <w:rPr>
        <w:rFonts w:ascii="Wingdings" w:hAnsi="Wingdings"/>
      </w:rPr>
    </w:lvl>
    <w:lvl w:ilvl="6" w:tplc="559B5954">
      <w:start w:val="1"/>
      <w:numFmt w:val="bullet"/>
      <w:suff w:val="tab"/>
      <w:lvlText w:val=""/>
      <w:lvlJc w:val="left"/>
      <w:pPr>
        <w:ind w:hanging="360" w:left="5310"/>
      </w:pPr>
      <w:rPr>
        <w:rFonts w:ascii="Symbol" w:hAnsi="Symbol"/>
      </w:rPr>
    </w:lvl>
    <w:lvl w:ilvl="7" w:tplc="19DFDAB9">
      <w:start w:val="1"/>
      <w:numFmt w:val="bullet"/>
      <w:suff w:val="tab"/>
      <w:lvlText w:val="o"/>
      <w:lvlJc w:val="left"/>
      <w:pPr>
        <w:ind w:hanging="360" w:left="6030"/>
      </w:pPr>
      <w:rPr>
        <w:rFonts w:ascii="Courier New" w:hAnsi="Courier New"/>
      </w:rPr>
    </w:lvl>
    <w:lvl w:ilvl="8" w:tplc="497FD448">
      <w:start w:val="1"/>
      <w:numFmt w:val="bullet"/>
      <w:suff w:val="tab"/>
      <w:lvlText w:val=""/>
      <w:lvlJc w:val="left"/>
      <w:pPr>
        <w:ind w:hanging="360" w:left="6750"/>
      </w:pPr>
      <w:rPr>
        <w:rFonts w:ascii="Wingdings" w:hAnsi="Wingdings"/>
      </w:rPr>
    </w:lvl>
  </w:abstractNum>
  <w:abstractNum w:abstractNumId="5">
    <w:nsid w:val="306E2EEF"/>
    <w:multiLevelType w:val="hybridMultilevel"/>
    <w:lvl w:ilvl="0" w:tplc="326DCCB1">
      <w:start w:val="1"/>
      <w:numFmt w:val="bullet"/>
      <w:suff w:val="tab"/>
      <w:lvlText w:val=""/>
      <w:lvlJc w:val="left"/>
      <w:pPr>
        <w:ind w:hanging="360" w:left="1125"/>
      </w:pPr>
      <w:rPr>
        <w:rFonts w:ascii="Wingdings" w:hAnsi="Wingdings"/>
      </w:rPr>
    </w:lvl>
    <w:lvl w:ilvl="1" w:tplc="6E2795FB">
      <w:start w:val="1"/>
      <w:numFmt w:val="bullet"/>
      <w:suff w:val="tab"/>
      <w:lvlText w:val="o"/>
      <w:lvlJc w:val="left"/>
      <w:pPr>
        <w:ind w:hanging="360" w:left="1845"/>
      </w:pPr>
      <w:rPr>
        <w:rFonts w:ascii="Courier New" w:hAnsi="Courier New"/>
      </w:rPr>
    </w:lvl>
    <w:lvl w:ilvl="2" w:tplc="5D0BFA55">
      <w:start w:val="1"/>
      <w:numFmt w:val="bullet"/>
      <w:suff w:val="tab"/>
      <w:lvlText w:val=""/>
      <w:lvlJc w:val="left"/>
      <w:pPr>
        <w:ind w:hanging="360" w:left="2565"/>
      </w:pPr>
      <w:rPr>
        <w:rFonts w:ascii="Wingdings" w:hAnsi="Wingdings"/>
      </w:rPr>
    </w:lvl>
    <w:lvl w:ilvl="3" w:tplc="3D58169D">
      <w:start w:val="1"/>
      <w:numFmt w:val="bullet"/>
      <w:suff w:val="tab"/>
      <w:lvlText w:val=""/>
      <w:lvlJc w:val="left"/>
      <w:pPr>
        <w:ind w:hanging="360" w:left="3285"/>
      </w:pPr>
      <w:rPr>
        <w:rFonts w:ascii="Symbol" w:hAnsi="Symbol"/>
      </w:rPr>
    </w:lvl>
    <w:lvl w:ilvl="4" w:tplc="6A57C5B1">
      <w:start w:val="1"/>
      <w:numFmt w:val="bullet"/>
      <w:suff w:val="tab"/>
      <w:lvlText w:val="o"/>
      <w:lvlJc w:val="left"/>
      <w:pPr>
        <w:ind w:hanging="360" w:left="4005"/>
      </w:pPr>
      <w:rPr>
        <w:rFonts w:ascii="Courier New" w:hAnsi="Courier New"/>
      </w:rPr>
    </w:lvl>
    <w:lvl w:ilvl="5" w:tplc="49B7DF09">
      <w:start w:val="1"/>
      <w:numFmt w:val="bullet"/>
      <w:suff w:val="tab"/>
      <w:lvlText w:val=""/>
      <w:lvlJc w:val="left"/>
      <w:pPr>
        <w:ind w:hanging="360" w:left="4725"/>
      </w:pPr>
      <w:rPr>
        <w:rFonts w:ascii="Wingdings" w:hAnsi="Wingdings"/>
      </w:rPr>
    </w:lvl>
    <w:lvl w:ilvl="6" w:tplc="55C80068">
      <w:start w:val="1"/>
      <w:numFmt w:val="bullet"/>
      <w:suff w:val="tab"/>
      <w:lvlText w:val=""/>
      <w:lvlJc w:val="left"/>
      <w:pPr>
        <w:ind w:hanging="360" w:left="5445"/>
      </w:pPr>
      <w:rPr>
        <w:rFonts w:ascii="Symbol" w:hAnsi="Symbol"/>
      </w:rPr>
    </w:lvl>
    <w:lvl w:ilvl="7" w:tplc="5637B4CB">
      <w:start w:val="1"/>
      <w:numFmt w:val="bullet"/>
      <w:suff w:val="tab"/>
      <w:lvlText w:val="o"/>
      <w:lvlJc w:val="left"/>
      <w:pPr>
        <w:ind w:hanging="360" w:left="6165"/>
      </w:pPr>
      <w:rPr>
        <w:rFonts w:ascii="Courier New" w:hAnsi="Courier New"/>
      </w:rPr>
    </w:lvl>
    <w:lvl w:ilvl="8" w:tplc="537F6EC8">
      <w:start w:val="1"/>
      <w:numFmt w:val="bullet"/>
      <w:suff w:val="tab"/>
      <w:lvlText w:val=""/>
      <w:lvlJc w:val="left"/>
      <w:pPr>
        <w:ind w:hanging="360" w:left="6885"/>
      </w:pPr>
      <w:rPr>
        <w:rFonts w:ascii="Wingdings" w:hAnsi="Wingdings"/>
      </w:rPr>
    </w:lvl>
  </w:abstractNum>
  <w:abstractNum w:abstractNumId="6">
    <w:nsid w:val="31537F3E"/>
    <w:multiLevelType w:val="hybridMultilevel"/>
    <w:lvl w:ilvl="0" w:tplc="5671EC3A">
      <w:start w:val="1"/>
      <w:numFmt w:val="bullet"/>
      <w:suff w:val="tab"/>
      <w:lvlText w:val=""/>
      <w:lvlJc w:val="left"/>
      <w:pPr>
        <w:ind w:hanging="360" w:left="1410"/>
      </w:pPr>
      <w:rPr>
        <w:rFonts w:ascii="Wingdings" w:hAnsi="Wingdings"/>
      </w:rPr>
    </w:lvl>
    <w:lvl w:ilvl="1" w:tplc="6CBF1084">
      <w:start w:val="1"/>
      <w:numFmt w:val="bullet"/>
      <w:suff w:val="tab"/>
      <w:lvlText w:val="o"/>
      <w:lvlJc w:val="left"/>
      <w:pPr>
        <w:ind w:hanging="360" w:left="2130"/>
      </w:pPr>
      <w:rPr>
        <w:rFonts w:ascii="Courier New" w:hAnsi="Courier New"/>
      </w:rPr>
    </w:lvl>
    <w:lvl w:ilvl="2" w:tplc="6BFE0B80">
      <w:start w:val="1"/>
      <w:numFmt w:val="bullet"/>
      <w:suff w:val="tab"/>
      <w:lvlText w:val=""/>
      <w:lvlJc w:val="left"/>
      <w:pPr>
        <w:ind w:hanging="360" w:left="2850"/>
      </w:pPr>
      <w:rPr>
        <w:rFonts w:ascii="Wingdings" w:hAnsi="Wingdings"/>
      </w:rPr>
    </w:lvl>
    <w:lvl w:ilvl="3" w:tplc="04F6289C">
      <w:start w:val="1"/>
      <w:numFmt w:val="bullet"/>
      <w:suff w:val="tab"/>
      <w:lvlText w:val=""/>
      <w:lvlJc w:val="left"/>
      <w:pPr>
        <w:ind w:hanging="360" w:left="3570"/>
      </w:pPr>
      <w:rPr>
        <w:rFonts w:ascii="Symbol" w:hAnsi="Symbol"/>
      </w:rPr>
    </w:lvl>
    <w:lvl w:ilvl="4" w:tplc="449EC144">
      <w:start w:val="1"/>
      <w:numFmt w:val="bullet"/>
      <w:suff w:val="tab"/>
      <w:lvlText w:val="o"/>
      <w:lvlJc w:val="left"/>
      <w:pPr>
        <w:ind w:hanging="360" w:left="4290"/>
      </w:pPr>
      <w:rPr>
        <w:rFonts w:ascii="Courier New" w:hAnsi="Courier New"/>
      </w:rPr>
    </w:lvl>
    <w:lvl w:ilvl="5" w:tplc="4CBD0C1E">
      <w:start w:val="1"/>
      <w:numFmt w:val="bullet"/>
      <w:suff w:val="tab"/>
      <w:lvlText w:val=""/>
      <w:lvlJc w:val="left"/>
      <w:pPr>
        <w:ind w:hanging="360" w:left="5010"/>
      </w:pPr>
      <w:rPr>
        <w:rFonts w:ascii="Wingdings" w:hAnsi="Wingdings"/>
      </w:rPr>
    </w:lvl>
    <w:lvl w:ilvl="6" w:tplc="22E87921">
      <w:start w:val="1"/>
      <w:numFmt w:val="bullet"/>
      <w:suff w:val="tab"/>
      <w:lvlText w:val=""/>
      <w:lvlJc w:val="left"/>
      <w:pPr>
        <w:ind w:hanging="360" w:left="5730"/>
      </w:pPr>
      <w:rPr>
        <w:rFonts w:ascii="Symbol" w:hAnsi="Symbol"/>
      </w:rPr>
    </w:lvl>
    <w:lvl w:ilvl="7" w:tplc="031B644E">
      <w:start w:val="1"/>
      <w:numFmt w:val="bullet"/>
      <w:suff w:val="tab"/>
      <w:lvlText w:val="o"/>
      <w:lvlJc w:val="left"/>
      <w:pPr>
        <w:ind w:hanging="360" w:left="6450"/>
      </w:pPr>
      <w:rPr>
        <w:rFonts w:ascii="Courier New" w:hAnsi="Courier New"/>
      </w:rPr>
    </w:lvl>
    <w:lvl w:ilvl="8" w:tplc="20A65A94">
      <w:start w:val="1"/>
      <w:numFmt w:val="bullet"/>
      <w:suff w:val="tab"/>
      <w:lvlText w:val=""/>
      <w:lvlJc w:val="left"/>
      <w:pPr>
        <w:ind w:hanging="360" w:left="7170"/>
      </w:pPr>
      <w:rPr>
        <w:rFonts w:ascii="Wingdings" w:hAnsi="Wingdings"/>
      </w:rPr>
    </w:lvl>
  </w:abstractNum>
  <w:abstractNum w:abstractNumId="7">
    <w:nsid w:val="43EE3875"/>
    <w:multiLevelType w:val="hybridMultilevel"/>
    <w:lvl w:ilvl="0" w:tplc="481F1F94">
      <w:start w:val="1"/>
      <w:numFmt w:val="bullet"/>
      <w:suff w:val="tab"/>
      <w:lvlText w:val=""/>
      <w:lvlJc w:val="left"/>
      <w:pPr>
        <w:ind w:hanging="360" w:left="450"/>
      </w:pPr>
      <w:rPr>
        <w:rFonts w:ascii="Symbol" w:hAnsi="Symbol"/>
        <w:color w:val="000066"/>
        <w:sz w:val="12"/>
      </w:rPr>
    </w:lvl>
    <w:lvl w:ilvl="1" w:tplc="5D2E95E0">
      <w:start w:val="1"/>
      <w:numFmt w:val="bullet"/>
      <w:suff w:val="tab"/>
      <w:lvlText w:val="o"/>
      <w:lvlJc w:val="left"/>
      <w:pPr>
        <w:ind w:hanging="360" w:left="1170"/>
      </w:pPr>
      <w:rPr>
        <w:rFonts w:ascii="Courier New" w:hAnsi="Courier New"/>
      </w:rPr>
    </w:lvl>
    <w:lvl w:ilvl="2" w:tplc="4D7996F2">
      <w:start w:val="1"/>
      <w:numFmt w:val="bullet"/>
      <w:suff w:val="tab"/>
      <w:lvlText w:val=""/>
      <w:lvlJc w:val="left"/>
      <w:pPr>
        <w:ind w:hanging="360" w:left="1890"/>
      </w:pPr>
      <w:rPr>
        <w:rFonts w:ascii="Wingdings" w:hAnsi="Wingdings"/>
      </w:rPr>
    </w:lvl>
    <w:lvl w:ilvl="3" w:tplc="0FB160DD">
      <w:start w:val="1"/>
      <w:numFmt w:val="bullet"/>
      <w:suff w:val="tab"/>
      <w:lvlText w:val=""/>
      <w:lvlJc w:val="left"/>
      <w:pPr>
        <w:ind w:hanging="360" w:left="2610"/>
      </w:pPr>
      <w:rPr>
        <w:rFonts w:ascii="Symbol" w:hAnsi="Symbol"/>
      </w:rPr>
    </w:lvl>
    <w:lvl w:ilvl="4" w:tplc="6BECD9E7">
      <w:start w:val="1"/>
      <w:numFmt w:val="bullet"/>
      <w:suff w:val="tab"/>
      <w:lvlText w:val="o"/>
      <w:lvlJc w:val="left"/>
      <w:pPr>
        <w:ind w:hanging="360" w:left="3330"/>
      </w:pPr>
      <w:rPr>
        <w:rFonts w:ascii="Courier New" w:hAnsi="Courier New"/>
      </w:rPr>
    </w:lvl>
    <w:lvl w:ilvl="5" w:tplc="7A85876A">
      <w:start w:val="1"/>
      <w:numFmt w:val="bullet"/>
      <w:suff w:val="tab"/>
      <w:lvlText w:val=""/>
      <w:lvlJc w:val="left"/>
      <w:pPr>
        <w:ind w:hanging="360" w:left="4050"/>
      </w:pPr>
      <w:rPr>
        <w:rFonts w:ascii="Wingdings" w:hAnsi="Wingdings"/>
      </w:rPr>
    </w:lvl>
    <w:lvl w:ilvl="6" w:tplc="231D142D">
      <w:start w:val="1"/>
      <w:numFmt w:val="bullet"/>
      <w:suff w:val="tab"/>
      <w:lvlText w:val=""/>
      <w:lvlJc w:val="left"/>
      <w:pPr>
        <w:ind w:hanging="360" w:left="4770"/>
      </w:pPr>
      <w:rPr>
        <w:rFonts w:ascii="Symbol" w:hAnsi="Symbol"/>
      </w:rPr>
    </w:lvl>
    <w:lvl w:ilvl="7" w:tplc="5C0B452D">
      <w:start w:val="1"/>
      <w:numFmt w:val="bullet"/>
      <w:suff w:val="tab"/>
      <w:lvlText w:val="o"/>
      <w:lvlJc w:val="left"/>
      <w:pPr>
        <w:ind w:hanging="360" w:left="5490"/>
      </w:pPr>
      <w:rPr>
        <w:rFonts w:ascii="Courier New" w:hAnsi="Courier New"/>
      </w:rPr>
    </w:lvl>
    <w:lvl w:ilvl="8" w:tplc="07FF70A4">
      <w:start w:val="1"/>
      <w:numFmt w:val="bullet"/>
      <w:suff w:val="tab"/>
      <w:lvlText w:val=""/>
      <w:lvlJc w:val="left"/>
      <w:pPr>
        <w:ind w:hanging="360" w:left="6210"/>
      </w:pPr>
      <w:rPr>
        <w:rFonts w:ascii="Wingdings" w:hAnsi="Wingdings"/>
      </w:rPr>
    </w:lvl>
  </w:abstractNum>
  <w:abstractNum w:abstractNumId="8">
    <w:nsid w:val="44E36D24"/>
    <w:multiLevelType w:val="hybridMultilevel"/>
    <w:lvl w:ilvl="0" w:tplc="0054CD8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  <w:color w:val="000066"/>
        <w:sz w:val="12"/>
      </w:rPr>
    </w:lvl>
    <w:lvl w:ilvl="1" w:tplc="3BE14E5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9CB99A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0E6358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FBC9CA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75FE4F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59FE40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A6CCED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2F5205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nsid w:val="4EA55D92"/>
    <w:multiLevelType w:val="hybridMultilevel"/>
    <w:lvl w:ilvl="0" w:tplc="6212CF45">
      <w:start w:val="1"/>
      <w:numFmt w:val="bullet"/>
      <w:suff w:val="tab"/>
      <w:lvlText w:val=""/>
      <w:lvlJc w:val="left"/>
      <w:pPr>
        <w:ind w:hanging="360" w:left="450"/>
      </w:pPr>
      <w:rPr>
        <w:rFonts w:ascii="Symbol" w:hAnsi="Symbol"/>
        <w:color w:val="000066"/>
        <w:sz w:val="12"/>
      </w:rPr>
    </w:lvl>
    <w:lvl w:ilvl="1" w:tplc="5A1E32BA">
      <w:start w:val="1"/>
      <w:numFmt w:val="bullet"/>
      <w:suff w:val="tab"/>
      <w:lvlText w:val="o"/>
      <w:lvlJc w:val="left"/>
      <w:pPr>
        <w:ind w:hanging="360" w:left="1350"/>
      </w:pPr>
      <w:rPr>
        <w:rFonts w:ascii="Courier New" w:hAnsi="Courier New"/>
      </w:rPr>
    </w:lvl>
    <w:lvl w:ilvl="2" w:tplc="51774695">
      <w:start w:val="1"/>
      <w:numFmt w:val="bullet"/>
      <w:suff w:val="tab"/>
      <w:lvlText w:val=""/>
      <w:lvlJc w:val="left"/>
      <w:pPr>
        <w:ind w:hanging="360" w:left="2070"/>
      </w:pPr>
      <w:rPr>
        <w:rFonts w:ascii="Wingdings" w:hAnsi="Wingdings"/>
      </w:rPr>
    </w:lvl>
    <w:lvl w:ilvl="3" w:tplc="27339259">
      <w:start w:val="1"/>
      <w:numFmt w:val="bullet"/>
      <w:suff w:val="tab"/>
      <w:lvlText w:val=""/>
      <w:lvlJc w:val="left"/>
      <w:pPr>
        <w:ind w:hanging="360" w:left="2790"/>
      </w:pPr>
      <w:rPr>
        <w:rFonts w:ascii="Symbol" w:hAnsi="Symbol"/>
      </w:rPr>
    </w:lvl>
    <w:lvl w:ilvl="4" w:tplc="18E9BF0B">
      <w:start w:val="1"/>
      <w:numFmt w:val="bullet"/>
      <w:suff w:val="tab"/>
      <w:lvlText w:val="o"/>
      <w:lvlJc w:val="left"/>
      <w:pPr>
        <w:ind w:hanging="360" w:left="3510"/>
      </w:pPr>
      <w:rPr>
        <w:rFonts w:ascii="Courier New" w:hAnsi="Courier New"/>
      </w:rPr>
    </w:lvl>
    <w:lvl w:ilvl="5" w:tplc="102C155B">
      <w:start w:val="1"/>
      <w:numFmt w:val="bullet"/>
      <w:suff w:val="tab"/>
      <w:lvlText w:val=""/>
      <w:lvlJc w:val="left"/>
      <w:pPr>
        <w:ind w:hanging="360" w:left="4230"/>
      </w:pPr>
      <w:rPr>
        <w:rFonts w:ascii="Wingdings" w:hAnsi="Wingdings"/>
      </w:rPr>
    </w:lvl>
    <w:lvl w:ilvl="6" w:tplc="59059AB8">
      <w:start w:val="1"/>
      <w:numFmt w:val="bullet"/>
      <w:suff w:val="tab"/>
      <w:lvlText w:val=""/>
      <w:lvlJc w:val="left"/>
      <w:pPr>
        <w:ind w:hanging="360" w:left="4950"/>
      </w:pPr>
      <w:rPr>
        <w:rFonts w:ascii="Symbol" w:hAnsi="Symbol"/>
      </w:rPr>
    </w:lvl>
    <w:lvl w:ilvl="7" w:tplc="63B1D341">
      <w:start w:val="1"/>
      <w:numFmt w:val="bullet"/>
      <w:suff w:val="tab"/>
      <w:lvlText w:val="o"/>
      <w:lvlJc w:val="left"/>
      <w:pPr>
        <w:ind w:hanging="360" w:left="5670"/>
      </w:pPr>
      <w:rPr>
        <w:rFonts w:ascii="Courier New" w:hAnsi="Courier New"/>
      </w:rPr>
    </w:lvl>
    <w:lvl w:ilvl="8" w:tplc="405F0A7E">
      <w:start w:val="1"/>
      <w:numFmt w:val="bullet"/>
      <w:suff w:val="tab"/>
      <w:lvlText w:val=""/>
      <w:lvlJc w:val="left"/>
      <w:pPr>
        <w:ind w:hanging="360" w:left="6390"/>
      </w:pPr>
      <w:rPr>
        <w:rFonts w:ascii="Wingdings" w:hAnsi="Wingdings"/>
      </w:rPr>
    </w:lvl>
  </w:abstractNum>
  <w:abstractNum w:abstractNumId="10">
    <w:nsid w:val="5E483DB9"/>
    <w:multiLevelType w:val="hybridMultilevel"/>
    <w:lvl w:ilvl="0" w:tplc="495D0937">
      <w:start w:val="1"/>
      <w:numFmt w:val="bullet"/>
      <w:suff w:val="tab"/>
      <w:lvlText w:val=""/>
      <w:lvlJc w:val="left"/>
      <w:pPr>
        <w:ind w:hanging="360" w:left="540"/>
      </w:pPr>
      <w:rPr>
        <w:rFonts w:ascii="Symbol" w:hAnsi="Symbol"/>
        <w:sz w:val="12"/>
      </w:rPr>
    </w:lvl>
    <w:lvl w:ilvl="1" w:tplc="51113679">
      <w:start w:val="1"/>
      <w:numFmt w:val="bullet"/>
      <w:suff w:val="tab"/>
      <w:lvlText w:val="o"/>
      <w:lvlJc w:val="left"/>
      <w:pPr>
        <w:ind w:hanging="360" w:left="1260"/>
      </w:pPr>
      <w:rPr>
        <w:rFonts w:ascii="Courier New" w:hAnsi="Courier New"/>
      </w:rPr>
    </w:lvl>
    <w:lvl w:ilvl="2" w:tplc="1B76F96D">
      <w:start w:val="1"/>
      <w:numFmt w:val="bullet"/>
      <w:suff w:val="tab"/>
      <w:lvlText w:val=""/>
      <w:lvlJc w:val="left"/>
      <w:pPr>
        <w:ind w:hanging="360" w:left="1980"/>
      </w:pPr>
      <w:rPr>
        <w:rFonts w:ascii="Wingdings" w:hAnsi="Wingdings"/>
      </w:rPr>
    </w:lvl>
    <w:lvl w:ilvl="3" w:tplc="2634189A">
      <w:start w:val="1"/>
      <w:numFmt w:val="bullet"/>
      <w:suff w:val="tab"/>
      <w:lvlText w:val=""/>
      <w:lvlJc w:val="left"/>
      <w:pPr>
        <w:ind w:hanging="360" w:left="2700"/>
      </w:pPr>
      <w:rPr>
        <w:rFonts w:ascii="Symbol" w:hAnsi="Symbol"/>
      </w:rPr>
    </w:lvl>
    <w:lvl w:ilvl="4" w:tplc="491CBDB4">
      <w:start w:val="1"/>
      <w:numFmt w:val="bullet"/>
      <w:suff w:val="tab"/>
      <w:lvlText w:val="o"/>
      <w:lvlJc w:val="left"/>
      <w:pPr>
        <w:ind w:hanging="360" w:left="3420"/>
      </w:pPr>
      <w:rPr>
        <w:rFonts w:ascii="Courier New" w:hAnsi="Courier New"/>
      </w:rPr>
    </w:lvl>
    <w:lvl w:ilvl="5" w:tplc="13F88C76">
      <w:start w:val="1"/>
      <w:numFmt w:val="bullet"/>
      <w:suff w:val="tab"/>
      <w:lvlText w:val=""/>
      <w:lvlJc w:val="left"/>
      <w:pPr>
        <w:ind w:hanging="360" w:left="4140"/>
      </w:pPr>
      <w:rPr>
        <w:rFonts w:ascii="Wingdings" w:hAnsi="Wingdings"/>
      </w:rPr>
    </w:lvl>
    <w:lvl w:ilvl="6" w:tplc="065D0D55">
      <w:start w:val="1"/>
      <w:numFmt w:val="bullet"/>
      <w:suff w:val="tab"/>
      <w:lvlText w:val=""/>
      <w:lvlJc w:val="left"/>
      <w:pPr>
        <w:ind w:hanging="360" w:left="4860"/>
      </w:pPr>
      <w:rPr>
        <w:rFonts w:ascii="Symbol" w:hAnsi="Symbol"/>
      </w:rPr>
    </w:lvl>
    <w:lvl w:ilvl="7" w:tplc="0D7C3AC0">
      <w:start w:val="1"/>
      <w:numFmt w:val="bullet"/>
      <w:suff w:val="tab"/>
      <w:lvlText w:val="o"/>
      <w:lvlJc w:val="left"/>
      <w:pPr>
        <w:ind w:hanging="360" w:left="5580"/>
      </w:pPr>
      <w:rPr>
        <w:rFonts w:ascii="Courier New" w:hAnsi="Courier New"/>
      </w:rPr>
    </w:lvl>
    <w:lvl w:ilvl="8" w:tplc="3CB144D7">
      <w:start w:val="1"/>
      <w:numFmt w:val="bullet"/>
      <w:suff w:val="tab"/>
      <w:lvlText w:val=""/>
      <w:lvlJc w:val="left"/>
      <w:pPr>
        <w:ind w:hanging="360" w:left="6300"/>
      </w:pPr>
      <w:rPr>
        <w:rFonts w:ascii="Wingdings" w:hAnsi="Wingdings"/>
      </w:rPr>
    </w:lvl>
  </w:abstractNum>
  <w:abstractNum w:abstractNumId="11">
    <w:nsid w:val="602376DE"/>
    <w:multiLevelType w:val="hybridMultilevel"/>
    <w:lvl w:ilvl="0" w:tplc="7C063D54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  <w:color w:val="000066"/>
        <w:sz w:val="12"/>
      </w:rPr>
    </w:lvl>
    <w:lvl w:ilvl="1" w:tplc="22BC6CD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23ABD1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28672E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A3B036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E4C818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1B86F6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57333E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A56677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2">
    <w:nsid w:val="66BE4B9C"/>
    <w:multiLevelType w:val="hybridMultilevel"/>
    <w:lvl w:ilvl="0" w:tplc="69B3D52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  <w:color w:val="000066"/>
        <w:sz w:val="12"/>
      </w:rPr>
    </w:lvl>
    <w:lvl w:ilvl="1" w:tplc="558BB7B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D0274D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49E278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F56449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A31F26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9C7ECC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0D5A9D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8FD319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3">
    <w:nsid w:val="6C8E594D"/>
    <w:multiLevelType w:val="hybridMultilevel"/>
    <w:lvl w:ilvl="0" w:tplc="4F2F13FE">
      <w:start w:val="1"/>
      <w:numFmt w:val="bullet"/>
      <w:suff w:val="tab"/>
      <w:lvlText w:val=""/>
      <w:lvlJc w:val="left"/>
      <w:pPr>
        <w:ind w:hanging="360" w:left="916"/>
      </w:pPr>
      <w:rPr>
        <w:rFonts w:ascii="Wingdings" w:hAnsi="Wingdings"/>
        <w:color w:val="000066"/>
        <w:sz w:val="12"/>
      </w:rPr>
    </w:lvl>
    <w:lvl w:ilvl="1" w:tplc="20EB8E3B">
      <w:start w:val="1"/>
      <w:numFmt w:val="bullet"/>
      <w:suff w:val="tab"/>
      <w:lvlText w:val=""/>
      <w:lvlJc w:val="left"/>
      <w:pPr>
        <w:ind w:hanging="360" w:left="1170"/>
      </w:pPr>
      <w:rPr>
        <w:rFonts w:ascii="Wingdings" w:hAnsi="Wingdings"/>
      </w:rPr>
    </w:lvl>
    <w:lvl w:ilvl="2" w:tplc="4444D7D5">
      <w:start w:val="1"/>
      <w:numFmt w:val="bullet"/>
      <w:suff w:val="tab"/>
      <w:lvlText w:val=""/>
      <w:lvlJc w:val="left"/>
      <w:pPr>
        <w:ind w:hanging="360" w:left="2356"/>
      </w:pPr>
      <w:rPr>
        <w:rFonts w:ascii="Wingdings" w:hAnsi="Wingdings"/>
      </w:rPr>
    </w:lvl>
    <w:lvl w:ilvl="3" w:tplc="3D4D8296">
      <w:start w:val="1"/>
      <w:numFmt w:val="bullet"/>
      <w:suff w:val="tab"/>
      <w:lvlText w:val=""/>
      <w:lvlJc w:val="left"/>
      <w:pPr>
        <w:ind w:hanging="360" w:left="3076"/>
      </w:pPr>
      <w:rPr>
        <w:rFonts w:ascii="Symbol" w:hAnsi="Symbol"/>
      </w:rPr>
    </w:lvl>
    <w:lvl w:ilvl="4" w:tplc="36ABC623">
      <w:start w:val="1"/>
      <w:numFmt w:val="bullet"/>
      <w:suff w:val="tab"/>
      <w:lvlText w:val="o"/>
      <w:lvlJc w:val="left"/>
      <w:pPr>
        <w:ind w:hanging="360" w:left="3796"/>
      </w:pPr>
      <w:rPr>
        <w:rFonts w:ascii="Courier New" w:hAnsi="Courier New"/>
      </w:rPr>
    </w:lvl>
    <w:lvl w:ilvl="5" w:tplc="083B07A5">
      <w:start w:val="1"/>
      <w:numFmt w:val="bullet"/>
      <w:suff w:val="tab"/>
      <w:lvlText w:val=""/>
      <w:lvlJc w:val="left"/>
      <w:pPr>
        <w:ind w:hanging="360" w:left="4516"/>
      </w:pPr>
      <w:rPr>
        <w:rFonts w:ascii="Wingdings" w:hAnsi="Wingdings"/>
      </w:rPr>
    </w:lvl>
    <w:lvl w:ilvl="6" w:tplc="3A267DEC">
      <w:start w:val="1"/>
      <w:numFmt w:val="bullet"/>
      <w:suff w:val="tab"/>
      <w:lvlText w:val=""/>
      <w:lvlJc w:val="left"/>
      <w:pPr>
        <w:ind w:hanging="360" w:left="5236"/>
      </w:pPr>
      <w:rPr>
        <w:rFonts w:ascii="Symbol" w:hAnsi="Symbol"/>
      </w:rPr>
    </w:lvl>
    <w:lvl w:ilvl="7" w:tplc="59C00AF5">
      <w:start w:val="1"/>
      <w:numFmt w:val="bullet"/>
      <w:suff w:val="tab"/>
      <w:lvlText w:val="o"/>
      <w:lvlJc w:val="left"/>
      <w:pPr>
        <w:ind w:hanging="360" w:left="5956"/>
      </w:pPr>
      <w:rPr>
        <w:rFonts w:ascii="Courier New" w:hAnsi="Courier New"/>
      </w:rPr>
    </w:lvl>
    <w:lvl w:ilvl="8" w:tplc="0AFA0FB4">
      <w:start w:val="1"/>
      <w:numFmt w:val="bullet"/>
      <w:suff w:val="tab"/>
      <w:lvlText w:val=""/>
      <w:lvlJc w:val="left"/>
      <w:pPr>
        <w:ind w:hanging="360" w:left="6676"/>
      </w:pPr>
      <w:rPr>
        <w:rFonts w:ascii="Wingdings" w:hAnsi="Wingdings"/>
      </w:rPr>
    </w:lvl>
  </w:abstractNum>
  <w:abstractNum w:abstractNumId="14">
    <w:nsid w:val="6F154F91"/>
    <w:multiLevelType w:val="hybridMultilevel"/>
    <w:lvl w:ilvl="0" w:tplc="6C887735">
      <w:start w:val="1"/>
      <w:numFmt w:val="bullet"/>
      <w:suff w:val="tab"/>
      <w:lvlText w:val=""/>
      <w:lvlJc w:val="left"/>
      <w:pPr>
        <w:ind w:hanging="360" w:left="720"/>
      </w:pPr>
      <w:rPr>
        <w:rFonts w:ascii="Wingdings" w:hAnsi="Wingdings"/>
      </w:rPr>
    </w:lvl>
    <w:lvl w:ilvl="1" w:tplc="5A20B4E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2C4909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5D30E2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A89282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24062E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AAEA01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999A6B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7B0630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5">
    <w:nsid w:val="73054A62"/>
    <w:multiLevelType w:val="hybridMultilevel"/>
    <w:lvl w:ilvl="0" w:tplc="30BA644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7F8C5C5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FE3304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32AC61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57B22F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3768B2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5D5ADE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F51C59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E261C8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6">
    <w:nsid w:val="792142DC"/>
    <w:multiLevelType w:val="hybridMultilevel"/>
    <w:lvl w:ilvl="0" w:tplc="035C96A1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1" w:tplc="74BEE1A9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 w:tplc="21BAF2E5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 w:tplc="51450704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 w:tplc="0C6C2CD2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 w:tplc="084714DA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 w:tplc="6AFB5AE2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 w:tplc="372DF955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 w:tplc="6C90AC83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17">
    <w:nsid w:val="7D712DF0"/>
    <w:multiLevelType w:val="hybridMultilevel"/>
    <w:lvl w:ilvl="0" w:tplc="786C6D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3EB8BBB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C10A6A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9FFB56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85FF5F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07AF87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35272C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52FF82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B527F0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8">
    <w:nsid w:val="7D8828E0"/>
    <w:multiLevelType w:val="hybridMultilevel"/>
    <w:lvl w:ilvl="0" w:tplc="2791D6DB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  <w:color w:val="000066"/>
        <w:sz w:val="12"/>
      </w:rPr>
    </w:lvl>
    <w:lvl w:ilvl="1" w:tplc="13E0C7F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B028F8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AC212F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9EF877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5BC9DE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2818F5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90D888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1494D7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8"/>
  </w:num>
  <w:num w:numId="5">
    <w:abstractNumId w:val="12"/>
  </w:num>
  <w:num w:numId="6">
    <w:abstractNumId w:val="15"/>
  </w:num>
  <w:num w:numId="7">
    <w:abstractNumId w:val="13"/>
  </w:num>
  <w:num w:numId="8">
    <w:abstractNumId w:val="11"/>
  </w:num>
  <w:num w:numId="9">
    <w:abstractNumId w:val="8"/>
  </w:num>
  <w:num w:numId="10">
    <w:abstractNumId w:val="2"/>
  </w:num>
  <w:num w:numId="11">
    <w:abstractNumId w:val="9"/>
  </w:num>
  <w:num w:numId="12">
    <w:abstractNumId w:val="9"/>
  </w:num>
  <w:num w:numId="13">
    <w:abstractNumId w:val="0"/>
  </w:num>
  <w:num w:numId="14">
    <w:abstractNumId w:val="17"/>
  </w:num>
  <w:num w:numId="15">
    <w:abstractNumId w:val="10"/>
  </w:num>
  <w:num w:numId="16">
    <w:abstractNumId w:val="9"/>
  </w:num>
  <w:num w:numId="17">
    <w:abstractNumId w:val="16"/>
  </w:num>
  <w:num w:numId="18">
    <w:abstractNumId w:val="3"/>
  </w:num>
  <w:num w:numId="19">
    <w:abstractNumId w:val="6"/>
  </w:num>
  <w:num w:numId="20">
    <w:abstractNumId w:val="14"/>
  </w:num>
  <w:num w:numId="21">
    <w:abstractNumId w:val="4"/>
  </w:num>
  <w:num w:numId="22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4"/>
    </w:rPr>
  </w:style>
  <w:style w:type="paragraph" w:styleId="P1">
    <w:name w:val="Heading 1"/>
    <w:basedOn w:val="P0"/>
    <w:next w:val="P0"/>
    <w:qFormat/>
    <w:pPr>
      <w:spacing w:before="240" w:after="60"/>
      <w:outlineLvl w:val="0"/>
    </w:pPr>
    <w:rPr>
      <w:rFonts w:ascii="Arial" w:hAnsi="Arial"/>
      <w:b w:val="1"/>
      <w:sz w:val="32"/>
    </w:rPr>
  </w:style>
  <w:style w:type="paragraph" w:styleId="P2">
    <w:name w:val="Heading 2"/>
    <w:basedOn w:val="P0"/>
    <w:next w:val="P0"/>
    <w:qFormat/>
    <w:pPr>
      <w:jc w:val="right"/>
      <w:outlineLvl w:val="1"/>
    </w:pPr>
    <w:rPr>
      <w:b w:val="1"/>
      <w:sz w:val="20"/>
    </w:rPr>
  </w:style>
  <w:style w:type="paragraph" w:styleId="P3">
    <w:name w:val="Heading 3"/>
    <w:basedOn w:val="P0"/>
    <w:next w:val="P0"/>
    <w:qFormat/>
    <w:pPr>
      <w:jc w:val="center"/>
      <w:outlineLvl w:val="2"/>
    </w:pPr>
    <w:rPr>
      <w:b w:val="1"/>
      <w:sz w:val="20"/>
    </w:rPr>
  </w:style>
  <w:style w:type="paragraph" w:styleId="P4">
    <w:name w:val="Heading 4"/>
    <w:basedOn w:val="P0"/>
    <w:next w:val="P0"/>
    <w:qFormat/>
    <w:pPr>
      <w:ind w:left="72"/>
      <w:jc w:val="both"/>
      <w:outlineLvl w:val="3"/>
    </w:pPr>
    <w:rPr>
      <w:b w:val="1"/>
      <w:sz w:val="20"/>
    </w:rPr>
  </w:style>
  <w:style w:type="paragraph" w:styleId="P5">
    <w:name w:val="Heading 5"/>
    <w:basedOn w:val="P0"/>
    <w:next w:val="P0"/>
    <w:qFormat/>
    <w:pPr>
      <w:jc w:val="both"/>
      <w:outlineLvl w:val="4"/>
    </w:pPr>
    <w:rPr>
      <w:b w:val="1"/>
      <w:i w:val="1"/>
      <w:sz w:val="20"/>
    </w:rPr>
  </w:style>
  <w:style w:type="paragraph" w:styleId="P6">
    <w:name w:val="Heading 8"/>
    <w:basedOn w:val="P0"/>
    <w:next w:val="P0"/>
    <w:qFormat/>
    <w:pPr/>
    <w:rPr>
      <w:i w:val="1"/>
      <w:sz w:val="20"/>
    </w:rPr>
  </w:style>
  <w:style w:type="paragraph" w:styleId="P7">
    <w:name w:val="Name"/>
    <w:basedOn w:val="P0"/>
    <w:next w:val="P0"/>
    <w:pPr>
      <w:spacing w:lineRule="atLeast" w:line="240" w:after="440"/>
      <w:jc w:val="center"/>
    </w:pPr>
    <w:rPr>
      <w:rFonts w:ascii="Garamond" w:hAnsi="Garamond"/>
      <w:caps w:val="1"/>
      <w:sz w:val="44"/>
    </w:rPr>
  </w:style>
  <w:style w:type="paragraph" w:styleId="P8">
    <w:name w:val="Body Text"/>
    <w:basedOn w:val="P0"/>
    <w:next w:val="P8"/>
    <w:pPr>
      <w:spacing w:after="120"/>
    </w:pPr>
    <w:rPr/>
  </w:style>
  <w:style w:type="paragraph" w:styleId="P9">
    <w:name w:val="Address 1"/>
    <w:basedOn w:val="P0"/>
    <w:next w:val="P9"/>
    <w:pPr>
      <w:spacing w:lineRule="atLeast" w:line="160"/>
      <w:jc w:val="center"/>
    </w:pPr>
    <w:rPr>
      <w:rFonts w:ascii="Garamond" w:hAnsi="Garamond"/>
      <w:caps w:val="1"/>
      <w:sz w:val="15"/>
    </w:rPr>
  </w:style>
  <w:style w:type="paragraph" w:styleId="P10">
    <w:name w:val="List Paragraph"/>
    <w:basedOn w:val="P0"/>
    <w:next w:val="P10"/>
    <w:qFormat/>
    <w:pPr>
      <w:ind w:left="720"/>
    </w:pPr>
    <w:rPr/>
  </w:style>
  <w:style w:type="paragraph" w:styleId="P11">
    <w:name w:val="Header"/>
    <w:basedOn w:val="P0"/>
    <w:next w:val="P11"/>
    <w:link w:val="C4"/>
    <w:pPr>
      <w:tabs>
        <w:tab w:val="center" w:pos="4680" w:leader="none"/>
        <w:tab w:val="right" w:pos="9360" w:leader="none"/>
      </w:tabs>
    </w:pPr>
    <w:rPr/>
  </w:style>
  <w:style w:type="paragraph" w:styleId="P12">
    <w:name w:val="Footer"/>
    <w:basedOn w:val="P0"/>
    <w:next w:val="P12"/>
    <w:link w:val="C5"/>
    <w:pPr>
      <w:tabs>
        <w:tab w:val="center" w:pos="4680" w:leader="none"/>
        <w:tab w:val="right" w:pos="9360" w:leader="none"/>
      </w:tabs>
    </w:pPr>
    <w:rPr/>
  </w:style>
  <w:style w:type="paragraph" w:styleId="P13">
    <w:name w:val="Balloon Text"/>
    <w:basedOn w:val="P0"/>
    <w:next w:val="P13"/>
    <w:link w:val="C6"/>
    <w:pPr/>
    <w:rPr>
      <w:rFonts w:ascii="Tahoma" w:hAnsi="Tahoma"/>
      <w:sz w:val="16"/>
    </w:rPr>
  </w:style>
  <w:style w:type="paragraph" w:styleId="P14">
    <w:name w:val="Achievement"/>
    <w:basedOn w:val="P8"/>
    <w:next w:val="P14"/>
    <w:pPr>
      <w:spacing w:after="0"/>
    </w:pPr>
    <w:rPr>
      <w:rFonts w:ascii="Calibri" w:hAnsi="Calibri"/>
      <w:b w:val="1"/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llowedHyperlink"/>
    <w:rPr>
      <w:color w:val="800080"/>
      <w:u w:val="single"/>
    </w:rPr>
  </w:style>
  <w:style w:type="character" w:styleId="C4">
    <w:name w:val="Header Char"/>
    <w:link w:val="P11"/>
    <w:rPr/>
  </w:style>
  <w:style w:type="character" w:styleId="C5">
    <w:name w:val="Footer Char"/>
    <w:link w:val="P12"/>
    <w:rPr/>
  </w:style>
  <w:style w:type="character" w:styleId="C6">
    <w:name w:val="Balloon Text Char"/>
    <w:link w:val="P13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  <w:style w:type="table" w:styleId="T3">
    <w:name w:val="Table Grid"/>
    <w:basedOn w:val="T2"/>
    <w:tblPr/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Gayle Laakmann</dc:creator>
  <dcterms:created xsi:type="dcterms:W3CDTF">2015-03-11T11:54:00Z</dcterms:created>
  <cp:lastModifiedBy>Achint Jain</cp:lastModifiedBy>
  <dcterms:modified xsi:type="dcterms:W3CDTF">2019-04-02T05:37:32Z</dcterms:modified>
  <cp:revision>67</cp:revision>
  <dc:title>Box 1672 • 3700 Spruce Street • Philadelphia, PA 19104 • (215) 417 – 5480</dc:title>
</cp:coreProperties>
</file>