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40" w:rsidRPr="00CA4240" w:rsidRDefault="00CA4240">
      <w:pPr>
        <w:rPr>
          <w:rFonts w:ascii="Avenir Next" w:hAnsi="Avenir Next"/>
          <w:lang w:val="es-ES"/>
        </w:rPr>
      </w:pPr>
      <w:r w:rsidRPr="00CA4240">
        <w:rPr>
          <w:rFonts w:ascii="Avenir Next" w:hAnsi="Avenir Next"/>
          <w:lang w:val="es-ES"/>
        </w:rPr>
        <w:t>Universidad del Valle de Guatemala</w:t>
      </w:r>
    </w:p>
    <w:p w:rsidR="00CA4240" w:rsidRPr="00CA4240" w:rsidRDefault="00CA4240">
      <w:pPr>
        <w:rPr>
          <w:rFonts w:ascii="Avenir Next" w:hAnsi="Avenir Next"/>
          <w:lang w:val="es-ES"/>
        </w:rPr>
      </w:pPr>
      <w:r w:rsidRPr="00CA4240">
        <w:rPr>
          <w:rFonts w:ascii="Avenir Next" w:hAnsi="Avenir Next"/>
          <w:lang w:val="es-ES"/>
        </w:rPr>
        <w:t>Programación de Microcontroladores</w:t>
      </w: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b/>
          <w:sz w:val="32"/>
          <w:lang w:val="es-ES"/>
        </w:rPr>
      </w:pPr>
    </w:p>
    <w:p w:rsidR="00CA4240" w:rsidRPr="00CA4240" w:rsidRDefault="00CA4240" w:rsidP="00CA4240">
      <w:pPr>
        <w:jc w:val="center"/>
        <w:rPr>
          <w:rFonts w:ascii="Avenir Next" w:hAnsi="Avenir Next"/>
          <w:b/>
          <w:sz w:val="32"/>
          <w:lang w:val="es-ES"/>
        </w:rPr>
      </w:pPr>
      <w:r w:rsidRPr="00CA4240">
        <w:rPr>
          <w:rFonts w:ascii="Avenir Next" w:hAnsi="Avenir Next"/>
          <w:b/>
          <w:sz w:val="32"/>
          <w:lang w:val="es-ES"/>
        </w:rPr>
        <w:t>LABORATORIO 6</w:t>
      </w:r>
    </w:p>
    <w:p w:rsidR="00CA4240" w:rsidRPr="00CA4240" w:rsidRDefault="00CA4240" w:rsidP="00CA4240">
      <w:pPr>
        <w:jc w:val="center"/>
        <w:rPr>
          <w:rFonts w:ascii="Avenir Next" w:hAnsi="Avenir Next"/>
          <w:b/>
          <w:sz w:val="32"/>
          <w:lang w:val="es-ES"/>
        </w:rPr>
      </w:pPr>
      <w:r w:rsidRPr="00CA4240">
        <w:rPr>
          <w:rFonts w:ascii="Avenir Next" w:hAnsi="Avenir Next"/>
          <w:b/>
          <w:sz w:val="32"/>
          <w:lang w:val="es-ES"/>
        </w:rPr>
        <w:t>TEMPORIZADORES</w:t>
      </w: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>
      <w:pPr>
        <w:rPr>
          <w:rFonts w:ascii="Avenir Next" w:hAnsi="Avenir Next"/>
          <w:lang w:val="es-ES"/>
        </w:rPr>
      </w:pPr>
    </w:p>
    <w:p w:rsidR="00CA4240" w:rsidRPr="00CA4240" w:rsidRDefault="00CA4240" w:rsidP="00CA4240">
      <w:pPr>
        <w:jc w:val="right"/>
        <w:rPr>
          <w:rFonts w:ascii="Avenir Next" w:hAnsi="Avenir Next"/>
          <w:lang w:val="es-ES"/>
        </w:rPr>
      </w:pPr>
    </w:p>
    <w:p w:rsidR="00CA4240" w:rsidRPr="00CA4240" w:rsidRDefault="00CA4240" w:rsidP="00CA4240">
      <w:pPr>
        <w:jc w:val="right"/>
        <w:rPr>
          <w:rFonts w:ascii="Avenir Next" w:hAnsi="Avenir Next"/>
          <w:lang w:val="es-ES"/>
        </w:rPr>
      </w:pPr>
      <w:r w:rsidRPr="00CA4240">
        <w:rPr>
          <w:rFonts w:ascii="Avenir Next" w:hAnsi="Avenir Next"/>
          <w:lang w:val="es-ES"/>
        </w:rPr>
        <w:t>Ashley Stephanie Morales Aldana</w:t>
      </w:r>
    </w:p>
    <w:p w:rsidR="00CA4240" w:rsidRPr="00CA4240" w:rsidRDefault="00CA4240" w:rsidP="00CA4240">
      <w:pPr>
        <w:jc w:val="right"/>
        <w:rPr>
          <w:rFonts w:ascii="Avenir Next" w:hAnsi="Avenir Next"/>
          <w:lang w:val="es-ES"/>
        </w:rPr>
      </w:pPr>
      <w:r w:rsidRPr="00CA4240">
        <w:rPr>
          <w:rFonts w:ascii="Avenir Next" w:hAnsi="Avenir Next"/>
          <w:lang w:val="es-ES"/>
        </w:rPr>
        <w:t>19361</w:t>
      </w:r>
    </w:p>
    <w:p w:rsidR="00CA4240" w:rsidRPr="00CA4240" w:rsidRDefault="00CA4240" w:rsidP="00CA4240">
      <w:pPr>
        <w:jc w:val="right"/>
        <w:rPr>
          <w:rFonts w:ascii="Avenir Next" w:hAnsi="Avenir Next"/>
          <w:lang w:val="es-ES"/>
        </w:rPr>
      </w:pPr>
      <w:r w:rsidRPr="00CA4240">
        <w:rPr>
          <w:rFonts w:ascii="Avenir Next" w:hAnsi="Avenir Next"/>
          <w:lang w:val="es-ES"/>
        </w:rPr>
        <w:t>27 de marzo de 2021</w:t>
      </w:r>
    </w:p>
    <w:p w:rsidR="00CA4240" w:rsidRDefault="00CA4240" w:rsidP="00CA4240">
      <w:pPr>
        <w:pStyle w:val="Prrafodelista"/>
        <w:numPr>
          <w:ilvl w:val="0"/>
          <w:numId w:val="1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lastRenderedPageBreak/>
        <w:t>¿Para qué sirve PR2?</w:t>
      </w:r>
    </w:p>
    <w:p w:rsidR="00CA4240" w:rsidRDefault="00CA4240" w:rsidP="00CA4240">
      <w:pPr>
        <w:pStyle w:val="Prrafodelista"/>
        <w:rPr>
          <w:rFonts w:ascii="Avenir Next" w:hAnsi="Avenir Next"/>
          <w:lang w:val="es-ES"/>
        </w:rPr>
      </w:pPr>
    </w:p>
    <w:p w:rsidR="00CA4240" w:rsidRDefault="00CA4240" w:rsidP="00CA4240">
      <w:p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 xml:space="preserve">Se carga un valor en PR2 y es constantemente comparado con TMR2. Cuando estos registros son iguales se aumenta el post escalador hasta que llegue al valor necesario para generar un overflow. </w:t>
      </w:r>
    </w:p>
    <w:p w:rsidR="00CA4240" w:rsidRDefault="00CA4240" w:rsidP="00CA4240">
      <w:pPr>
        <w:rPr>
          <w:rFonts w:ascii="Avenir Next" w:hAnsi="Avenir Next"/>
          <w:lang w:val="es-ES"/>
        </w:rPr>
      </w:pPr>
    </w:p>
    <w:p w:rsidR="00CA4240" w:rsidRDefault="00CA4240" w:rsidP="00CA4240">
      <w:pPr>
        <w:pStyle w:val="Prrafodelista"/>
        <w:numPr>
          <w:ilvl w:val="0"/>
          <w:numId w:val="1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¿Cuál es el prescaler máximo que le puedo asignar al TMR1?</w:t>
      </w:r>
    </w:p>
    <w:p w:rsidR="00CA4240" w:rsidRDefault="00CA4240" w:rsidP="00CA4240">
      <w:pPr>
        <w:pStyle w:val="Prrafodelista"/>
        <w:rPr>
          <w:rFonts w:ascii="Avenir Next" w:hAnsi="Avenir Next"/>
          <w:lang w:val="es-ES"/>
        </w:rPr>
      </w:pPr>
    </w:p>
    <w:p w:rsidR="00CA4240" w:rsidRDefault="00CA4240" w:rsidP="00CA4240">
      <w:p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1:8</w:t>
      </w:r>
      <w:r w:rsidR="00A6046E">
        <w:rPr>
          <w:rFonts w:ascii="Avenir Next" w:hAnsi="Avenir Next"/>
          <w:lang w:val="es-ES"/>
        </w:rPr>
        <w:t>.</w:t>
      </w:r>
      <w:bookmarkStart w:id="0" w:name="_GoBack"/>
      <w:bookmarkEnd w:id="0"/>
    </w:p>
    <w:p w:rsidR="00CA4240" w:rsidRDefault="00CA4240" w:rsidP="00CA4240">
      <w:pPr>
        <w:rPr>
          <w:rFonts w:ascii="Avenir Next" w:hAnsi="Avenir Next"/>
          <w:lang w:val="es-ES"/>
        </w:rPr>
      </w:pPr>
    </w:p>
    <w:p w:rsidR="00CA4240" w:rsidRDefault="00CA4240" w:rsidP="00CA4240">
      <w:pPr>
        <w:pStyle w:val="Prrafodelista"/>
        <w:numPr>
          <w:ilvl w:val="0"/>
          <w:numId w:val="1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¿Cuál es la diferencia entre TMR1 y TMR2?</w:t>
      </w:r>
    </w:p>
    <w:p w:rsidR="00CA4240" w:rsidRDefault="00CA4240" w:rsidP="00CA4240">
      <w:pPr>
        <w:rPr>
          <w:rFonts w:ascii="Avenir Next" w:hAnsi="Avenir Next"/>
          <w:lang w:val="es-ES"/>
        </w:rPr>
      </w:pPr>
    </w:p>
    <w:p w:rsidR="00CA4240" w:rsidRDefault="00A6046E" w:rsidP="00CA4240">
      <w:p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Timer1</w:t>
      </w:r>
      <w:r w:rsidR="00CA4240">
        <w:rPr>
          <w:rFonts w:ascii="Avenir Next" w:hAnsi="Avenir Next"/>
          <w:lang w:val="es-ES"/>
        </w:rPr>
        <w:t xml:space="preserve"> es de 16 bits, </w:t>
      </w:r>
      <w:r>
        <w:rPr>
          <w:rFonts w:ascii="Avenir Next" w:hAnsi="Avenir Next"/>
          <w:lang w:val="es-ES"/>
        </w:rPr>
        <w:t>Timer2</w:t>
      </w:r>
      <w:r w:rsidR="00CA4240">
        <w:rPr>
          <w:rFonts w:ascii="Avenir Next" w:hAnsi="Avenir Next"/>
          <w:lang w:val="es-ES"/>
        </w:rPr>
        <w:t xml:space="preserve"> es de 8 bits. Con TMR1 la interrupción se genera cuando existe un overflow </w:t>
      </w:r>
      <w:r>
        <w:rPr>
          <w:rFonts w:ascii="Avenir Next" w:hAnsi="Avenir Next"/>
          <w:lang w:val="es-ES"/>
        </w:rPr>
        <w:t xml:space="preserve">dictado </w:t>
      </w:r>
      <w:r w:rsidR="00CA4240">
        <w:rPr>
          <w:rFonts w:ascii="Avenir Next" w:hAnsi="Avenir Next"/>
          <w:lang w:val="es-ES"/>
        </w:rPr>
        <w:t>por el pre escalador mientras que con TMR2 la interrupción se genera cuando existe un overflow dictado por el Post escalador</w:t>
      </w:r>
      <w:r>
        <w:rPr>
          <w:rFonts w:ascii="Avenir Next" w:hAnsi="Avenir Next"/>
          <w:lang w:val="es-ES"/>
        </w:rPr>
        <w:t>.</w:t>
      </w:r>
    </w:p>
    <w:p w:rsidR="00A6046E" w:rsidRDefault="00A6046E" w:rsidP="00CA4240">
      <w:pPr>
        <w:rPr>
          <w:rFonts w:ascii="Avenir Next" w:hAnsi="Avenir Next"/>
          <w:lang w:val="es-ES"/>
        </w:rPr>
      </w:pPr>
    </w:p>
    <w:p w:rsidR="00A6046E" w:rsidRPr="00A6046E" w:rsidRDefault="00A6046E" w:rsidP="00A6046E">
      <w:pPr>
        <w:pStyle w:val="Prrafodelista"/>
        <w:numPr>
          <w:ilvl w:val="0"/>
          <w:numId w:val="1"/>
        </w:num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Además de temporizadores, ¿en que otras funciones se TMR1 y TMR2?</w:t>
      </w:r>
    </w:p>
    <w:p w:rsidR="00A6046E" w:rsidRPr="00A6046E" w:rsidRDefault="00A6046E" w:rsidP="00A6046E">
      <w:pPr>
        <w:rPr>
          <w:rFonts w:ascii="Avenir Next" w:hAnsi="Avenir Next"/>
          <w:lang w:val="es-ES"/>
        </w:rPr>
      </w:pPr>
    </w:p>
    <w:p w:rsidR="00CA4240" w:rsidRDefault="00A6046E">
      <w:pPr>
        <w:rPr>
          <w:rFonts w:ascii="Avenir Next" w:hAnsi="Avenir Next"/>
          <w:lang w:val="es-ES"/>
        </w:rPr>
      </w:pPr>
      <w:r w:rsidRPr="00A6046E">
        <w:rPr>
          <w:rFonts w:ascii="Avenir Next" w:hAnsi="Avenir Next"/>
          <w:lang w:val="es-ES"/>
        </w:rPr>
        <w:t xml:space="preserve">TMR1: contador, </w:t>
      </w:r>
      <w:r>
        <w:rPr>
          <w:rFonts w:ascii="Avenir Next" w:hAnsi="Avenir Next"/>
          <w:lang w:val="es-ES"/>
        </w:rPr>
        <w:t xml:space="preserve">contador asíncrono, Timer1 </w:t>
      </w:r>
      <w:proofErr w:type="spellStart"/>
      <w:r>
        <w:rPr>
          <w:rFonts w:ascii="Avenir Next" w:hAnsi="Avenir Next"/>
          <w:lang w:val="es-ES"/>
        </w:rPr>
        <w:t>Gate</w:t>
      </w:r>
      <w:proofErr w:type="spellEnd"/>
      <w:r>
        <w:rPr>
          <w:rFonts w:ascii="Avenir Next" w:hAnsi="Avenir Next"/>
          <w:lang w:val="es-ES"/>
        </w:rPr>
        <w:t xml:space="preserve">, Despertar cuando hay overflow, función </w:t>
      </w:r>
      <w:proofErr w:type="spellStart"/>
      <w:r>
        <w:rPr>
          <w:rFonts w:ascii="Avenir Next" w:hAnsi="Avenir Next"/>
          <w:lang w:val="es-ES"/>
        </w:rPr>
        <w:t>Caption</w:t>
      </w:r>
      <w:proofErr w:type="spellEnd"/>
      <w:r>
        <w:rPr>
          <w:rFonts w:ascii="Avenir Next" w:hAnsi="Avenir Next"/>
          <w:lang w:val="es-ES"/>
        </w:rPr>
        <w:t>/Compare.</w:t>
      </w:r>
    </w:p>
    <w:p w:rsidR="00A6046E" w:rsidRPr="00A6046E" w:rsidRDefault="00A6046E">
      <w:pPr>
        <w:rPr>
          <w:rFonts w:ascii="Avenir Next" w:hAnsi="Avenir Next"/>
          <w:lang w:val="es-ES"/>
        </w:rPr>
      </w:pPr>
      <w:r>
        <w:rPr>
          <w:rFonts w:ascii="Avenir Next" w:hAnsi="Avenir Next"/>
          <w:lang w:val="es-ES"/>
        </w:rPr>
        <w:t>TMR2: ondas para señales.</w:t>
      </w: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Default="00CA4240">
      <w:pPr>
        <w:rPr>
          <w:lang w:val="es-ES"/>
        </w:rPr>
      </w:pPr>
    </w:p>
    <w:p w:rsidR="00CA4240" w:rsidRPr="00CA4240" w:rsidRDefault="00CA4240">
      <w:pPr>
        <w:rPr>
          <w:lang w:val="es-ES"/>
        </w:rPr>
      </w:pPr>
    </w:p>
    <w:sectPr w:rsidR="00CA4240" w:rsidRPr="00CA4240" w:rsidSect="00110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90B60"/>
    <w:multiLevelType w:val="hybridMultilevel"/>
    <w:tmpl w:val="1C0654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2D20"/>
    <w:multiLevelType w:val="multilevel"/>
    <w:tmpl w:val="AA30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40"/>
    <w:rsid w:val="001106C3"/>
    <w:rsid w:val="00A6046E"/>
    <w:rsid w:val="00CA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0E1DA"/>
  <w15:chartTrackingRefBased/>
  <w15:docId w15:val="{27EBD008-CE4D-A14F-8E65-BC79BB9A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4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Morales</dc:creator>
  <cp:keywords/>
  <dc:description/>
  <cp:lastModifiedBy>Ashley Morales</cp:lastModifiedBy>
  <cp:revision>1</cp:revision>
  <dcterms:created xsi:type="dcterms:W3CDTF">2021-03-27T21:36:00Z</dcterms:created>
  <dcterms:modified xsi:type="dcterms:W3CDTF">2021-03-27T21:56:00Z</dcterms:modified>
</cp:coreProperties>
</file>