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767A3" w14:textId="0BD5AE59" w:rsidR="000356AB" w:rsidRPr="00DC7138" w:rsidRDefault="00DC7138">
      <w:pPr>
        <w:jc w:val="center"/>
        <w:rPr>
          <w:b/>
          <w:bCs/>
          <w:color w:val="FF0000"/>
          <w:sz w:val="40"/>
          <w:szCs w:val="40"/>
          <w:u w:val="single"/>
          <w:lang w:val="en-GB"/>
        </w:rPr>
      </w:pPr>
      <w:r w:rsidRPr="00DC7138">
        <w:rPr>
          <w:b/>
          <w:bCs/>
          <w:color w:val="FF0000"/>
          <w:sz w:val="40"/>
          <w:szCs w:val="40"/>
          <w:u w:val="single"/>
          <w:lang w:val="en-GB"/>
        </w:rPr>
        <w:t xml:space="preserve">Observation </w:t>
      </w:r>
      <w:proofErr w:type="spellStart"/>
      <w:r>
        <w:rPr>
          <w:b/>
          <w:bCs/>
          <w:color w:val="FF0000"/>
          <w:sz w:val="40"/>
          <w:szCs w:val="40"/>
          <w:u w:val="single"/>
          <w:lang w:val="en-GB"/>
        </w:rPr>
        <w:t>Pneumo</w:t>
      </w:r>
      <w:proofErr w:type="spellEnd"/>
      <w:r w:rsidR="00D61CC0">
        <w:rPr>
          <w:b/>
          <w:bCs/>
          <w:color w:val="FF0000"/>
          <w:sz w:val="40"/>
          <w:szCs w:val="40"/>
          <w:u w:val="single"/>
          <w:lang w:val="en-GB"/>
        </w:rPr>
        <w:t>/</w:t>
      </w:r>
      <w:r w:rsidRPr="00DC7138">
        <w:rPr>
          <w:b/>
          <w:bCs/>
          <w:color w:val="FF0000"/>
          <w:sz w:val="40"/>
          <w:szCs w:val="40"/>
          <w:u w:val="single"/>
          <w:lang w:val="en-GB"/>
        </w:rPr>
        <w:t>Cardio</w:t>
      </w:r>
      <w:r w:rsidR="00D61CC0">
        <w:rPr>
          <w:b/>
          <w:bCs/>
          <w:color w:val="FF0000"/>
          <w:sz w:val="40"/>
          <w:szCs w:val="40"/>
          <w:u w:val="single"/>
          <w:lang w:val="en-GB"/>
        </w:rPr>
        <w:t>/</w:t>
      </w:r>
      <w:r w:rsidRPr="00DC7138">
        <w:rPr>
          <w:b/>
          <w:bCs/>
          <w:color w:val="FF0000"/>
          <w:sz w:val="40"/>
          <w:szCs w:val="40"/>
          <w:u w:val="single"/>
          <w:lang w:val="en-GB"/>
        </w:rPr>
        <w:t>Gastro</w:t>
      </w:r>
      <w:r w:rsidR="00D61CC0">
        <w:rPr>
          <w:b/>
          <w:bCs/>
          <w:color w:val="FF0000"/>
          <w:sz w:val="40"/>
          <w:szCs w:val="40"/>
          <w:u w:val="single"/>
          <w:lang w:val="en-GB"/>
        </w:rPr>
        <w:t>/</w:t>
      </w:r>
      <w:r w:rsidRPr="00DC7138">
        <w:rPr>
          <w:b/>
          <w:bCs/>
          <w:color w:val="FF0000"/>
          <w:sz w:val="40"/>
          <w:szCs w:val="40"/>
          <w:u w:val="single"/>
          <w:lang w:val="en-GB"/>
        </w:rPr>
        <w:t>N</w:t>
      </w:r>
      <w:r>
        <w:rPr>
          <w:b/>
          <w:bCs/>
          <w:color w:val="FF0000"/>
          <w:sz w:val="40"/>
          <w:szCs w:val="40"/>
          <w:u w:val="single"/>
          <w:lang w:val="en-GB"/>
        </w:rPr>
        <w:t>euro</w:t>
      </w:r>
    </w:p>
    <w:p w14:paraId="3F0FB859" w14:textId="77777777" w:rsidR="000356AB" w:rsidRPr="00DC7138" w:rsidRDefault="000356AB">
      <w:pPr>
        <w:rPr>
          <w:rFonts w:ascii="Arial" w:hAnsi="Arial" w:cs="Arial"/>
          <w:b/>
          <w:bCs/>
          <w:color w:val="FF0000"/>
          <w:sz w:val="29"/>
          <w:szCs w:val="29"/>
          <w:lang w:val="en-GB"/>
        </w:rPr>
      </w:pPr>
    </w:p>
    <w:p w14:paraId="592009E5" w14:textId="73FB8148" w:rsidR="000356AB" w:rsidRPr="002032F6" w:rsidRDefault="006B3448">
      <w:pPr>
        <w:rPr>
          <w:rFonts w:ascii="Arial" w:hAnsi="Arial" w:cs="Arial"/>
          <w:color w:val="000000" w:themeColor="text1"/>
          <w:sz w:val="29"/>
          <w:szCs w:val="29"/>
          <w:lang w:val="en-GB"/>
        </w:rPr>
      </w:pPr>
      <w:proofErr w:type="spellStart"/>
      <w:r w:rsidRPr="002032F6">
        <w:rPr>
          <w:rStyle w:val="Titre1Car"/>
          <w:lang w:val="en-GB"/>
        </w:rPr>
        <w:t>Externe</w:t>
      </w:r>
      <w:proofErr w:type="spellEnd"/>
      <w:proofErr w:type="gramStart"/>
      <w:r w:rsidRPr="002032F6">
        <w:rPr>
          <w:rFonts w:ascii="Arial" w:hAnsi="Arial" w:cs="Arial"/>
          <w:color w:val="000000" w:themeColor="text1"/>
          <w:sz w:val="29"/>
          <w:szCs w:val="29"/>
          <w:lang w:val="en-GB"/>
        </w:rPr>
        <w:t> :</w:t>
      </w:r>
      <w:r w:rsidR="002736B6">
        <w:rPr>
          <w:rFonts w:ascii="Arial" w:hAnsi="Arial" w:cs="Arial"/>
          <w:color w:val="000000" w:themeColor="text1"/>
          <w:sz w:val="29"/>
          <w:szCs w:val="29"/>
          <w:lang w:val="en-GB"/>
        </w:rPr>
        <w:t>…</w:t>
      </w:r>
      <w:proofErr w:type="gramEnd"/>
      <w:r w:rsidR="002736B6">
        <w:rPr>
          <w:rFonts w:ascii="Arial" w:hAnsi="Arial" w:cs="Arial"/>
          <w:color w:val="000000" w:themeColor="text1"/>
          <w:sz w:val="29"/>
          <w:szCs w:val="29"/>
          <w:lang w:val="en-GB"/>
        </w:rPr>
        <w:t>…………………</w:t>
      </w:r>
      <w:r w:rsidRPr="002032F6">
        <w:rPr>
          <w:rFonts w:ascii="Arial" w:hAnsi="Arial" w:cs="Arial"/>
          <w:color w:val="000000" w:themeColor="text1"/>
          <w:sz w:val="29"/>
          <w:szCs w:val="29"/>
          <w:lang w:val="en-GB"/>
        </w:rPr>
        <w:t xml:space="preserve">                        </w:t>
      </w:r>
      <w:proofErr w:type="gramStart"/>
      <w:r w:rsidRPr="002032F6">
        <w:rPr>
          <w:rStyle w:val="Titre1Car"/>
          <w:lang w:val="en-GB"/>
        </w:rPr>
        <w:t>Date</w:t>
      </w:r>
      <w:r w:rsidRPr="002032F6">
        <w:rPr>
          <w:rFonts w:ascii="Arial" w:hAnsi="Arial" w:cs="Arial"/>
          <w:color w:val="000000" w:themeColor="text1"/>
          <w:sz w:val="29"/>
          <w:szCs w:val="29"/>
          <w:lang w:val="en-GB"/>
        </w:rPr>
        <w:t> :</w:t>
      </w:r>
      <w:proofErr w:type="gramEnd"/>
      <w:r w:rsidRPr="002032F6">
        <w:rPr>
          <w:rFonts w:ascii="Arial" w:hAnsi="Arial" w:cs="Arial"/>
          <w:color w:val="000000" w:themeColor="text1"/>
          <w:sz w:val="29"/>
          <w:szCs w:val="29"/>
          <w:lang w:val="en-GB"/>
        </w:rPr>
        <w:t xml:space="preserve"> … / … / ……..</w:t>
      </w:r>
    </w:p>
    <w:p w14:paraId="3D286EAF" w14:textId="77777777" w:rsidR="000356AB" w:rsidRDefault="006B3448">
      <w:pPr>
        <w:pStyle w:val="Titre1"/>
      </w:pPr>
      <w:r>
        <w:t xml:space="preserve">Identité </w:t>
      </w:r>
    </w:p>
    <w:p w14:paraId="532AF6E8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Nom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 :…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>……………….. Prénom : …………………. Sexe : …………</w:t>
      </w:r>
    </w:p>
    <w:p w14:paraId="324EF920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Date de naissance : ……………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…….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. </w:t>
      </w:r>
    </w:p>
    <w:p w14:paraId="1AB8081C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Pays et ville de naissance : ………………………………………</w:t>
      </w:r>
    </w:p>
    <w:p w14:paraId="211BD897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Etat civil : ………………………………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…….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>.</w:t>
      </w:r>
    </w:p>
    <w:p w14:paraId="4450D818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Profession(s) : ……………………………………….</w:t>
      </w:r>
    </w:p>
    <w:p w14:paraId="6C7EF63F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Adresse du patient : ……………………………………………</w:t>
      </w:r>
    </w:p>
    <w:p w14:paraId="5DB9AD72" w14:textId="45F0469D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Assurance maladie : ………………………………………</w:t>
      </w:r>
    </w:p>
    <w:p w14:paraId="2DD1D864" w14:textId="74C9C71F" w:rsidR="00DC7138" w:rsidRDefault="00DC713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Latéralité : ……………………………</w:t>
      </w:r>
    </w:p>
    <w:p w14:paraId="373FD13F" w14:textId="77777777" w:rsidR="000356AB" w:rsidRDefault="006B3448">
      <w:pPr>
        <w:pStyle w:val="Titre1"/>
      </w:pPr>
      <w:r>
        <w:t xml:space="preserve">Motif de consultation ou d’hospitalisation : </w:t>
      </w:r>
    </w:p>
    <w:p w14:paraId="264B27C5" w14:textId="77777777" w:rsidR="000356AB" w:rsidRDefault="000356AB"/>
    <w:p w14:paraId="2C4167CA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4378533" w14:textId="77777777" w:rsidR="000356AB" w:rsidRDefault="000356AB"/>
    <w:p w14:paraId="40FDE70B" w14:textId="77777777" w:rsidR="000356AB" w:rsidRDefault="006B3448">
      <w:pPr>
        <w:pStyle w:val="Titre1"/>
      </w:pPr>
      <w:r>
        <w:t>Antécédents :</w:t>
      </w:r>
    </w:p>
    <w:p w14:paraId="679571F4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6B417920" w14:textId="77777777" w:rsidR="000356AB" w:rsidRDefault="006B3448">
      <w:pPr>
        <w:pStyle w:val="Titre2"/>
      </w:pPr>
      <w:r>
        <w:t xml:space="preserve">Personnels : </w:t>
      </w:r>
    </w:p>
    <w:p w14:paraId="49D0B883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Style w:val="Titre3Car"/>
        </w:rPr>
        <w:t>Médicaux :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……………………………………………………………………………………………………………………………………………………………………</w:t>
      </w:r>
      <w:r>
        <w:rPr>
          <w:rFonts w:ascii="Arial" w:hAnsi="Arial" w:cs="Arial"/>
          <w:color w:val="000000" w:themeColor="text1"/>
          <w:sz w:val="29"/>
          <w:szCs w:val="29"/>
        </w:rPr>
        <w:lastRenderedPageBreak/>
        <w:t>……………………………………………………………………………………………………………………………………………………………………</w:t>
      </w:r>
    </w:p>
    <w:p w14:paraId="6743450A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Style w:val="Titre3Car"/>
        </w:rPr>
        <w:t>Chirurgicaux :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……………………………………………………………………………………………………………………………………………………………………</w:t>
      </w:r>
    </w:p>
    <w:p w14:paraId="1ABC8D77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Style w:val="Titre3Car"/>
        </w:rPr>
        <w:t>Toxico-Allergiques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 : </w:t>
      </w:r>
    </w:p>
    <w:p w14:paraId="4E8BD93C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</w:t>
      </w:r>
    </w:p>
    <w:p w14:paraId="6619A5D1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Style w:val="Titre3Car"/>
        </w:rPr>
        <w:t xml:space="preserve">Gynécologiques et </w:t>
      </w:r>
      <w:proofErr w:type="gramStart"/>
      <w:r>
        <w:rPr>
          <w:rStyle w:val="Titre3Car"/>
        </w:rPr>
        <w:t>Obstétriques</w:t>
      </w:r>
      <w:r>
        <w:rPr>
          <w:rFonts w:ascii="Arial" w:hAnsi="Arial" w:cs="Arial"/>
          <w:color w:val="000000" w:themeColor="text1"/>
          <w:sz w:val="29"/>
          <w:szCs w:val="29"/>
        </w:rPr>
        <w:t>: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</w:t>
      </w:r>
    </w:p>
    <w:p w14:paraId="00FB26A9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…………………………………………………………………………………………………………………………………………………………………...</w:t>
      </w:r>
    </w:p>
    <w:p w14:paraId="3E06CBCE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25C57056" w14:textId="77777777" w:rsidR="000356AB" w:rsidRDefault="006B3448">
      <w:pPr>
        <w:pStyle w:val="Titre2"/>
        <w:rPr>
          <w:rFonts w:ascii="Arial" w:hAnsi="Arial" w:cs="Arial"/>
          <w:color w:val="000000" w:themeColor="text1"/>
          <w:sz w:val="29"/>
          <w:szCs w:val="29"/>
        </w:rPr>
      </w:pPr>
      <w:r>
        <w:t>Familiaux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 : </w:t>
      </w:r>
    </w:p>
    <w:p w14:paraId="227351A9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3D107FA2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Père : …………………………………………………………………………</w:t>
      </w:r>
    </w:p>
    <w:p w14:paraId="3CFD4F61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Mère : ………………………………………………………………………...</w:t>
      </w:r>
    </w:p>
    <w:p w14:paraId="5CDB1ACC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Fratrie : ……………………………………………………………………….</w:t>
      </w:r>
    </w:p>
    <w:p w14:paraId="5C9FE6CA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Enfants : ……………………………………………………………………</w:t>
      </w:r>
    </w:p>
    <w:p w14:paraId="7D65B5AF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Autres : ………………………………………………………………………</w:t>
      </w:r>
    </w:p>
    <w:p w14:paraId="41F806C4" w14:textId="77777777" w:rsidR="007C3216" w:rsidRPr="006B3448" w:rsidRDefault="007C321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29"/>
          <w:szCs w:val="29"/>
        </w:rPr>
        <w:t>Contage BK</w:t>
      </w:r>
      <w:r w:rsidR="006B3448">
        <w:rPr>
          <w:rFonts w:ascii="Arial" w:hAnsi="Arial" w:cs="Arial"/>
          <w:color w:val="000000" w:themeColor="text1"/>
          <w:sz w:val="29"/>
          <w:szCs w:val="29"/>
        </w:rPr>
        <w:t> (</w:t>
      </w:r>
      <w:r w:rsidR="006B3448">
        <w:rPr>
          <w:rFonts w:ascii="Arial" w:hAnsi="Arial" w:cs="Arial"/>
          <w:color w:val="000000" w:themeColor="text1"/>
        </w:rPr>
        <w:t>avoir passer 8h diurne ou une nuit durant les 2 dernières années avec une personne 3 mois avant son diagnostic par BK ou 2 semaines âpres début de son traitement)</w:t>
      </w:r>
    </w:p>
    <w:p w14:paraId="63286159" w14:textId="77777777" w:rsidR="000356AB" w:rsidRDefault="006B3448">
      <w:pPr>
        <w:pStyle w:val="Titre1"/>
      </w:pPr>
      <w:r>
        <w:t xml:space="preserve">Histoire de la maladie : </w:t>
      </w:r>
    </w:p>
    <w:p w14:paraId="1F2B6C80" w14:textId="77777777" w:rsidR="000356AB" w:rsidRDefault="000356AB"/>
    <w:p w14:paraId="5FEE23D2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Arial" w:hAnsi="Arial" w:cs="Arial"/>
          <w:color w:val="000000" w:themeColor="text1"/>
          <w:sz w:val="29"/>
          <w:szCs w:val="29"/>
        </w:rPr>
        <w:lastRenderedPageBreak/>
        <w:t>………………………………………………………………………………………………………………………………………………………………</w:t>
      </w:r>
    </w:p>
    <w:p w14:paraId="4DE10767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3 A : asthénie, anorexie, amaigrissement : …………………………………………………………………………………………………………………………………………………………………….</w:t>
      </w:r>
    </w:p>
    <w:p w14:paraId="4CE5EBA2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Fièvre, frissons, sueurs : …………………………………………………………………………………………………………………………………………………………………….</w:t>
      </w:r>
    </w:p>
    <w:p w14:paraId="2B8D914D" w14:textId="77777777" w:rsidR="000356AB" w:rsidRDefault="006B3448">
      <w:pPr>
        <w:pStyle w:val="Sansinterligne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Signes fonctionnels d’autres appareils : </w:t>
      </w:r>
    </w:p>
    <w:p w14:paraId="710BFC94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 </w:t>
      </w:r>
    </w:p>
    <w:p w14:paraId="73E5B026" w14:textId="77777777" w:rsidR="000356AB" w:rsidRDefault="006B3448">
      <w:pPr>
        <w:pStyle w:val="Titre1"/>
      </w:pPr>
      <w:r>
        <w:t>Examen général</w:t>
      </w:r>
    </w:p>
    <w:p w14:paraId="4DA3A1B5" w14:textId="77777777" w:rsidR="000356AB" w:rsidRDefault="000356AB"/>
    <w:p w14:paraId="197F78FE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Poids, taille, IMC et TT : </w:t>
      </w:r>
    </w:p>
    <w:p w14:paraId="4A5172C0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</w:t>
      </w:r>
    </w:p>
    <w:p w14:paraId="31AC1EB8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PA (S 10 – 14 ; D 6-9) et 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différentielle  :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…………………………………………………………..</w:t>
      </w:r>
    </w:p>
    <w:p w14:paraId="3323530F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FC (50 à 100) : ………………………………………………………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…….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>.</w:t>
      </w:r>
    </w:p>
    <w:p w14:paraId="6D363499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FR (12 à 20 Adulte et 20 à 25 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enfant)  :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……………………………………………………………….</w:t>
      </w:r>
    </w:p>
    <w:p w14:paraId="538CBCBB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Température (37 +ou- 0.5) : ……………………………………………...</w:t>
      </w:r>
    </w:p>
    <w:p w14:paraId="5931222E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SpO2 (96 à 98%) : ………………………………………………………….</w:t>
      </w:r>
    </w:p>
    <w:p w14:paraId="4CF92D28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Glycémie capillaire (Jeun 0.75 à 1.1g/L et &lt;1.4 g/L après 2h repas) : ………………………………………………………………………</w:t>
      </w:r>
    </w:p>
    <w:p w14:paraId="0E462755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Etat de conscience (Glasgow et orientation spatio-temporelle) : ……………………………………………………………………………………………………………………………………………………………………</w:t>
      </w:r>
    </w:p>
    <w:p w14:paraId="345FAC84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lastRenderedPageBreak/>
        <w:t>Conjonctives : ………………………………………………………………</w:t>
      </w:r>
    </w:p>
    <w:p w14:paraId="556A061D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Hippocratisme digital : ……………………………………………………</w:t>
      </w:r>
    </w:p>
    <w:p w14:paraId="5F796F49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Caractéristiques urines + Bandelette urinaire : ……………………………………………………………………………………………………………………………………………………………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…….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>…</w:t>
      </w:r>
    </w:p>
    <w:p w14:paraId="68A4687D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Score OMS : ......</w:t>
      </w:r>
    </w:p>
    <w:p w14:paraId="064975D4" w14:textId="77777777" w:rsidR="000356AB" w:rsidRDefault="006B3448">
      <w:pPr>
        <w:pStyle w:val="Titre1"/>
      </w:pPr>
      <w:r>
        <w:t>Examen pleuro-pulmonaire :</w:t>
      </w:r>
    </w:p>
    <w:p w14:paraId="4B3A0781" w14:textId="77777777" w:rsidR="000356AB" w:rsidRDefault="000356AB"/>
    <w:p w14:paraId="0C3EB044" w14:textId="77777777" w:rsidR="000356AB" w:rsidRDefault="006B3448">
      <w:pPr>
        <w:pStyle w:val="Titre2"/>
      </w:pPr>
      <w:r>
        <w:t xml:space="preserve">Inspection </w:t>
      </w:r>
    </w:p>
    <w:p w14:paraId="5BFCD05B" w14:textId="77777777" w:rsidR="000356AB" w:rsidRDefault="000356AB"/>
    <w:p w14:paraId="0CD220FB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Morphologie du thorax (morphotype particulier, déformation osseuse, distension thoracique avec ses signes, rétraction thoracique)</w:t>
      </w:r>
    </w:p>
    <w:p w14:paraId="74480290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9975629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Revêtement cutané et muqueuses (pâleur, cyanose, ictère, cicatrices, circulation collatérale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):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</w:t>
      </w:r>
    </w:p>
    <w:p w14:paraId="0DD12283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</w:t>
      </w:r>
    </w:p>
    <w:p w14:paraId="2B25B73C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Signes de lutte respiratoire : </w:t>
      </w:r>
    </w:p>
    <w:p w14:paraId="60F342C0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F54A44D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1D301509" w14:textId="77777777" w:rsidR="000356AB" w:rsidRDefault="006B3448">
      <w:pPr>
        <w:pStyle w:val="Titre2"/>
        <w:rPr>
          <w:rFonts w:ascii="Arial" w:hAnsi="Arial" w:cs="Arial"/>
          <w:color w:val="000000" w:themeColor="text1"/>
          <w:sz w:val="29"/>
          <w:szCs w:val="29"/>
        </w:rPr>
      </w:pPr>
      <w:r>
        <w:t>Palpation (VV + douleur + masse) :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</w:t>
      </w:r>
    </w:p>
    <w:p w14:paraId="58A3C5DF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…………………………………………………………………………………………………………………………………………………………………….</w:t>
      </w:r>
    </w:p>
    <w:p w14:paraId="1DEAE06B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56B02BA2" w14:textId="77777777" w:rsidR="000356AB" w:rsidRDefault="006B3448">
      <w:pPr>
        <w:pStyle w:val="Titre2"/>
      </w:pPr>
      <w:r>
        <w:lastRenderedPageBreak/>
        <w:t xml:space="preserve">Percussion : </w:t>
      </w:r>
    </w:p>
    <w:p w14:paraId="3F86B99F" w14:textId="77777777" w:rsidR="000356AB" w:rsidRDefault="000356AB"/>
    <w:p w14:paraId="2E8BE573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……………………………………………………………………………………………………………………………………………………………………. ………………………………………………………………………………….</w:t>
      </w:r>
    </w:p>
    <w:p w14:paraId="47EE3AB4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194EE1A3" w14:textId="77777777" w:rsidR="000356AB" w:rsidRDefault="006B3448">
      <w:pPr>
        <w:pStyle w:val="Titre2"/>
      </w:pPr>
      <w:r>
        <w:t xml:space="preserve">Auscultation : </w:t>
      </w:r>
    </w:p>
    <w:p w14:paraId="0232E051" w14:textId="77777777" w:rsidR="000356AB" w:rsidRDefault="000356AB"/>
    <w:p w14:paraId="74D43C71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 ………………………………………………………………………………….</w:t>
      </w:r>
    </w:p>
    <w:p w14:paraId="0D1FC407" w14:textId="77777777" w:rsidR="000356AB" w:rsidRDefault="006B3448">
      <w:pPr>
        <w:pStyle w:val="Titre1"/>
      </w:pPr>
      <w:r>
        <w:t xml:space="preserve">Examen cardiaque : </w:t>
      </w:r>
    </w:p>
    <w:p w14:paraId="16AFE63C" w14:textId="77777777" w:rsidR="000356AB" w:rsidRDefault="000356AB"/>
    <w:p w14:paraId="75204D48" w14:textId="77777777" w:rsidR="000356AB" w:rsidRDefault="006B3448">
      <w:pPr>
        <w:pStyle w:val="Titre2"/>
      </w:pPr>
      <w:r>
        <w:t>Inspection :</w:t>
      </w:r>
    </w:p>
    <w:p w14:paraId="7341B9EA" w14:textId="77777777" w:rsidR="000356AB" w:rsidRDefault="000356AB"/>
    <w:p w14:paraId="3B864277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Morphologie du thorax (morphotype particulier, déformation osseuse, distension thoracique avec ses signes, rétraction thoracique)</w:t>
      </w:r>
    </w:p>
    <w:p w14:paraId="28B09DD5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AA3BC9D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Revêtement cutané et muqueuses (pâleur, cyanose, ictère, cicatrices, circulation collatérale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):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</w:t>
      </w:r>
    </w:p>
    <w:p w14:paraId="16878A69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</w:t>
      </w:r>
    </w:p>
    <w:p w14:paraId="68D59A89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Dépôt de cholestérol chez jeun (arc cornéen, xanthomes cutanés ou tendineux) :</w:t>
      </w:r>
    </w:p>
    <w:p w14:paraId="6596630B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…………………………………………………………………………………………………………………………………………………………………….</w:t>
      </w:r>
    </w:p>
    <w:p w14:paraId="55627EB4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3EA393D6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246B476B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Anomalie pression (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TsVJ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, Œdèmes Mi ou flancs) : </w:t>
      </w:r>
    </w:p>
    <w:p w14:paraId="429FA312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3FC328" w14:textId="77777777" w:rsidR="000356AB" w:rsidRDefault="006B3448">
      <w:pPr>
        <w:pStyle w:val="Titre2"/>
      </w:pPr>
      <w:r>
        <w:t xml:space="preserve">Palpation : </w:t>
      </w:r>
    </w:p>
    <w:p w14:paraId="062E924D" w14:textId="77777777" w:rsidR="000356AB" w:rsidRDefault="000356AB"/>
    <w:p w14:paraId="43AF535D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Choc de pointe, signe de Harzer, frémissement, RAJ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81DEF62" w14:textId="77777777" w:rsidR="000356AB" w:rsidRDefault="006B3448">
      <w:pPr>
        <w:pStyle w:val="Titre2"/>
      </w:pPr>
      <w:r>
        <w:t xml:space="preserve">Auscultation : </w:t>
      </w:r>
    </w:p>
    <w:p w14:paraId="6F755FF6" w14:textId="77777777" w:rsidR="000356AB" w:rsidRDefault="000356AB"/>
    <w:p w14:paraId="04EF46A6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75FF88" w14:textId="77777777" w:rsidR="000356AB" w:rsidRDefault="006B3448">
      <w:pPr>
        <w:pStyle w:val="Titre1"/>
      </w:pPr>
      <w:r>
        <w:t xml:space="preserve">Examen vasculaire : </w:t>
      </w:r>
    </w:p>
    <w:p w14:paraId="4BD8EB35" w14:textId="77777777" w:rsidR="000356AB" w:rsidRDefault="006B3448">
      <w:pPr>
        <w:pStyle w:val="Titre2"/>
      </w:pPr>
      <w:r>
        <w:t xml:space="preserve">Artériel </w:t>
      </w:r>
    </w:p>
    <w:p w14:paraId="5BC4322F" w14:textId="77777777" w:rsidR="000356AB" w:rsidRDefault="006B3448">
      <w:pPr>
        <w:pStyle w:val="Titre3"/>
      </w:pPr>
      <w:r>
        <w:t>Interrogatoire :</w:t>
      </w:r>
    </w:p>
    <w:p w14:paraId="10C61E6D" w14:textId="740C13C3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(Claudication intermittente 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arterielle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 et syndrome 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Lerich</w:t>
      </w:r>
      <w:proofErr w:type="spellEnd"/>
      <w:r w:rsidR="00E03C21">
        <w:rPr>
          <w:rFonts w:ascii="Arial" w:hAnsi="Arial" w:cs="Arial"/>
          <w:color w:val="000000" w:themeColor="text1"/>
          <w:sz w:val="29"/>
          <w:szCs w:val="29"/>
        </w:rPr>
        <w:t>, ischémie aigue membre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) </w:t>
      </w:r>
    </w:p>
    <w:p w14:paraId="1B89FDE9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</w:t>
      </w:r>
    </w:p>
    <w:p w14:paraId="17DEA3F8" w14:textId="77777777" w:rsidR="000356AB" w:rsidRDefault="000356AB"/>
    <w:p w14:paraId="53453024" w14:textId="77777777" w:rsidR="000356AB" w:rsidRDefault="006B3448">
      <w:pPr>
        <w:pStyle w:val="Titre3"/>
      </w:pPr>
      <w:r>
        <w:t>Inspection :</w:t>
      </w:r>
    </w:p>
    <w:p w14:paraId="2054C71F" w14:textId="19451D6D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 (</w:t>
      </w:r>
      <w:r w:rsidR="00E03C21">
        <w:rPr>
          <w:rFonts w:ascii="Arial" w:hAnsi="Arial" w:cs="Arial"/>
          <w:color w:val="000000" w:themeColor="text1"/>
          <w:sz w:val="29"/>
          <w:szCs w:val="29"/>
        </w:rPr>
        <w:t>Œdèmes</w:t>
      </w:r>
      <w:r>
        <w:rPr>
          <w:rFonts w:ascii="Arial" w:hAnsi="Arial" w:cs="Arial"/>
          <w:color w:val="000000" w:themeColor="text1"/>
          <w:sz w:val="29"/>
          <w:szCs w:val="29"/>
        </w:rPr>
        <w:t>, ulcération, nécrose, cyanose, vascularite) :</w:t>
      </w:r>
    </w:p>
    <w:p w14:paraId="6F67B545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lastRenderedPageBreak/>
        <w:t>……………………………………………………………………………………………………………………………………………………………………</w:t>
      </w:r>
    </w:p>
    <w:p w14:paraId="78A1FD11" w14:textId="77777777" w:rsidR="000356AB" w:rsidRDefault="006B3448">
      <w:pPr>
        <w:pStyle w:val="Titre3"/>
      </w:pPr>
      <w:r>
        <w:t>Palpation :</w:t>
      </w:r>
    </w:p>
    <w:p w14:paraId="79766FAE" w14:textId="1D15DF5E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Froideur, Pouls 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artériels,  anévrisme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aorte abdominale, 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T</w:t>
      </w:r>
      <w:r w:rsidR="00E03C21">
        <w:rPr>
          <w:rFonts w:ascii="Arial" w:hAnsi="Arial" w:cs="Arial"/>
          <w:color w:val="000000" w:themeColor="text1"/>
          <w:sz w:val="29"/>
          <w:szCs w:val="29"/>
        </w:rPr>
        <w:t>emps</w:t>
      </w:r>
      <w:r>
        <w:rPr>
          <w:rFonts w:ascii="Arial" w:hAnsi="Arial" w:cs="Arial"/>
          <w:color w:val="000000" w:themeColor="text1"/>
          <w:sz w:val="29"/>
          <w:szCs w:val="29"/>
        </w:rPr>
        <w:t>R</w:t>
      </w:r>
      <w:r w:rsidR="00E03C21">
        <w:rPr>
          <w:rFonts w:ascii="Arial" w:hAnsi="Arial" w:cs="Arial"/>
          <w:color w:val="000000" w:themeColor="text1"/>
          <w:sz w:val="29"/>
          <w:szCs w:val="29"/>
        </w:rPr>
        <w:t>ecoloration</w:t>
      </w:r>
      <w:r>
        <w:rPr>
          <w:rFonts w:ascii="Arial" w:hAnsi="Arial" w:cs="Arial"/>
          <w:color w:val="000000" w:themeColor="text1"/>
          <w:sz w:val="29"/>
          <w:szCs w:val="29"/>
        </w:rPr>
        <w:t>C</w:t>
      </w:r>
      <w:r w:rsidR="00E03C21">
        <w:rPr>
          <w:rFonts w:ascii="Arial" w:hAnsi="Arial" w:cs="Arial"/>
          <w:color w:val="000000" w:themeColor="text1"/>
          <w:sz w:val="29"/>
          <w:szCs w:val="29"/>
        </w:rPr>
        <w:t>utané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> :</w:t>
      </w:r>
    </w:p>
    <w:p w14:paraId="4FA765D0" w14:textId="77777777" w:rsidR="000356AB" w:rsidRDefault="006B3448"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F9C34A" w14:textId="77777777" w:rsidR="000356AB" w:rsidRDefault="006B3448">
      <w:pPr>
        <w:pStyle w:val="Titre3"/>
        <w:rPr>
          <w:rFonts w:ascii="Arial" w:hAnsi="Arial" w:cs="Arial"/>
          <w:color w:val="000000" w:themeColor="text1"/>
          <w:sz w:val="29"/>
          <w:szCs w:val="29"/>
        </w:rPr>
      </w:pPr>
      <w:r>
        <w:t>Calcule IPS</w:t>
      </w:r>
      <w:r>
        <w:rPr>
          <w:rFonts w:ascii="Arial" w:hAnsi="Arial" w:cs="Arial"/>
          <w:color w:val="000000" w:themeColor="text1"/>
          <w:sz w:val="29"/>
          <w:szCs w:val="29"/>
        </w:rPr>
        <w:t> </w:t>
      </w:r>
    </w:p>
    <w:p w14:paraId="7FC5C8D8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(0.9 à 1.3) : ……………………………………………………</w:t>
      </w:r>
    </w:p>
    <w:p w14:paraId="61B6F3F0" w14:textId="77777777" w:rsidR="000356AB" w:rsidRDefault="006B3448">
      <w:pPr>
        <w:pStyle w:val="Titre3"/>
        <w:numPr>
          <w:ilvl w:val="2"/>
          <w:numId w:val="2"/>
        </w:numPr>
        <w:rPr>
          <w:rFonts w:ascii="Arial" w:hAnsi="Arial" w:cs="Arial"/>
          <w:color w:val="000000" w:themeColor="text1"/>
          <w:sz w:val="29"/>
          <w:szCs w:val="29"/>
        </w:rPr>
      </w:pPr>
      <w:r>
        <w:t>Auscultation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</w:t>
      </w:r>
    </w:p>
    <w:p w14:paraId="42B92690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des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gros Artères : ……………………………………………………………………………………………………………………………………………………………………</w:t>
      </w:r>
    </w:p>
    <w:p w14:paraId="54093D20" w14:textId="77777777" w:rsidR="000356AB" w:rsidRDefault="006B3448">
      <w:pPr>
        <w:pStyle w:val="Titre2"/>
      </w:pPr>
      <w:r>
        <w:t>Veineux :</w:t>
      </w:r>
    </w:p>
    <w:p w14:paraId="017AD42A" w14:textId="77777777" w:rsidR="000356AB" w:rsidRDefault="006B3448">
      <w:pPr>
        <w:pStyle w:val="Titre3"/>
      </w:pPr>
      <w:r>
        <w:t xml:space="preserve">Syndromes : </w:t>
      </w:r>
    </w:p>
    <w:p w14:paraId="6029F312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Insuffisance veineuse chronique, phlébite profonde ou superficielle :</w:t>
      </w:r>
    </w:p>
    <w:p w14:paraId="445EF300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</w:t>
      </w:r>
    </w:p>
    <w:p w14:paraId="099D16CD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6A807B1B" w14:textId="77777777" w:rsidR="000356AB" w:rsidRDefault="006B3448">
      <w:pPr>
        <w:pStyle w:val="Titre3"/>
      </w:pPr>
      <w:r>
        <w:t xml:space="preserve">Inspection : </w:t>
      </w:r>
    </w:p>
    <w:p w14:paraId="5DFFA355" w14:textId="6F3B1BBF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 (</w:t>
      </w:r>
      <w:r w:rsidR="00E03C21">
        <w:rPr>
          <w:rFonts w:ascii="Arial" w:hAnsi="Arial" w:cs="Arial"/>
          <w:color w:val="000000" w:themeColor="text1"/>
          <w:sz w:val="29"/>
          <w:szCs w:val="29"/>
        </w:rPr>
        <w:t>Œdèmes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inflammatoires, varices, circulation collatérale sous ombilicale ou au niveau des fesses) :</w:t>
      </w:r>
    </w:p>
    <w:p w14:paraId="3329DCA1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</w:t>
      </w:r>
    </w:p>
    <w:p w14:paraId="6801E3C7" w14:textId="77777777" w:rsidR="000356AB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2B8C3A96" w14:textId="77777777" w:rsidR="000356AB" w:rsidRDefault="006B3448">
      <w:pPr>
        <w:pStyle w:val="Titre3"/>
      </w:pPr>
      <w:r>
        <w:t xml:space="preserve">Palpation </w:t>
      </w:r>
    </w:p>
    <w:p w14:paraId="3DB0588B" w14:textId="77777777" w:rsidR="000356AB" w:rsidRDefault="000356AB">
      <w:pPr>
        <w:rPr>
          <w:rStyle w:val="Titre3Car"/>
        </w:rPr>
      </w:pPr>
    </w:p>
    <w:p w14:paraId="3141B459" w14:textId="777CEC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lastRenderedPageBreak/>
        <w:t xml:space="preserve">(Chaleur, douleur, </w:t>
      </w:r>
      <w:r w:rsidR="00E03C21">
        <w:rPr>
          <w:rFonts w:ascii="Arial" w:hAnsi="Arial" w:cs="Arial"/>
          <w:color w:val="000000" w:themeColor="text1"/>
          <w:sz w:val="29"/>
          <w:szCs w:val="29"/>
        </w:rPr>
        <w:t>dureté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veine superficielle, signe de Homans, ballottement mollets, calcul périmètre mollets) : ……………………………………………………………………………………………………………………………………………………………………</w:t>
      </w:r>
    </w:p>
    <w:p w14:paraId="40B08ABB" w14:textId="77777777" w:rsidR="000356AB" w:rsidRDefault="006B3448">
      <w:pPr>
        <w:pStyle w:val="Titre2"/>
      </w:pPr>
      <w:r>
        <w:t xml:space="preserve">Lymphatique </w:t>
      </w:r>
    </w:p>
    <w:p w14:paraId="4FC6FDF3" w14:textId="77777777" w:rsidR="000356AB" w:rsidRDefault="006B3448">
      <w:pPr>
        <w:pStyle w:val="Titre3"/>
      </w:pPr>
      <w:r>
        <w:t xml:space="preserve">Caractéristiques : </w:t>
      </w:r>
    </w:p>
    <w:p w14:paraId="20094133" w14:textId="77777777" w:rsidR="000356AB" w:rsidRDefault="006B3448">
      <w:pPr>
        <w:pStyle w:val="Paragraphedeliste"/>
        <w:numPr>
          <w:ilvl w:val="0"/>
          <w:numId w:val="3"/>
        </w:numPr>
        <w:rPr>
          <w:rFonts w:ascii="Arial" w:hAnsi="Arial" w:cs="Arial"/>
          <w:color w:val="000000" w:themeColor="text1"/>
          <w:sz w:val="29"/>
          <w:szCs w:val="29"/>
        </w:rPr>
      </w:pP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Oedeme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 MS et Mi </w:t>
      </w:r>
    </w:p>
    <w:p w14:paraId="1E1706EA" w14:textId="77777777" w:rsidR="000356AB" w:rsidRDefault="006B3448">
      <w:pPr>
        <w:pStyle w:val="Paragraphedeliste"/>
        <w:numPr>
          <w:ilvl w:val="0"/>
          <w:numId w:val="3"/>
        </w:numPr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Blancs, Fermes, indolores, ne prend pas godet + signe de </w:t>
      </w:r>
      <w:proofErr w:type="spellStart"/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Stemmer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 .</w:t>
      </w:r>
      <w:proofErr w:type="gramEnd"/>
    </w:p>
    <w:p w14:paraId="7470FA20" w14:textId="77777777" w:rsidR="000356AB" w:rsidRDefault="006B3448">
      <w:pPr>
        <w:pStyle w:val="Titre1"/>
      </w:pPr>
      <w:r>
        <w:t xml:space="preserve">Examen Abdominal </w:t>
      </w:r>
    </w:p>
    <w:p w14:paraId="2D388387" w14:textId="77777777" w:rsidR="000356AB" w:rsidRDefault="006B3448">
      <w:pPr>
        <w:pStyle w:val="Titre2"/>
      </w:pPr>
      <w:r>
        <w:t xml:space="preserve">Inspection </w:t>
      </w:r>
    </w:p>
    <w:p w14:paraId="6C1AAD14" w14:textId="77777777" w:rsidR="000356AB" w:rsidRDefault="006B3448">
      <w:pPr>
        <w:pStyle w:val="Titre3"/>
      </w:pPr>
      <w:r>
        <w:t xml:space="preserve">Extra digestif </w:t>
      </w:r>
    </w:p>
    <w:p w14:paraId="566ECCB4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Lèvres (perlèches) : …………………………………………………………………………………………………………………………………………………………</w:t>
      </w:r>
    </w:p>
    <w:p w14:paraId="73AFF9B7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Langue (saburrale, fissurée, </w:t>
      </w:r>
      <w:proofErr w:type="spellStart"/>
      <w:r w:rsidRPr="00E03C21">
        <w:rPr>
          <w:rFonts w:ascii="Arial" w:hAnsi="Arial" w:cs="Arial"/>
          <w:color w:val="000000" w:themeColor="text1"/>
          <w:sz w:val="29"/>
          <w:szCs w:val="29"/>
        </w:rPr>
        <w:t>dépapillée</w:t>
      </w:r>
      <w:proofErr w:type="spellEnd"/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, coloration, </w:t>
      </w:r>
      <w:proofErr w:type="spellStart"/>
      <w:proofErr w:type="gramStart"/>
      <w:r w:rsidRPr="00E03C21">
        <w:rPr>
          <w:rFonts w:ascii="Arial" w:hAnsi="Arial" w:cs="Arial"/>
          <w:color w:val="000000" w:themeColor="text1"/>
          <w:sz w:val="29"/>
          <w:szCs w:val="29"/>
        </w:rPr>
        <w:t>sèche,hypertrophie</w:t>
      </w:r>
      <w:proofErr w:type="spellEnd"/>
      <w:proofErr w:type="gramEnd"/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…) : </w:t>
      </w:r>
    </w:p>
    <w:p w14:paraId="410BEA00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011CDA0B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Haleine (</w:t>
      </w:r>
      <w:proofErr w:type="spellStart"/>
      <w:r w:rsidRPr="00E03C21">
        <w:rPr>
          <w:rFonts w:ascii="Arial" w:hAnsi="Arial" w:cs="Arial"/>
          <w:color w:val="000000" w:themeColor="text1"/>
          <w:sz w:val="29"/>
          <w:szCs w:val="29"/>
        </w:rPr>
        <w:t>foetor</w:t>
      </w:r>
      <w:proofErr w:type="spellEnd"/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 hépatique) : </w:t>
      </w:r>
    </w:p>
    <w:p w14:paraId="4AE59BE1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6599F64E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proofErr w:type="spellStart"/>
      <w:r w:rsidRPr="00E03C21">
        <w:rPr>
          <w:rFonts w:ascii="Arial" w:hAnsi="Arial" w:cs="Arial"/>
          <w:color w:val="000000" w:themeColor="text1"/>
          <w:sz w:val="29"/>
          <w:szCs w:val="29"/>
        </w:rPr>
        <w:t>Dentation</w:t>
      </w:r>
      <w:proofErr w:type="spellEnd"/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 (caries, </w:t>
      </w:r>
      <w:proofErr w:type="gramStart"/>
      <w:r w:rsidRPr="00E03C21">
        <w:rPr>
          <w:rFonts w:ascii="Arial" w:hAnsi="Arial" w:cs="Arial"/>
          <w:color w:val="000000" w:themeColor="text1"/>
          <w:sz w:val="29"/>
          <w:szCs w:val="29"/>
        </w:rPr>
        <w:t>édentation….</w:t>
      </w:r>
      <w:proofErr w:type="gramEnd"/>
      <w:r w:rsidRPr="00E03C21">
        <w:rPr>
          <w:rFonts w:ascii="Arial" w:hAnsi="Arial" w:cs="Arial"/>
          <w:color w:val="000000" w:themeColor="text1"/>
          <w:sz w:val="29"/>
          <w:szCs w:val="29"/>
        </w:rPr>
        <w:t>) :</w:t>
      </w:r>
    </w:p>
    <w:p w14:paraId="5E8B0565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165AE596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Muqueuse (aphtoses, taches pigmentaire, plaques </w:t>
      </w:r>
      <w:proofErr w:type="gramStart"/>
      <w:r w:rsidRPr="00E03C21">
        <w:rPr>
          <w:rFonts w:ascii="Arial" w:hAnsi="Arial" w:cs="Arial"/>
          <w:color w:val="000000" w:themeColor="text1"/>
          <w:sz w:val="29"/>
          <w:szCs w:val="29"/>
        </w:rPr>
        <w:t>blanches….</w:t>
      </w:r>
      <w:proofErr w:type="gramEnd"/>
      <w:r w:rsidRPr="00E03C21">
        <w:rPr>
          <w:rFonts w:ascii="Arial" w:hAnsi="Arial" w:cs="Arial"/>
          <w:color w:val="000000" w:themeColor="text1"/>
          <w:sz w:val="29"/>
          <w:szCs w:val="29"/>
        </w:rPr>
        <w:t>.) :</w:t>
      </w:r>
    </w:p>
    <w:p w14:paraId="38266291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33A01B8F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lastRenderedPageBreak/>
        <w:t xml:space="preserve">Conjonctives (ictère, </w:t>
      </w:r>
      <w:proofErr w:type="spellStart"/>
      <w:r w:rsidRPr="00E03C21">
        <w:rPr>
          <w:rFonts w:ascii="Arial" w:hAnsi="Arial" w:cs="Arial"/>
          <w:color w:val="000000" w:themeColor="text1"/>
          <w:sz w:val="29"/>
          <w:szCs w:val="29"/>
        </w:rPr>
        <w:t>paleur</w:t>
      </w:r>
      <w:proofErr w:type="spellEnd"/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, </w:t>
      </w:r>
      <w:proofErr w:type="spellStart"/>
      <w:r w:rsidRPr="00E03C21">
        <w:rPr>
          <w:rFonts w:ascii="Arial" w:hAnsi="Arial" w:cs="Arial"/>
          <w:color w:val="000000" w:themeColor="text1"/>
          <w:sz w:val="29"/>
          <w:szCs w:val="29"/>
        </w:rPr>
        <w:t>sub</w:t>
      </w:r>
      <w:proofErr w:type="spellEnd"/>
      <w:r w:rsidRPr="00E03C21">
        <w:rPr>
          <w:rFonts w:ascii="Arial" w:hAnsi="Arial" w:cs="Arial"/>
          <w:color w:val="000000" w:themeColor="text1"/>
          <w:sz w:val="29"/>
          <w:szCs w:val="29"/>
        </w:rPr>
        <w:t>-</w:t>
      </w:r>
      <w:proofErr w:type="gramStart"/>
      <w:r w:rsidRPr="00E03C21">
        <w:rPr>
          <w:rFonts w:ascii="Arial" w:hAnsi="Arial" w:cs="Arial"/>
          <w:color w:val="000000" w:themeColor="text1"/>
          <w:sz w:val="29"/>
          <w:szCs w:val="29"/>
        </w:rPr>
        <w:t>ictère….</w:t>
      </w:r>
      <w:proofErr w:type="gramEnd"/>
      <w:r w:rsidRPr="00E03C21">
        <w:rPr>
          <w:rFonts w:ascii="Arial" w:hAnsi="Arial" w:cs="Arial"/>
          <w:color w:val="000000" w:themeColor="text1"/>
          <w:sz w:val="29"/>
          <w:szCs w:val="29"/>
        </w:rPr>
        <w:t>) :</w:t>
      </w:r>
    </w:p>
    <w:p w14:paraId="204E1059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6DD5E02D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Phanères (ongles ou cheveux cassants, hippocratisme digital, leuconychie, </w:t>
      </w:r>
      <w:proofErr w:type="spellStart"/>
      <w:r w:rsidRPr="00E03C21">
        <w:rPr>
          <w:rFonts w:ascii="Arial" w:hAnsi="Arial" w:cs="Arial"/>
          <w:color w:val="000000" w:themeColor="text1"/>
          <w:sz w:val="29"/>
          <w:szCs w:val="29"/>
        </w:rPr>
        <w:t>choylonichie</w:t>
      </w:r>
      <w:proofErr w:type="spellEnd"/>
      <w:r w:rsidRPr="00E03C21">
        <w:rPr>
          <w:rFonts w:ascii="Arial" w:hAnsi="Arial" w:cs="Arial"/>
          <w:color w:val="000000" w:themeColor="text1"/>
          <w:sz w:val="29"/>
          <w:szCs w:val="29"/>
        </w:rPr>
        <w:t>) :</w:t>
      </w:r>
    </w:p>
    <w:p w14:paraId="410600E1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…………………………………………………………………………………………………………………………………………………… </w:t>
      </w:r>
    </w:p>
    <w:p w14:paraId="1E5C8C2F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Autres (Erythrose palmaire, </w:t>
      </w:r>
      <w:proofErr w:type="spellStart"/>
      <w:r w:rsidRPr="00E03C21">
        <w:rPr>
          <w:rFonts w:ascii="Arial" w:hAnsi="Arial" w:cs="Arial"/>
          <w:color w:val="000000" w:themeColor="text1"/>
          <w:sz w:val="29"/>
          <w:szCs w:val="29"/>
        </w:rPr>
        <w:t>Astérixis</w:t>
      </w:r>
      <w:proofErr w:type="spellEnd"/>
      <w:r w:rsidRPr="00E03C21">
        <w:rPr>
          <w:rFonts w:ascii="Arial" w:hAnsi="Arial" w:cs="Arial"/>
          <w:color w:val="000000" w:themeColor="text1"/>
          <w:sz w:val="29"/>
          <w:szCs w:val="29"/>
        </w:rPr>
        <w:t>, Œdème des Mi ou lombes, Angiomes stellaires)</w:t>
      </w:r>
    </w:p>
    <w:p w14:paraId="5F7AB5BF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019B55F4" w14:textId="77777777" w:rsidR="000356AB" w:rsidRDefault="006B3448">
      <w:pPr>
        <w:pStyle w:val="Titre3"/>
      </w:pPr>
      <w:r>
        <w:t>Abdominal :</w:t>
      </w:r>
    </w:p>
    <w:p w14:paraId="3F3D24E4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Distension (gazeuse, liquidienne, périmètre abdominal, globe </w:t>
      </w:r>
      <w:proofErr w:type="gramStart"/>
      <w:r w:rsidRPr="00E03C21">
        <w:rPr>
          <w:rFonts w:ascii="Arial" w:hAnsi="Arial" w:cs="Arial"/>
          <w:color w:val="000000" w:themeColor="text1"/>
          <w:sz w:val="29"/>
          <w:szCs w:val="29"/>
        </w:rPr>
        <w:t>vésical….</w:t>
      </w:r>
      <w:proofErr w:type="gramEnd"/>
      <w:r w:rsidRPr="00E03C21">
        <w:rPr>
          <w:rFonts w:ascii="Arial" w:hAnsi="Arial" w:cs="Arial"/>
          <w:color w:val="000000" w:themeColor="text1"/>
          <w:sz w:val="29"/>
          <w:szCs w:val="29"/>
        </w:rPr>
        <w:t>)</w:t>
      </w:r>
    </w:p>
    <w:p w14:paraId="27BD21F6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1DCCA539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Mobilité abdominale a la respiration :</w:t>
      </w:r>
    </w:p>
    <w:p w14:paraId="4EEB40CA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3221715B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Cicatrices, circulation collatérale, coloration :</w:t>
      </w:r>
    </w:p>
    <w:p w14:paraId="48068015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3C6C7F2B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Hernie, éventration, tumeur intra-abdominale :</w:t>
      </w:r>
    </w:p>
    <w:p w14:paraId="295770C9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1A8E9288" w14:textId="77777777" w:rsidR="000356AB" w:rsidRDefault="006B3448">
      <w:pPr>
        <w:pStyle w:val="Titre2"/>
      </w:pPr>
      <w:r>
        <w:lastRenderedPageBreak/>
        <w:t xml:space="preserve">Palpation </w:t>
      </w:r>
    </w:p>
    <w:p w14:paraId="6A983821" w14:textId="77777777" w:rsidR="000356AB" w:rsidRDefault="006B3448">
      <w:pPr>
        <w:pStyle w:val="Titre3"/>
      </w:pPr>
      <w:r>
        <w:t xml:space="preserve">Examen cutané </w:t>
      </w:r>
    </w:p>
    <w:p w14:paraId="6CAE4A30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Pli cutané, œdème des lombes : …………………………………………………………………………………………………………………………………………………………</w:t>
      </w:r>
    </w:p>
    <w:p w14:paraId="75610B78" w14:textId="77777777" w:rsidR="000356AB" w:rsidRPr="00E03C21" w:rsidRDefault="000356AB">
      <w:pPr>
        <w:rPr>
          <w:rFonts w:ascii="Arial" w:hAnsi="Arial" w:cs="Arial"/>
          <w:color w:val="000000" w:themeColor="text1"/>
          <w:sz w:val="29"/>
          <w:szCs w:val="29"/>
        </w:rPr>
      </w:pPr>
    </w:p>
    <w:p w14:paraId="2701FA80" w14:textId="77777777" w:rsidR="000356AB" w:rsidRDefault="006B3448">
      <w:pPr>
        <w:pStyle w:val="Titre3"/>
      </w:pPr>
      <w:r>
        <w:t xml:space="preserve">Examen des quadrants </w:t>
      </w:r>
    </w:p>
    <w:p w14:paraId="11F3B660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Palpation superficiel (sensibilité, défense, contracture, point de Mac Burney) : …………………………………………………………………………………………………………………………………………………………</w:t>
      </w:r>
    </w:p>
    <w:p w14:paraId="4DA84B5A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Palpation profonde (signe de Murphy, signe de </w:t>
      </w:r>
      <w:proofErr w:type="spellStart"/>
      <w:proofErr w:type="gramStart"/>
      <w:r w:rsidRPr="00E03C21">
        <w:rPr>
          <w:rFonts w:ascii="Arial" w:hAnsi="Arial" w:cs="Arial"/>
          <w:color w:val="000000" w:themeColor="text1"/>
          <w:sz w:val="29"/>
          <w:szCs w:val="29"/>
        </w:rPr>
        <w:t>Blumberg</w:t>
      </w:r>
      <w:proofErr w:type="spellEnd"/>
      <w:r w:rsidRPr="00E03C21">
        <w:rPr>
          <w:rFonts w:ascii="Arial" w:hAnsi="Arial" w:cs="Arial"/>
          <w:color w:val="000000" w:themeColor="text1"/>
          <w:sz w:val="29"/>
          <w:szCs w:val="29"/>
        </w:rPr>
        <w:t>,  Masse</w:t>
      </w:r>
      <w:proofErr w:type="gramEnd"/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 palpable, anévrisme aorte abdominale) : …………………………………………………………………………………………………………………………………………………………</w:t>
      </w:r>
    </w:p>
    <w:p w14:paraId="4C5FAAAA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Examen des organes (palpation du foie FH, signe de Murphy palpation de la rate) : ………………………………………………………………………………………………………………………………………………………… </w:t>
      </w:r>
    </w:p>
    <w:p w14:paraId="0D2315FA" w14:textId="77777777" w:rsidR="000356AB" w:rsidRDefault="006B3448">
      <w:pPr>
        <w:rPr>
          <w:rFonts w:ascii="Arial" w:hAnsi="Arial" w:cs="Arial"/>
          <w:b/>
          <w:bCs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Examen des orifices herniaires (inguinal, ombilical, crural, ligne blanche) : …………………………………………………………………………………………………………………………………………………………</w:t>
      </w:r>
    </w:p>
    <w:p w14:paraId="160EBF9C" w14:textId="77777777" w:rsidR="000356AB" w:rsidRDefault="006B3448">
      <w:pPr>
        <w:pStyle w:val="Titre2"/>
      </w:pPr>
      <w:r>
        <w:t xml:space="preserve">Percussion </w:t>
      </w:r>
    </w:p>
    <w:p w14:paraId="4ED98875" w14:textId="0AD451F1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 xml:space="preserve">Globe vésical, matité déclive, douleur percussion foie </w:t>
      </w:r>
      <w:proofErr w:type="spellStart"/>
      <w:r w:rsidRPr="00E03C21">
        <w:rPr>
          <w:rFonts w:ascii="Arial" w:hAnsi="Arial" w:cs="Arial"/>
          <w:color w:val="000000" w:themeColor="text1"/>
          <w:sz w:val="29"/>
          <w:szCs w:val="29"/>
        </w:rPr>
        <w:t>A</w:t>
      </w:r>
      <w:r w:rsidR="004F258E">
        <w:rPr>
          <w:rFonts w:ascii="Arial" w:hAnsi="Arial" w:cs="Arial"/>
          <w:color w:val="000000" w:themeColor="text1"/>
          <w:sz w:val="29"/>
          <w:szCs w:val="29"/>
        </w:rPr>
        <w:t>bces</w:t>
      </w:r>
      <w:proofErr w:type="spellEnd"/>
      <w:r w:rsidR="004F258E">
        <w:rPr>
          <w:rFonts w:ascii="Arial" w:hAnsi="Arial" w:cs="Arial"/>
          <w:color w:val="000000" w:themeColor="text1"/>
          <w:sz w:val="29"/>
          <w:szCs w:val="29"/>
        </w:rPr>
        <w:t xml:space="preserve"> </w:t>
      </w:r>
      <w:r w:rsidRPr="00E03C21">
        <w:rPr>
          <w:rFonts w:ascii="Arial" w:hAnsi="Arial" w:cs="Arial"/>
          <w:color w:val="000000" w:themeColor="text1"/>
          <w:sz w:val="29"/>
          <w:szCs w:val="29"/>
        </w:rPr>
        <w:t>H</w:t>
      </w:r>
      <w:r w:rsidR="004F258E">
        <w:rPr>
          <w:rFonts w:ascii="Arial" w:hAnsi="Arial" w:cs="Arial"/>
          <w:color w:val="000000" w:themeColor="text1"/>
          <w:sz w:val="29"/>
          <w:szCs w:val="29"/>
        </w:rPr>
        <w:t>épatique</w:t>
      </w:r>
      <w:r w:rsidRPr="00E03C21">
        <w:rPr>
          <w:rFonts w:ascii="Arial" w:hAnsi="Arial" w:cs="Arial"/>
          <w:color w:val="000000" w:themeColor="text1"/>
          <w:sz w:val="29"/>
          <w:szCs w:val="29"/>
        </w:rPr>
        <w:t>, pneumopéritoine, signe de flot, signe du glaçon : …………………………………………………………………………………………………………………………………………………………</w:t>
      </w:r>
    </w:p>
    <w:p w14:paraId="0A54C09B" w14:textId="77777777" w:rsidR="000356AB" w:rsidRDefault="006B3448">
      <w:pPr>
        <w:pStyle w:val="Titre2"/>
      </w:pPr>
      <w:r>
        <w:t xml:space="preserve">Auscultation </w:t>
      </w:r>
    </w:p>
    <w:p w14:paraId="706DB473" w14:textId="77777777" w:rsidR="000356AB" w:rsidRPr="00E03C21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BHA abolis en occlusion ou iléus, sténose aorte abdominale</w:t>
      </w:r>
    </w:p>
    <w:p w14:paraId="3BB09E2F" w14:textId="77777777" w:rsidR="000356AB" w:rsidRDefault="006B3448">
      <w:pPr>
        <w:pStyle w:val="Titre2"/>
      </w:pPr>
      <w:r>
        <w:lastRenderedPageBreak/>
        <w:t xml:space="preserve">Toucher rectal </w:t>
      </w:r>
    </w:p>
    <w:p w14:paraId="01B1350A" w14:textId="77777777" w:rsidR="000356AB" w:rsidRDefault="000356AB">
      <w:pPr>
        <w:pStyle w:val="Paragraphedeliste"/>
        <w:rPr>
          <w:rFonts w:ascii="Arial" w:hAnsi="Arial" w:cs="Arial"/>
          <w:color w:val="000000" w:themeColor="text1"/>
          <w:sz w:val="29"/>
          <w:szCs w:val="29"/>
        </w:rPr>
      </w:pPr>
    </w:p>
    <w:p w14:paraId="6B2DBA41" w14:textId="75271FE6" w:rsidR="004F258E" w:rsidRDefault="004F258E">
      <w:pPr>
        <w:pStyle w:val="Titre1"/>
      </w:pPr>
      <w:r>
        <w:t>Examen Neurologique :</w:t>
      </w:r>
    </w:p>
    <w:p w14:paraId="78FF9F41" w14:textId="3C1BCEF6" w:rsidR="004F258E" w:rsidRDefault="004F258E" w:rsidP="004F258E">
      <w:pPr>
        <w:pStyle w:val="Titre2"/>
      </w:pPr>
      <w:r>
        <w:t xml:space="preserve">Marche </w:t>
      </w:r>
      <w:r w:rsidRPr="004F258E">
        <w:rPr>
          <w:rFonts w:ascii="Arial" w:eastAsiaTheme="minorHAnsi" w:hAnsi="Arial" w:cs="Arial"/>
          <w:b w:val="0"/>
          <w:bCs w:val="0"/>
          <w:color w:val="000000" w:themeColor="text1"/>
          <w:sz w:val="29"/>
          <w:szCs w:val="29"/>
        </w:rPr>
        <w:t>(Parkinsonienne, dandinante, steppage, ataxique, spastique)</w:t>
      </w:r>
      <w:r>
        <w:t xml:space="preserve"> : </w:t>
      </w:r>
    </w:p>
    <w:p w14:paraId="45985A30" w14:textId="77777777" w:rsidR="004F258E" w:rsidRPr="00E03C21" w:rsidRDefault="004F258E" w:rsidP="004F258E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11DF7BAD" w14:textId="4E3395DB" w:rsidR="004F258E" w:rsidRDefault="004F258E" w:rsidP="009E28DB">
      <w:pPr>
        <w:pStyle w:val="Titre2"/>
      </w:pPr>
      <w:r w:rsidRPr="009E28DB">
        <w:t>Station Debout</w:t>
      </w:r>
      <w:r w:rsidRPr="009E28DB">
        <w:rPr>
          <w:rFonts w:ascii="Arial" w:eastAsiaTheme="minorHAnsi" w:hAnsi="Arial" w:cs="Arial"/>
          <w:b w:val="0"/>
          <w:bCs w:val="0"/>
          <w:color w:val="000000" w:themeColor="text1"/>
          <w:sz w:val="29"/>
          <w:szCs w:val="29"/>
        </w:rPr>
        <w:t xml:space="preserve"> (Romberg, Romberg cérébelleux, Romberg vestibulaire)</w:t>
      </w:r>
      <w:r w:rsidR="009E28DB">
        <w:t> :</w:t>
      </w:r>
    </w:p>
    <w:p w14:paraId="6817BC6A" w14:textId="49DB33BC" w:rsidR="009E28DB" w:rsidRDefault="009E28DB" w:rsidP="009E28DB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795C978C" w14:textId="27DDDB3A" w:rsidR="009E28DB" w:rsidRDefault="009E28DB" w:rsidP="00DB50F4">
      <w:pPr>
        <w:pStyle w:val="Titre2"/>
      </w:pPr>
      <w:r>
        <w:t xml:space="preserve">Tonus </w:t>
      </w:r>
      <w:r w:rsidRPr="00DB50F4">
        <w:rPr>
          <w:rFonts w:ascii="Arial" w:eastAsiaTheme="minorHAnsi" w:hAnsi="Arial" w:cs="Arial"/>
          <w:b w:val="0"/>
          <w:bCs w:val="0"/>
          <w:color w:val="000000" w:themeColor="text1"/>
          <w:sz w:val="29"/>
          <w:szCs w:val="29"/>
        </w:rPr>
        <w:t>(hypotonie, hypertonie plastique/élastique)</w:t>
      </w:r>
      <w:r w:rsidR="00DB50F4">
        <w:t> :</w:t>
      </w:r>
    </w:p>
    <w:p w14:paraId="05300B87" w14:textId="3A7F2EA6" w:rsidR="00DB50F4" w:rsidRPr="00DB50F4" w:rsidRDefault="00DB50F4" w:rsidP="00DB50F4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0E81CA3E" w14:textId="7696DFAC" w:rsidR="009E28DB" w:rsidRDefault="009E28DB" w:rsidP="00DB50F4">
      <w:pPr>
        <w:pStyle w:val="Titre2"/>
      </w:pPr>
      <w:r>
        <w:t xml:space="preserve">Tremblement </w:t>
      </w:r>
      <w:r w:rsidRPr="00DB50F4">
        <w:rPr>
          <w:rFonts w:ascii="Arial" w:eastAsiaTheme="minorHAnsi" w:hAnsi="Arial" w:cs="Arial"/>
          <w:b w:val="0"/>
          <w:bCs w:val="0"/>
          <w:color w:val="000000" w:themeColor="text1"/>
          <w:sz w:val="29"/>
          <w:szCs w:val="29"/>
        </w:rPr>
        <w:t>(Repos, d’action)</w:t>
      </w:r>
      <w:r w:rsidR="00DB50F4">
        <w:t xml:space="preserve"> et fasciculations :</w:t>
      </w:r>
    </w:p>
    <w:p w14:paraId="150FC259" w14:textId="3C2D620F" w:rsidR="00DB50F4" w:rsidRPr="00DB50F4" w:rsidRDefault="00DB50F4" w:rsidP="00DB50F4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78739B68" w14:textId="64D4D0D9" w:rsidR="009E28DB" w:rsidRDefault="009E28DB" w:rsidP="00DB50F4">
      <w:pPr>
        <w:pStyle w:val="Titre2"/>
        <w:rPr>
          <w:rFonts w:ascii="Arial" w:eastAsiaTheme="minorHAnsi" w:hAnsi="Arial" w:cs="Arial"/>
          <w:b w:val="0"/>
          <w:bCs w:val="0"/>
          <w:color w:val="000000" w:themeColor="text1"/>
          <w:sz w:val="29"/>
          <w:szCs w:val="29"/>
        </w:rPr>
      </w:pPr>
      <w:r>
        <w:t xml:space="preserve">Trophicité </w:t>
      </w:r>
      <w:r w:rsidRPr="00DB50F4">
        <w:rPr>
          <w:rFonts w:ascii="Arial" w:eastAsiaTheme="minorHAnsi" w:hAnsi="Arial" w:cs="Arial"/>
          <w:b w:val="0"/>
          <w:bCs w:val="0"/>
          <w:color w:val="000000" w:themeColor="text1"/>
          <w:sz w:val="29"/>
          <w:szCs w:val="29"/>
        </w:rPr>
        <w:t>(amyotrophie, hypertrophie)</w:t>
      </w:r>
      <w:r w:rsidR="00DB50F4">
        <w:rPr>
          <w:rFonts w:ascii="Arial" w:eastAsiaTheme="minorHAnsi" w:hAnsi="Arial" w:cs="Arial"/>
          <w:b w:val="0"/>
          <w:bCs w:val="0"/>
          <w:color w:val="000000" w:themeColor="text1"/>
          <w:sz w:val="29"/>
          <w:szCs w:val="29"/>
        </w:rPr>
        <w:t> :</w:t>
      </w:r>
    </w:p>
    <w:p w14:paraId="535CEED2" w14:textId="30E1C1B4" w:rsidR="00DB50F4" w:rsidRPr="00DB50F4" w:rsidRDefault="00DB50F4" w:rsidP="00DB50F4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2C08C91A" w14:textId="5757975A" w:rsidR="009E28DB" w:rsidRPr="00DB50F4" w:rsidRDefault="00DB50F4" w:rsidP="00DB50F4">
      <w:pPr>
        <w:pStyle w:val="Titre2"/>
      </w:pPr>
      <w:r w:rsidRPr="00DB50F4">
        <w:t>Force musculaire</w:t>
      </w:r>
      <w:r>
        <w:t> :</w:t>
      </w:r>
    </w:p>
    <w:p w14:paraId="75A6CFC9" w14:textId="580878D8" w:rsidR="00DB50F4" w:rsidRDefault="00DB50F4" w:rsidP="00DB50F4">
      <w:pPr>
        <w:pStyle w:val="Titre3"/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</w:pPr>
      <w:r w:rsidRPr="00DB50F4">
        <w:t xml:space="preserve">Générale </w:t>
      </w:r>
      <w:r w:rsidRPr="00DB50F4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 xml:space="preserve">(Barré, </w:t>
      </w:r>
      <w:proofErr w:type="spellStart"/>
      <w:r w:rsidRPr="00DB50F4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Mingazzini</w:t>
      </w:r>
      <w:proofErr w:type="spellEnd"/>
      <w:r w:rsidRPr="00DB50F4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)</w:t>
      </w:r>
      <w:r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 :</w:t>
      </w:r>
    </w:p>
    <w:p w14:paraId="5810D88C" w14:textId="3D04EDE0" w:rsidR="00DB50F4" w:rsidRPr="00DB50F4" w:rsidRDefault="00DB50F4" w:rsidP="00DB50F4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1694CBAD" w14:textId="7EAD2C69" w:rsidR="00DB50F4" w:rsidRDefault="00DB50F4" w:rsidP="00DB50F4">
      <w:pPr>
        <w:pStyle w:val="Titre3"/>
      </w:pPr>
      <w:r w:rsidRPr="00DB50F4">
        <w:t>Spécifique</w:t>
      </w:r>
      <w:r>
        <w:t> :</w:t>
      </w:r>
    </w:p>
    <w:p w14:paraId="5CD77537" w14:textId="77777777" w:rsidR="00DB50F4" w:rsidRPr="00DB50F4" w:rsidRDefault="00DB50F4" w:rsidP="00DB50F4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548DBEA4" w14:textId="77777777" w:rsidR="00DB50F4" w:rsidRPr="00DB50F4" w:rsidRDefault="00DB50F4" w:rsidP="00DB50F4"/>
    <w:p w14:paraId="50D528B9" w14:textId="6CE6998E" w:rsidR="004F258E" w:rsidRPr="00DB50F4" w:rsidRDefault="00DB50F4" w:rsidP="00DB50F4">
      <w:pPr>
        <w:pStyle w:val="Titre2"/>
      </w:pPr>
      <w:r w:rsidRPr="00DB50F4">
        <w:lastRenderedPageBreak/>
        <w:t>Reflexes</w:t>
      </w:r>
      <w:r>
        <w:t> :</w:t>
      </w:r>
    </w:p>
    <w:p w14:paraId="7946D2AF" w14:textId="43337771" w:rsidR="00DB50F4" w:rsidRDefault="00DB50F4" w:rsidP="00DB50F4">
      <w:pPr>
        <w:pStyle w:val="Titre3"/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</w:pPr>
      <w:r w:rsidRPr="00DB50F4">
        <w:t xml:space="preserve">Ostéotendineux </w:t>
      </w:r>
      <w:r w:rsidRPr="00DB50F4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 xml:space="preserve">(Bicipital, </w:t>
      </w:r>
      <w:r w:rsidR="0045539F" w:rsidRPr="00DB50F4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stylo radial</w:t>
      </w:r>
      <w:r w:rsidRPr="00DB50F4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, tricipital, ulnaire, rotulien, achilléen)</w:t>
      </w:r>
      <w:r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 :</w:t>
      </w:r>
    </w:p>
    <w:p w14:paraId="087B0E7C" w14:textId="107DB132" w:rsidR="00DB50F4" w:rsidRPr="00DB50F4" w:rsidRDefault="00DB50F4" w:rsidP="00DB50F4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6484CF33" w14:textId="54DBC3C4" w:rsidR="00DB50F4" w:rsidRDefault="00DB50F4" w:rsidP="00DB50F4">
      <w:pPr>
        <w:pStyle w:val="Titre3"/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</w:pPr>
      <w:r w:rsidRPr="00DB50F4">
        <w:t>Cutané plantaire</w:t>
      </w:r>
      <w:r w:rsidRPr="00DB50F4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 xml:space="preserve"> (normal, Babinski)</w:t>
      </w:r>
      <w:r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 :</w:t>
      </w:r>
    </w:p>
    <w:p w14:paraId="1D18C83F" w14:textId="77777777" w:rsidR="00DB50F4" w:rsidRPr="00DB50F4" w:rsidRDefault="00DB50F4" w:rsidP="00DB50F4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0DF22241" w14:textId="3835E6D4" w:rsidR="00DB50F4" w:rsidRDefault="00DB50F4" w:rsidP="0045539F">
      <w:pPr>
        <w:pStyle w:val="Titre2"/>
      </w:pPr>
      <w:r>
        <w:t xml:space="preserve">Sensibilité </w:t>
      </w:r>
    </w:p>
    <w:p w14:paraId="06E52AFC" w14:textId="39FA39FE" w:rsidR="0045539F" w:rsidRDefault="0045539F" w:rsidP="0045539F">
      <w:pPr>
        <w:pStyle w:val="Titre3"/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</w:pPr>
      <w:r>
        <w:t xml:space="preserve">Superficielle </w:t>
      </w:r>
      <w:r w:rsidRPr="0045539F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(tactile, thermique, algique)</w:t>
      </w:r>
      <w:r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 :</w:t>
      </w:r>
    </w:p>
    <w:p w14:paraId="4F8FA974" w14:textId="0FA8F88F" w:rsidR="0045539F" w:rsidRPr="0045539F" w:rsidRDefault="0045539F" w:rsidP="0045539F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302CAA47" w14:textId="60543B26" w:rsidR="0045539F" w:rsidRDefault="0045539F" w:rsidP="0045539F">
      <w:pPr>
        <w:pStyle w:val="Titre3"/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</w:pPr>
      <w:r>
        <w:t xml:space="preserve">Profonde </w:t>
      </w:r>
      <w:r w:rsidRPr="0045539F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(proprioceptive vibratoire)</w:t>
      </w:r>
      <w:r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 :</w:t>
      </w:r>
    </w:p>
    <w:p w14:paraId="08019FF2" w14:textId="287A0F95" w:rsidR="0045539F" w:rsidRDefault="0045539F" w:rsidP="0045539F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1B3785E9" w14:textId="2D1BDAC5" w:rsidR="0045539F" w:rsidRDefault="0045539F" w:rsidP="002032F6">
      <w:pPr>
        <w:pStyle w:val="Titre2"/>
      </w:pPr>
      <w:r>
        <w:t>Coordination des mouvements</w:t>
      </w:r>
    </w:p>
    <w:p w14:paraId="20A48E30" w14:textId="21672C69" w:rsidR="0045539F" w:rsidRDefault="0045539F" w:rsidP="002032F6">
      <w:pPr>
        <w:pStyle w:val="Titre3"/>
      </w:pPr>
      <w:r>
        <w:t>Epreuve doigt nez/ talon genou</w:t>
      </w:r>
      <w:r w:rsidR="006B2FC8">
        <w:t xml:space="preserve"> avec occlusion yeux</w:t>
      </w:r>
      <w:r>
        <w:t xml:space="preserve"> (dysmétrie, </w:t>
      </w:r>
      <w:proofErr w:type="spellStart"/>
      <w:r>
        <w:t>dyschronométrie</w:t>
      </w:r>
      <w:proofErr w:type="spellEnd"/>
      <w:r w:rsidR="006B2FC8">
        <w:t>)</w:t>
      </w:r>
      <w:r w:rsidR="002032F6">
        <w:t> :</w:t>
      </w:r>
    </w:p>
    <w:p w14:paraId="6A479834" w14:textId="77777777" w:rsidR="002032F6" w:rsidRDefault="002032F6" w:rsidP="002032F6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5539CA21" w14:textId="77777777" w:rsidR="002032F6" w:rsidRDefault="002032F6" w:rsidP="002032F6">
      <w:pPr>
        <w:pStyle w:val="Titre2"/>
      </w:pPr>
      <w:r>
        <w:t>Nerfs crâniens</w:t>
      </w:r>
    </w:p>
    <w:p w14:paraId="250C3FAA" w14:textId="77777777" w:rsidR="002032F6" w:rsidRDefault="002032F6" w:rsidP="002032F6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2490BFF1" w14:textId="1FDBA5ED" w:rsidR="002032F6" w:rsidRDefault="002032F6" w:rsidP="002032F6">
      <w:pPr>
        <w:pStyle w:val="Titre2"/>
      </w:pPr>
      <w:r>
        <w:t xml:space="preserve">Fonctions supérieures </w:t>
      </w:r>
    </w:p>
    <w:p w14:paraId="435DB1C8" w14:textId="7D546737" w:rsidR="002032F6" w:rsidRDefault="002032F6" w:rsidP="002032F6">
      <w:pPr>
        <w:pStyle w:val="Titre3"/>
      </w:pPr>
      <w:r>
        <w:t>Langage :</w:t>
      </w:r>
    </w:p>
    <w:p w14:paraId="2A08A00B" w14:textId="6BDE6AE3" w:rsidR="002032F6" w:rsidRPr="002032F6" w:rsidRDefault="002032F6" w:rsidP="002032F6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7BDEA097" w14:textId="6EE78032" w:rsidR="002032F6" w:rsidRPr="002032F6" w:rsidRDefault="002032F6" w:rsidP="002032F6">
      <w:pPr>
        <w:pStyle w:val="Titre3"/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</w:pPr>
      <w:r>
        <w:lastRenderedPageBreak/>
        <w:t xml:space="preserve">Mémoire </w:t>
      </w:r>
      <w:r w:rsidRPr="002032F6">
        <w:rPr>
          <w:rFonts w:ascii="Arial" w:eastAsiaTheme="minorHAnsi" w:hAnsi="Arial" w:cs="Arial"/>
          <w:b w:val="0"/>
          <w:bCs w:val="0"/>
          <w:i w:val="0"/>
          <w:color w:val="000000" w:themeColor="text1"/>
          <w:sz w:val="29"/>
          <w:szCs w:val="29"/>
        </w:rPr>
        <w:t>(rétrograde, antérograde court et long terme, lacunaire) :</w:t>
      </w:r>
    </w:p>
    <w:p w14:paraId="16760E74" w14:textId="74F165E1" w:rsidR="002032F6" w:rsidRPr="002032F6" w:rsidRDefault="002032F6" w:rsidP="002032F6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1A6DF94C" w14:textId="34CC78EA" w:rsidR="0045539F" w:rsidRDefault="002032F6" w:rsidP="002032F6">
      <w:pPr>
        <w:pStyle w:val="Titre3"/>
      </w:pPr>
      <w:r>
        <w:t>Conscience :</w:t>
      </w:r>
    </w:p>
    <w:p w14:paraId="0668938E" w14:textId="77777777" w:rsidR="002032F6" w:rsidRDefault="002032F6" w:rsidP="002032F6">
      <w:pPr>
        <w:rPr>
          <w:rFonts w:ascii="Arial" w:hAnsi="Arial" w:cs="Arial"/>
          <w:color w:val="000000" w:themeColor="text1"/>
          <w:sz w:val="29"/>
          <w:szCs w:val="29"/>
        </w:rPr>
      </w:pPr>
      <w:r w:rsidRPr="00E03C21"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</w:t>
      </w:r>
    </w:p>
    <w:p w14:paraId="23476E8B" w14:textId="77777777" w:rsidR="002032F6" w:rsidRPr="002032F6" w:rsidRDefault="002032F6" w:rsidP="002032F6"/>
    <w:p w14:paraId="7E6DDB68" w14:textId="77777777" w:rsidR="00DB50F4" w:rsidRPr="004F258E" w:rsidRDefault="00DB50F4" w:rsidP="004F258E"/>
    <w:p w14:paraId="064C6A72" w14:textId="0E5843CD" w:rsidR="000356AB" w:rsidRDefault="006B3448">
      <w:pPr>
        <w:pStyle w:val="Titre1"/>
      </w:pPr>
      <w:r>
        <w:t xml:space="preserve">Conclusion : </w:t>
      </w:r>
    </w:p>
    <w:p w14:paraId="3C9C5888" w14:textId="77777777" w:rsidR="000356AB" w:rsidRDefault="000356AB"/>
    <w:p w14:paraId="54FD1DF5" w14:textId="77777777" w:rsidR="000356AB" w:rsidRDefault="006B3448">
      <w:pPr>
        <w:pStyle w:val="Titre2"/>
      </w:pPr>
      <w:r>
        <w:t xml:space="preserve">Résumé clinique : </w:t>
      </w:r>
    </w:p>
    <w:p w14:paraId="0D731247" w14:textId="77777777" w:rsidR="000356AB" w:rsidRDefault="000356AB"/>
    <w:p w14:paraId="1290F235" w14:textId="77777777" w:rsidR="000356AB" w:rsidRDefault="006B3448">
      <w:pPr>
        <w:numPr>
          <w:ilvl w:val="0"/>
          <w:numId w:val="4"/>
        </w:numPr>
        <w:tabs>
          <w:tab w:val="center" w:pos="4536"/>
        </w:tabs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Patient…………………………… âgée de ……...…. Aux ATCD de…………………………………………………………………………………………………………………………………………………, hospitalisée pour …………………………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…….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. 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évoluant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depuis …………………………….. 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dans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un contexte de …………………………….(conservation ou d’altération de l’EG) et dont l’examen clinique retrouve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DA88882" w14:textId="77777777" w:rsidR="000356AB" w:rsidRDefault="006B3448">
      <w:pPr>
        <w:pStyle w:val="Titre2"/>
      </w:pPr>
      <w:r>
        <w:t xml:space="preserve">Diagnostics à évoquer : </w:t>
      </w:r>
    </w:p>
    <w:p w14:paraId="2589D857" w14:textId="77777777" w:rsidR="000356AB" w:rsidRDefault="000356AB"/>
    <w:p w14:paraId="343D57C6" w14:textId="77777777" w:rsidR="000356AB" w:rsidRDefault="006B3448">
      <w:pPr>
        <w:tabs>
          <w:tab w:val="center" w:pos="4536"/>
        </w:tabs>
        <w:ind w:left="360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Devant ce tableau clinique on évoque comme hypothèses diagnostic :</w:t>
      </w:r>
    </w:p>
    <w:p w14:paraId="305D1C6D" w14:textId="77777777" w:rsidR="000356AB" w:rsidRDefault="006B3448">
      <w:pPr>
        <w:tabs>
          <w:tab w:val="center" w:pos="4536"/>
        </w:tabs>
        <w:ind w:left="720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183EBC" w14:textId="77777777" w:rsidR="000356AB" w:rsidRDefault="006B3448">
      <w:pPr>
        <w:pStyle w:val="Titre2"/>
      </w:pPr>
      <w:r>
        <w:lastRenderedPageBreak/>
        <w:t xml:space="preserve">Examens para-cliniques : </w:t>
      </w:r>
    </w:p>
    <w:p w14:paraId="602BBAE4" w14:textId="77777777" w:rsidR="000356AB" w:rsidRDefault="000356AB"/>
    <w:p w14:paraId="08AD9BC4" w14:textId="77777777" w:rsidR="000356AB" w:rsidRDefault="006B3448">
      <w:pPr>
        <w:tabs>
          <w:tab w:val="center" w:pos="4536"/>
        </w:tabs>
        <w:ind w:left="360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</w:t>
      </w:r>
    </w:p>
    <w:p w14:paraId="073D6701" w14:textId="77777777" w:rsidR="000356AB" w:rsidRDefault="006B3448">
      <w:pPr>
        <w:pStyle w:val="Titre2"/>
        <w:rPr>
          <w:rFonts w:ascii="Arial" w:hAnsi="Arial" w:cs="Arial"/>
          <w:color w:val="000000" w:themeColor="text1"/>
          <w:sz w:val="29"/>
          <w:szCs w:val="29"/>
        </w:rPr>
      </w:pPr>
      <w:r>
        <w:t>Diagnostic final :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</w:t>
      </w:r>
    </w:p>
    <w:p w14:paraId="59A538B3" w14:textId="77777777" w:rsidR="000356AB" w:rsidRDefault="006B3448">
      <w:pPr>
        <w:tabs>
          <w:tab w:val="center" w:pos="4536"/>
        </w:tabs>
        <w:ind w:left="360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</w:t>
      </w:r>
    </w:p>
    <w:p w14:paraId="327D12BB" w14:textId="77777777" w:rsidR="000356AB" w:rsidRDefault="006B3448">
      <w:pPr>
        <w:pStyle w:val="Titre2"/>
      </w:pPr>
      <w:r>
        <w:t xml:space="preserve">Traitement et pronostic : </w:t>
      </w:r>
    </w:p>
    <w:p w14:paraId="03445266" w14:textId="77777777" w:rsidR="000356AB" w:rsidRDefault="006B3448">
      <w:pPr>
        <w:tabs>
          <w:tab w:val="center" w:pos="4536"/>
        </w:tabs>
        <w:ind w:left="360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………………………………………………………………………………………………………………………………………………………………</w:t>
      </w:r>
    </w:p>
    <w:p w14:paraId="6F19CAF3" w14:textId="77777777" w:rsidR="000356AB" w:rsidRDefault="000356AB">
      <w:pPr>
        <w:tabs>
          <w:tab w:val="center" w:pos="4536"/>
        </w:tabs>
        <w:ind w:left="360"/>
        <w:rPr>
          <w:rFonts w:ascii="Arial" w:hAnsi="Arial" w:cs="Arial"/>
          <w:color w:val="000000" w:themeColor="text1"/>
          <w:sz w:val="29"/>
          <w:szCs w:val="29"/>
        </w:rPr>
      </w:pPr>
    </w:p>
    <w:p w14:paraId="4B8BB973" w14:textId="77777777" w:rsidR="000356AB" w:rsidRDefault="000356AB">
      <w:pPr>
        <w:tabs>
          <w:tab w:val="center" w:pos="4536"/>
        </w:tabs>
        <w:ind w:left="360"/>
        <w:rPr>
          <w:rFonts w:ascii="Arial" w:hAnsi="Arial" w:cs="Arial"/>
          <w:color w:val="000000" w:themeColor="text1"/>
          <w:sz w:val="29"/>
          <w:szCs w:val="29"/>
        </w:rPr>
      </w:pPr>
    </w:p>
    <w:p w14:paraId="4A565435" w14:textId="77777777" w:rsidR="000356AB" w:rsidRDefault="006B3448">
      <w:pPr>
        <w:pStyle w:val="Titre1"/>
      </w:pPr>
      <w:r>
        <w:t>Annexe :</w:t>
      </w:r>
    </w:p>
    <w:p w14:paraId="6CE95084" w14:textId="77777777" w:rsidR="000356AB" w:rsidRDefault="000356AB">
      <w:pPr>
        <w:tabs>
          <w:tab w:val="center" w:pos="4536"/>
        </w:tabs>
        <w:rPr>
          <w:rFonts w:ascii="Arial" w:hAnsi="Arial" w:cs="Arial"/>
          <w:color w:val="000000" w:themeColor="text1"/>
          <w:sz w:val="29"/>
          <w:szCs w:val="29"/>
        </w:rPr>
      </w:pPr>
    </w:p>
    <w:p w14:paraId="4BFB5ACB" w14:textId="37C07514" w:rsidR="000356AB" w:rsidRDefault="006B3448" w:rsidP="002736B6">
      <w:pPr>
        <w:pStyle w:val="Titre2"/>
      </w:pPr>
      <w:r>
        <w:t xml:space="preserve">Facteurs de risque : </w:t>
      </w:r>
    </w:p>
    <w:p w14:paraId="04D6EF32" w14:textId="77777777" w:rsidR="000356AB" w:rsidRDefault="006B3448">
      <w:pPr>
        <w:pStyle w:val="Titre3"/>
      </w:pPr>
      <w:r>
        <w:t xml:space="preserve">Facteurs de risque Athérosclérose : </w:t>
      </w:r>
    </w:p>
    <w:p w14:paraId="44A315A6" w14:textId="77777777" w:rsidR="000356AB" w:rsidRDefault="000356AB"/>
    <w:p w14:paraId="3F825BE5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Agé : &gt; 65 ans chez F et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&gt;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55 ans chez H</w:t>
      </w:r>
    </w:p>
    <w:p w14:paraId="070C2AD3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Tabac : actif, passif ou sevré moins de 3 ans </w:t>
      </w:r>
    </w:p>
    <w:p w14:paraId="78D390D4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Hypertension artérielle :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≥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14/9</w:t>
      </w:r>
    </w:p>
    <w:p w14:paraId="67680D59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ER 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 xml:space="preserve">( 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érédité</w:t>
      </w:r>
      <w:proofErr w:type="spellEnd"/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 ) : IDM chez père ou frère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≤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55ans ; IDM chez  mère ou sœur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≤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65 ans ; AVC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≤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45 ans chez Père , Mère, Frère ou 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Soeur</w:t>
      </w:r>
      <w:proofErr w:type="spellEnd"/>
    </w:p>
    <w:p w14:paraId="1DD504BF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Obésité : tour de taille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≥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94 cm chez H 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 xml:space="preserve">et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 xml:space="preserve"> ≥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 xml:space="preserve"> 80 cm chez F, IMC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 xml:space="preserve">≥ </w:t>
      </w:r>
      <w:r>
        <w:rPr>
          <w:rFonts w:ascii="Arial" w:hAnsi="Arial" w:cs="Arial"/>
          <w:color w:val="000000" w:themeColor="text1"/>
          <w:sz w:val="29"/>
          <w:szCs w:val="29"/>
        </w:rPr>
        <w:t>30</w:t>
      </w:r>
    </w:p>
    <w:p w14:paraId="1023DF11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Sucre (diabète) Gly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≥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1.26g/L jeun ou HB 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 xml:space="preserve">≥ </w:t>
      </w:r>
      <w:r>
        <w:rPr>
          <w:rFonts w:ascii="Arial" w:hAnsi="Arial" w:cs="Arial"/>
          <w:color w:val="000000" w:themeColor="text1"/>
          <w:sz w:val="29"/>
          <w:szCs w:val="29"/>
        </w:rPr>
        <w:t>à 6.5%)</w:t>
      </w:r>
    </w:p>
    <w:p w14:paraId="4B31542F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Coeur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 : ischémie, hypertrophie,</w:t>
      </w:r>
    </w:p>
    <w:p w14:paraId="3E777414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  <w:lang w:val="en-US"/>
        </w:rPr>
      </w:pPr>
      <w:r>
        <w:rPr>
          <w:rFonts w:ascii="Arial" w:hAnsi="Arial" w:cs="Arial"/>
          <w:color w:val="000000" w:themeColor="text1"/>
          <w:sz w:val="29"/>
          <w:szCs w:val="29"/>
          <w:lang w:val="en-US"/>
        </w:rPr>
        <w:t xml:space="preserve">LDL 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  <w:lang w:val="en-US"/>
        </w:rPr>
        <w:t>cholestérol</w:t>
      </w:r>
      <w:proofErr w:type="spellEnd"/>
      <w:r>
        <w:rPr>
          <w:rFonts w:ascii="Arial" w:hAnsi="Arial" w:cs="Arial"/>
          <w:color w:val="000000" w:themeColor="text1"/>
          <w:sz w:val="29"/>
          <w:szCs w:val="29"/>
          <w:lang w:val="en-US"/>
        </w:rPr>
        <w:t xml:space="preserve">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  <w:lang w:val="en-US"/>
        </w:rPr>
        <w:t>≥</w:t>
      </w:r>
      <w:r>
        <w:rPr>
          <w:rFonts w:ascii="Arial" w:hAnsi="Arial" w:cs="Arial"/>
          <w:color w:val="000000" w:themeColor="text1"/>
          <w:sz w:val="29"/>
          <w:szCs w:val="29"/>
          <w:lang w:val="en-US"/>
        </w:rPr>
        <w:t xml:space="preserve"> 1.6 g/L, HDL-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  <w:lang w:val="en-US"/>
        </w:rPr>
        <w:t>chol</w:t>
      </w:r>
      <w:proofErr w:type="spellEnd"/>
      <w:r>
        <w:rPr>
          <w:rFonts w:ascii="Arial" w:hAnsi="Arial" w:cs="Arial"/>
          <w:color w:val="000000" w:themeColor="text1"/>
          <w:sz w:val="29"/>
          <w:szCs w:val="29"/>
          <w:lang w:val="en-US"/>
        </w:rPr>
        <w:t xml:space="preserve">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  <w:lang w:val="en-US"/>
        </w:rPr>
        <w:t xml:space="preserve">≤ </w:t>
      </w:r>
      <w:r>
        <w:rPr>
          <w:rFonts w:ascii="Arial" w:hAnsi="Arial" w:cs="Arial"/>
          <w:color w:val="000000" w:themeColor="text1"/>
          <w:sz w:val="29"/>
          <w:szCs w:val="29"/>
          <w:lang w:val="en-US"/>
        </w:rPr>
        <w:t xml:space="preserve">0.4g/l </w:t>
      </w:r>
    </w:p>
    <w:p w14:paraId="07ACF76A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Estroprogestatif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>,</w:t>
      </w:r>
    </w:p>
    <w:p w14:paraId="119C5050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Race noire,</w:t>
      </w:r>
    </w:p>
    <w:p w14:paraId="34C1C662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>(</w:t>
      </w:r>
      <w:proofErr w:type="gramStart"/>
      <w:r>
        <w:rPr>
          <w:rFonts w:ascii="Arial" w:hAnsi="Arial" w:cs="Arial"/>
          <w:color w:val="000000" w:themeColor="text1"/>
          <w:sz w:val="29"/>
          <w:szCs w:val="29"/>
        </w:rPr>
        <w:t>h</w:t>
      </w:r>
      <w:proofErr w:type="gramEnd"/>
      <w:r>
        <w:rPr>
          <w:rFonts w:ascii="Arial" w:hAnsi="Arial" w:cs="Arial"/>
          <w:color w:val="000000" w:themeColor="text1"/>
          <w:sz w:val="29"/>
          <w:szCs w:val="29"/>
        </w:rPr>
        <w:t>)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Omme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>,</w:t>
      </w:r>
    </w:p>
    <w:p w14:paraId="08E475B9" w14:textId="77777777" w:rsidR="000356AB" w:rsidRDefault="006B3448">
      <w:pPr>
        <w:numPr>
          <w:ilvl w:val="0"/>
          <w:numId w:val="5"/>
        </w:numPr>
        <w:shd w:val="clear" w:color="auto" w:fill="F3FBD7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9"/>
          <w:szCs w:val="29"/>
        </w:rPr>
      </w:pPr>
      <w:r>
        <w:rPr>
          <w:rFonts w:ascii="Arial" w:hAnsi="Arial" w:cs="Arial"/>
          <w:color w:val="000000" w:themeColor="text1"/>
          <w:sz w:val="29"/>
          <w:szCs w:val="29"/>
        </w:rPr>
        <w:t xml:space="preserve">Sédentarité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&lt;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30min/j ou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&lt;</w:t>
      </w:r>
      <w:r>
        <w:rPr>
          <w:rFonts w:ascii="Arial" w:hAnsi="Arial" w:cs="Arial"/>
          <w:color w:val="000000" w:themeColor="text1"/>
          <w:sz w:val="29"/>
          <w:szCs w:val="29"/>
        </w:rPr>
        <w:t xml:space="preserve"> 3h/Semaine</w:t>
      </w:r>
    </w:p>
    <w:p w14:paraId="3F84DEB3" w14:textId="77777777" w:rsidR="000356AB" w:rsidRDefault="006B3448">
      <w:pPr>
        <w:pStyle w:val="Titre3"/>
      </w:pPr>
      <w:r>
        <w:lastRenderedPageBreak/>
        <w:t xml:space="preserve">Facteurs de risques Thrombose : </w:t>
      </w:r>
    </w:p>
    <w:p w14:paraId="67603E1C" w14:textId="77777777" w:rsidR="000356AB" w:rsidRDefault="000356AB"/>
    <w:p w14:paraId="723BA424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FdR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permanants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> : déficit en inhibiteurs de coagulation, paralysie, antécédents personnels ou familiaux de MTEV, de cancer.</w:t>
      </w:r>
    </w:p>
    <w:p w14:paraId="7514EF76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FdR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 temporaires majeurs : alitement sup à 3j, plâtre, chirurgie récente.</w:t>
      </w:r>
    </w:p>
    <w:p w14:paraId="3F3381C5" w14:textId="77777777" w:rsidR="000356AB" w:rsidRDefault="006B3448">
      <w:pPr>
        <w:rPr>
          <w:rFonts w:ascii="Arial" w:hAnsi="Arial" w:cs="Arial"/>
          <w:color w:val="000000" w:themeColor="text1"/>
          <w:sz w:val="29"/>
          <w:szCs w:val="29"/>
        </w:rPr>
      </w:pP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FdR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 temporaires mineurs : accouchement 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inf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 à 6 </w:t>
      </w:r>
      <w:proofErr w:type="spellStart"/>
      <w:r>
        <w:rPr>
          <w:rFonts w:ascii="Arial" w:hAnsi="Arial" w:cs="Arial"/>
          <w:color w:val="000000" w:themeColor="text1"/>
          <w:sz w:val="29"/>
          <w:szCs w:val="29"/>
        </w:rPr>
        <w:t>sem</w:t>
      </w:r>
      <w:proofErr w:type="spellEnd"/>
      <w:r>
        <w:rPr>
          <w:rFonts w:ascii="Arial" w:hAnsi="Arial" w:cs="Arial"/>
          <w:color w:val="000000" w:themeColor="text1"/>
          <w:sz w:val="29"/>
          <w:szCs w:val="29"/>
        </w:rPr>
        <w:t xml:space="preserve">, oestroprogestatifs, voyage bus sup à 6h, voyage en avion </w:t>
      </w:r>
    </w:p>
    <w:p w14:paraId="36063ECE" w14:textId="77777777" w:rsidR="000356AB" w:rsidRDefault="006B3448">
      <w:pPr>
        <w:pStyle w:val="Titre2"/>
      </w:pPr>
      <w:r>
        <w:t xml:space="preserve">Scores </w:t>
      </w:r>
    </w:p>
    <w:p w14:paraId="28A42F51" w14:textId="77777777" w:rsidR="000356AB" w:rsidRDefault="006B3448">
      <w:pPr>
        <w:rPr>
          <w:rFonts w:ascii="Arial" w:hAnsi="Arial" w:cs="Arial"/>
          <w:b/>
          <w:bCs/>
          <w:color w:val="000000" w:themeColor="text1"/>
          <w:sz w:val="29"/>
          <w:szCs w:val="29"/>
        </w:rPr>
      </w:pPr>
      <w:r>
        <w:rPr>
          <w:rFonts w:ascii="Arial" w:hAnsi="Arial" w:cs="Arial"/>
          <w:b/>
          <w:bCs/>
          <w:noProof/>
          <w:color w:val="000000" w:themeColor="text1"/>
          <w:sz w:val="29"/>
          <w:szCs w:val="29"/>
          <w:lang w:eastAsia="fr-FR"/>
        </w:rPr>
        <w:drawing>
          <wp:inline distT="0" distB="0" distL="0" distR="0" wp14:anchorId="73B9C7E7" wp14:editId="3936CE39">
            <wp:extent cx="2860040" cy="2552065"/>
            <wp:effectExtent l="19050" t="0" r="0" b="0"/>
            <wp:docPr id="4" name="Image 1" descr="Le score de Glasg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 descr="Le score de Glasgow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255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B7FF08" w14:textId="77777777" w:rsidR="000356AB" w:rsidRPr="007C3216" w:rsidRDefault="006B3448">
      <w:pPr>
        <w:rPr>
          <w:rFonts w:ascii="Arial" w:hAnsi="Arial" w:cs="Arial"/>
          <w:b/>
          <w:bCs/>
          <w:color w:val="000000" w:themeColor="text1"/>
          <w:sz w:val="29"/>
          <w:szCs w:val="29"/>
        </w:rPr>
      </w:pPr>
      <w:r>
        <w:rPr>
          <w:noProof/>
          <w:lang w:eastAsia="fr-FR"/>
        </w:rPr>
        <w:lastRenderedPageBreak/>
        <w:drawing>
          <wp:inline distT="0" distB="0" distL="0" distR="0" wp14:anchorId="06922A5E" wp14:editId="615CE90D">
            <wp:extent cx="5759450" cy="4064219"/>
            <wp:effectExtent l="0" t="0" r="0" b="0"/>
            <wp:docPr id="3" name="Image 4" descr="Sevrage tabagique - Medical Ac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 descr="Sevrage tabagique - Medical Actu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3890" cy="4074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000000" w:themeColor="text1"/>
          <w:sz w:val="29"/>
          <w:szCs w:val="29"/>
        </w:rPr>
        <w:t xml:space="preserve"> </w:t>
      </w:r>
      <w:r w:rsidRPr="007C3216">
        <w:rPr>
          <w:rFonts w:ascii="Arial" w:hAnsi="Arial" w:cs="Arial"/>
          <w:b/>
          <w:bCs/>
          <w:color w:val="000000" w:themeColor="text1"/>
          <w:sz w:val="29"/>
          <w:szCs w:val="29"/>
        </w:rPr>
        <w:t xml:space="preserve">Score OMS </w:t>
      </w:r>
    </w:p>
    <w:p w14:paraId="56BFB01E" w14:textId="77777777" w:rsidR="000356AB" w:rsidRPr="007C3216" w:rsidRDefault="006B3448">
      <w:pPr>
        <w:pStyle w:val="NormalWeb"/>
        <w:shd w:val="clear" w:color="auto" w:fill="FFFFFF"/>
        <w:spacing w:before="240" w:beforeAutospacing="0" w:after="240" w:afterAutospacing="0"/>
        <w:rPr>
          <w:rFonts w:ascii="sans-serif" w:eastAsia="sans-serif" w:hAnsi="sans-serif" w:cs="sans-serif"/>
          <w:color w:val="21242C"/>
          <w:sz w:val="27"/>
          <w:szCs w:val="27"/>
          <w:lang w:val="fr-FR"/>
        </w:rPr>
      </w:pPr>
      <w:r w:rsidRPr="007C3216">
        <w:rPr>
          <w:rFonts w:ascii="sans-serif" w:eastAsia="sans-serif" w:hAnsi="sans-serif" w:cs="sans-serif"/>
          <w:color w:val="21242C"/>
          <w:sz w:val="27"/>
          <w:szCs w:val="27"/>
          <w:shd w:val="clear" w:color="auto" w:fill="FFFFFF"/>
          <w:lang w:val="fr-FR"/>
        </w:rPr>
        <w:t> 0 : Capable d'une activité identique à celle précédent la maladie, sans aucune restriction.</w:t>
      </w:r>
    </w:p>
    <w:p w14:paraId="12D4636A" w14:textId="77777777" w:rsidR="000356AB" w:rsidRPr="007C3216" w:rsidRDefault="006B3448">
      <w:pPr>
        <w:pStyle w:val="NormalWeb"/>
        <w:shd w:val="clear" w:color="auto" w:fill="FFFFFF"/>
        <w:spacing w:before="240" w:beforeAutospacing="0" w:after="240" w:afterAutospacing="0"/>
        <w:rPr>
          <w:rFonts w:ascii="sans-serif" w:eastAsia="sans-serif" w:hAnsi="sans-serif" w:cs="sans-serif"/>
          <w:color w:val="21242C"/>
          <w:sz w:val="27"/>
          <w:szCs w:val="27"/>
          <w:lang w:val="fr-FR"/>
        </w:rPr>
      </w:pPr>
      <w:r w:rsidRPr="007C3216">
        <w:rPr>
          <w:rFonts w:ascii="sans-serif" w:eastAsia="sans-serif" w:hAnsi="sans-serif" w:cs="sans-serif"/>
          <w:color w:val="21242C"/>
          <w:sz w:val="27"/>
          <w:szCs w:val="27"/>
          <w:shd w:val="clear" w:color="auto" w:fill="FFFFFF"/>
          <w:lang w:val="fr-FR"/>
        </w:rPr>
        <w:t>- 1 : </w:t>
      </w:r>
      <w:hyperlink r:id="rId10" w:tgtFrame="https://www.doctissimo.fr/sante/dictionnaire-medical/_self" w:history="1">
        <w:r w:rsidRPr="007C3216">
          <w:rPr>
            <w:rStyle w:val="Lienhypertexte"/>
            <w:rFonts w:ascii="sans-serif" w:eastAsia="sans-serif" w:hAnsi="sans-serif" w:cs="sans-serif"/>
            <w:color w:val="5053FF"/>
            <w:sz w:val="27"/>
            <w:szCs w:val="27"/>
            <w:u w:val="none"/>
            <w:shd w:val="clear" w:color="auto" w:fill="FFFFFF"/>
            <w:lang w:val="fr-FR"/>
          </w:rPr>
          <w:t>Activité physique</w:t>
        </w:r>
      </w:hyperlink>
      <w:r w:rsidRPr="007C3216">
        <w:rPr>
          <w:rFonts w:ascii="sans-serif" w:eastAsia="sans-serif" w:hAnsi="sans-serif" w:cs="sans-serif"/>
          <w:color w:val="21242C"/>
          <w:sz w:val="27"/>
          <w:szCs w:val="27"/>
          <w:shd w:val="clear" w:color="auto" w:fill="FFFFFF"/>
          <w:lang w:val="fr-FR"/>
        </w:rPr>
        <w:t> diminuée mais ambulatoire et capable de mener un travail.</w:t>
      </w:r>
    </w:p>
    <w:p w14:paraId="78F69E4A" w14:textId="77777777" w:rsidR="000356AB" w:rsidRPr="007C3216" w:rsidRDefault="006B3448">
      <w:pPr>
        <w:pStyle w:val="NormalWeb"/>
        <w:shd w:val="clear" w:color="auto" w:fill="FFFFFF"/>
        <w:spacing w:before="240" w:beforeAutospacing="0" w:after="240" w:afterAutospacing="0"/>
        <w:rPr>
          <w:rFonts w:ascii="sans-serif" w:eastAsia="sans-serif" w:hAnsi="sans-serif" w:cs="sans-serif"/>
          <w:color w:val="21242C"/>
          <w:sz w:val="27"/>
          <w:szCs w:val="27"/>
          <w:lang w:val="fr-FR"/>
        </w:rPr>
      </w:pPr>
      <w:r w:rsidRPr="007C3216">
        <w:rPr>
          <w:rFonts w:ascii="sans-serif" w:eastAsia="sans-serif" w:hAnsi="sans-serif" w:cs="sans-serif"/>
          <w:color w:val="21242C"/>
          <w:sz w:val="27"/>
          <w:szCs w:val="27"/>
          <w:shd w:val="clear" w:color="auto" w:fill="FFFFFF"/>
          <w:lang w:val="fr-FR"/>
        </w:rPr>
        <w:t>- 2 : Ambulatoire et capable de </w:t>
      </w:r>
      <w:hyperlink r:id="rId11" w:tgtFrame="https://www.doctissimo.fr/sante/dictionnaire-medical/_self" w:history="1">
        <w:r w:rsidRPr="007C3216">
          <w:rPr>
            <w:rStyle w:val="Lienhypertexte"/>
            <w:rFonts w:ascii="sans-serif" w:eastAsia="sans-serif" w:hAnsi="sans-serif" w:cs="sans-serif"/>
            <w:color w:val="5053FF"/>
            <w:sz w:val="27"/>
            <w:szCs w:val="27"/>
            <w:u w:val="none"/>
            <w:shd w:val="clear" w:color="auto" w:fill="FFFFFF"/>
            <w:lang w:val="fr-FR"/>
          </w:rPr>
          <w:t>prendre soin de soi</w:t>
        </w:r>
      </w:hyperlink>
      <w:r w:rsidRPr="007C3216">
        <w:rPr>
          <w:rFonts w:ascii="sans-serif" w:eastAsia="sans-serif" w:hAnsi="sans-serif" w:cs="sans-serif"/>
          <w:color w:val="21242C"/>
          <w:sz w:val="27"/>
          <w:szCs w:val="27"/>
          <w:shd w:val="clear" w:color="auto" w:fill="FFFFFF"/>
          <w:lang w:val="fr-FR"/>
        </w:rPr>
        <w:t>, incapable de travailler. Alité</w:t>
      </w:r>
      <w:r w:rsidRPr="007C3216">
        <w:rPr>
          <w:rFonts w:ascii="sans-serif" w:eastAsia="sans-serif" w:hAnsi="sans-serif" w:cs="sans-serif"/>
          <w:color w:val="21242C"/>
          <w:sz w:val="27"/>
          <w:szCs w:val="27"/>
          <w:shd w:val="clear" w:color="auto" w:fill="FFFFFF"/>
          <w:lang w:val="fr-FR"/>
        </w:rPr>
        <w:br/>
        <w:t>- 3 : Capable de seulement quelques soins personnels. Alité ou chaise &gt; 50 % du temps.</w:t>
      </w:r>
    </w:p>
    <w:p w14:paraId="28237359" w14:textId="6D584CFD" w:rsidR="000356AB" w:rsidRDefault="006B3448">
      <w:pPr>
        <w:pStyle w:val="NormalWeb"/>
        <w:shd w:val="clear" w:color="auto" w:fill="FFFFFF"/>
        <w:spacing w:before="240" w:beforeAutospacing="0" w:after="240" w:afterAutospacing="0"/>
        <w:rPr>
          <w:rFonts w:ascii="sans-serif" w:eastAsia="sans-serif" w:hAnsi="sans-serif" w:cs="sans-serif"/>
          <w:color w:val="21242C"/>
          <w:sz w:val="27"/>
          <w:szCs w:val="27"/>
          <w:shd w:val="clear" w:color="auto" w:fill="FFFFFF"/>
          <w:lang w:val="fr-FR"/>
        </w:rPr>
      </w:pPr>
      <w:r w:rsidRPr="007C3216">
        <w:rPr>
          <w:rFonts w:ascii="sans-serif" w:eastAsia="sans-serif" w:hAnsi="sans-serif" w:cs="sans-serif"/>
          <w:color w:val="21242C"/>
          <w:sz w:val="27"/>
          <w:szCs w:val="27"/>
          <w:shd w:val="clear" w:color="auto" w:fill="FFFFFF"/>
          <w:lang w:val="fr-FR"/>
        </w:rPr>
        <w:t>- 4 : Incapable de prendre soin de lui-même, alité ou chaise en permanence.</w:t>
      </w:r>
    </w:p>
    <w:p w14:paraId="452AA4FE" w14:textId="77777777" w:rsidR="0060135D" w:rsidRDefault="0060135D" w:rsidP="0060135D">
      <w:pPr>
        <w:ind w:left="360"/>
        <w:jc w:val="right"/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t>Fin. Bon courage</w:t>
      </w:r>
    </w:p>
    <w:p w14:paraId="10086B62" w14:textId="77777777" w:rsidR="0060135D" w:rsidRDefault="0060135D" w:rsidP="0060135D">
      <w:pPr>
        <w:ind w:left="360"/>
        <w:jc w:val="right"/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t xml:space="preserve">Ayoub Benmansour                             </w:t>
      </w:r>
    </w:p>
    <w:p w14:paraId="6F8E861C" w14:textId="77777777" w:rsidR="002736B6" w:rsidRDefault="002736B6">
      <w:pPr>
        <w:pStyle w:val="NormalWeb"/>
        <w:shd w:val="clear" w:color="auto" w:fill="FFFFFF"/>
        <w:spacing w:before="240" w:beforeAutospacing="0" w:after="240" w:afterAutospacing="0"/>
        <w:rPr>
          <w:rFonts w:ascii="sans-serif" w:eastAsia="sans-serif" w:hAnsi="sans-serif" w:cs="sans-serif"/>
          <w:color w:val="21242C"/>
          <w:sz w:val="27"/>
          <w:szCs w:val="27"/>
          <w:shd w:val="clear" w:color="auto" w:fill="FFFFFF"/>
          <w:lang w:val="fr-FR"/>
        </w:rPr>
      </w:pPr>
    </w:p>
    <w:p w14:paraId="0C0D9F08" w14:textId="77777777" w:rsidR="002736B6" w:rsidRPr="007C3216" w:rsidRDefault="002736B6">
      <w:pPr>
        <w:pStyle w:val="NormalWeb"/>
        <w:shd w:val="clear" w:color="auto" w:fill="FFFFFF"/>
        <w:spacing w:before="240" w:beforeAutospacing="0" w:after="240" w:afterAutospacing="0"/>
        <w:rPr>
          <w:rFonts w:ascii="sans-serif" w:eastAsia="sans-serif" w:hAnsi="sans-serif" w:cs="sans-serif"/>
          <w:color w:val="21242C"/>
          <w:sz w:val="27"/>
          <w:szCs w:val="27"/>
          <w:lang w:val="fr-FR"/>
        </w:rPr>
      </w:pPr>
    </w:p>
    <w:p w14:paraId="730CD78C" w14:textId="77777777" w:rsidR="000356AB" w:rsidRPr="007C3216" w:rsidRDefault="000356AB">
      <w:pPr>
        <w:rPr>
          <w:rFonts w:ascii="Arial" w:hAnsi="Arial" w:cs="Arial"/>
          <w:b/>
          <w:bCs/>
          <w:color w:val="000000" w:themeColor="text1"/>
          <w:sz w:val="29"/>
          <w:szCs w:val="29"/>
        </w:rPr>
      </w:pPr>
    </w:p>
    <w:p w14:paraId="4EB61B3B" w14:textId="77777777" w:rsidR="000356AB" w:rsidRDefault="000356AB">
      <w:pPr>
        <w:rPr>
          <w:rFonts w:ascii="Arial" w:hAnsi="Arial" w:cs="Arial"/>
          <w:b/>
          <w:bCs/>
          <w:color w:val="000000" w:themeColor="text1"/>
          <w:sz w:val="29"/>
          <w:szCs w:val="29"/>
        </w:rPr>
      </w:pPr>
    </w:p>
    <w:p w14:paraId="3B3F8C90" w14:textId="77777777" w:rsidR="000356AB" w:rsidRDefault="000356AB">
      <w:pPr>
        <w:rPr>
          <w:rFonts w:ascii="Arial" w:hAnsi="Arial" w:cs="Arial"/>
          <w:b/>
          <w:bCs/>
          <w:color w:val="000000" w:themeColor="text1"/>
          <w:sz w:val="29"/>
          <w:szCs w:val="29"/>
        </w:rPr>
      </w:pPr>
    </w:p>
    <w:p w14:paraId="100039E5" w14:textId="77777777" w:rsidR="000356AB" w:rsidRDefault="000356AB"/>
    <w:sectPr w:rsidR="000356AB" w:rsidSect="000356AB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92D4F" w14:textId="77777777" w:rsidR="00B73205" w:rsidRDefault="00B73205" w:rsidP="002736B6">
      <w:pPr>
        <w:spacing w:after="0" w:line="240" w:lineRule="auto"/>
      </w:pPr>
      <w:r>
        <w:separator/>
      </w:r>
    </w:p>
  </w:endnote>
  <w:endnote w:type="continuationSeparator" w:id="0">
    <w:p w14:paraId="7C01F991" w14:textId="77777777" w:rsidR="00B73205" w:rsidRDefault="00B73205" w:rsidP="00273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s-serif">
    <w:altName w:val="Segoe Print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002AE" w14:textId="77777777" w:rsidR="00B73205" w:rsidRDefault="00B73205" w:rsidP="002736B6">
      <w:pPr>
        <w:spacing w:after="0" w:line="240" w:lineRule="auto"/>
      </w:pPr>
      <w:r>
        <w:separator/>
      </w:r>
    </w:p>
  </w:footnote>
  <w:footnote w:type="continuationSeparator" w:id="0">
    <w:p w14:paraId="3FD23FB1" w14:textId="77777777" w:rsidR="00B73205" w:rsidRDefault="00B73205" w:rsidP="00273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5A00E" w14:textId="269227A7" w:rsidR="0060135D" w:rsidRDefault="0060135D">
    <w:pPr>
      <w:pStyle w:val="En-tte"/>
    </w:pPr>
    <w:r>
      <w:t>A.B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B7D"/>
    <w:multiLevelType w:val="multilevel"/>
    <w:tmpl w:val="04C07B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21CE2"/>
    <w:multiLevelType w:val="multilevel"/>
    <w:tmpl w:val="04D21CE2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3970" w:firstLine="0"/>
      </w:pPr>
      <w:rPr>
        <w:color w:val="4BACC6" w:themeColor="accent5"/>
      </w:rPr>
    </w:lvl>
    <w:lvl w:ilvl="2">
      <w:start w:val="1"/>
      <w:numFmt w:val="decimal"/>
      <w:pStyle w:val="Titre3"/>
      <w:lvlText w:val="%3."/>
      <w:lvlJc w:val="left"/>
      <w:pPr>
        <w:ind w:left="1277" w:firstLine="0"/>
      </w:pPr>
      <w:rPr>
        <w:color w:val="92D050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2" w15:restartNumberingAfterBreak="0">
    <w:nsid w:val="15C31FF8"/>
    <w:multiLevelType w:val="multilevel"/>
    <w:tmpl w:val="15C31FF8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C590AA4"/>
    <w:multiLevelType w:val="multilevel"/>
    <w:tmpl w:val="5C590A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6DB"/>
    <w:rsid w:val="000356AB"/>
    <w:rsid w:val="00152194"/>
    <w:rsid w:val="00171743"/>
    <w:rsid w:val="001D17AC"/>
    <w:rsid w:val="001E6454"/>
    <w:rsid w:val="002032F6"/>
    <w:rsid w:val="00223003"/>
    <w:rsid w:val="00255AEA"/>
    <w:rsid w:val="00270E72"/>
    <w:rsid w:val="002736B6"/>
    <w:rsid w:val="002B5ECB"/>
    <w:rsid w:val="002D3656"/>
    <w:rsid w:val="003036DB"/>
    <w:rsid w:val="0045539F"/>
    <w:rsid w:val="004935CC"/>
    <w:rsid w:val="004F258E"/>
    <w:rsid w:val="00523B41"/>
    <w:rsid w:val="005D0FF3"/>
    <w:rsid w:val="0060135D"/>
    <w:rsid w:val="0067320E"/>
    <w:rsid w:val="006B2FC8"/>
    <w:rsid w:val="006B3448"/>
    <w:rsid w:val="007057AA"/>
    <w:rsid w:val="00795AD8"/>
    <w:rsid w:val="007C3216"/>
    <w:rsid w:val="008C1D54"/>
    <w:rsid w:val="009E28DB"/>
    <w:rsid w:val="00AF45FB"/>
    <w:rsid w:val="00B32696"/>
    <w:rsid w:val="00B73205"/>
    <w:rsid w:val="00B866CE"/>
    <w:rsid w:val="00D61CC0"/>
    <w:rsid w:val="00D84B90"/>
    <w:rsid w:val="00DB50F4"/>
    <w:rsid w:val="00DC7138"/>
    <w:rsid w:val="00E03C21"/>
    <w:rsid w:val="00F25B39"/>
    <w:rsid w:val="00F64131"/>
    <w:rsid w:val="4822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6148A"/>
  <w15:docId w15:val="{3270CDE5-E264-45FF-8798-494872BD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6AB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356AB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356AB"/>
    <w:pPr>
      <w:keepNext/>
      <w:keepLines/>
      <w:numPr>
        <w:ilvl w:val="1"/>
        <w:numId w:val="1"/>
      </w:numPr>
      <w:spacing w:before="200" w:after="0"/>
      <w:ind w:left="720"/>
      <w:outlineLvl w:val="1"/>
    </w:pPr>
    <w:rPr>
      <w:rFonts w:asciiTheme="majorHAnsi" w:eastAsiaTheme="majorEastAsia" w:hAnsiTheme="majorHAnsi" w:cstheme="majorBidi"/>
      <w:b/>
      <w:bCs/>
      <w:color w:val="4BACC6" w:themeColor="accent5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356AB"/>
    <w:pPr>
      <w:keepNext/>
      <w:keepLines/>
      <w:numPr>
        <w:ilvl w:val="2"/>
        <w:numId w:val="1"/>
      </w:numPr>
      <w:spacing w:before="200" w:after="0"/>
      <w:ind w:left="1440"/>
      <w:outlineLvl w:val="2"/>
    </w:pPr>
    <w:rPr>
      <w:rFonts w:asciiTheme="majorHAnsi" w:eastAsiaTheme="majorEastAsia" w:hAnsiTheme="majorHAnsi" w:cstheme="majorBidi"/>
      <w:b/>
      <w:bCs/>
      <w:i/>
      <w:color w:val="92D050"/>
      <w:sz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56A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56A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56A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56A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56A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56A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356A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uiPriority w:val="99"/>
    <w:semiHidden/>
    <w:unhideWhenUsed/>
    <w:rsid w:val="000356AB"/>
    <w:pPr>
      <w:spacing w:beforeAutospacing="1" w:afterAutospacing="1"/>
    </w:pPr>
    <w:rPr>
      <w:sz w:val="24"/>
      <w:szCs w:val="24"/>
      <w:lang w:val="en-US" w:eastAsia="zh-CN"/>
    </w:rPr>
  </w:style>
  <w:style w:type="character" w:styleId="Lienhypertexte">
    <w:name w:val="Hyperlink"/>
    <w:uiPriority w:val="99"/>
    <w:semiHidden/>
    <w:unhideWhenUsed/>
    <w:rsid w:val="000356AB"/>
    <w:rPr>
      <w:color w:val="0000FF"/>
      <w:u w:val="single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0356AB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qFormat/>
    <w:rsid w:val="000356AB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qFormat/>
    <w:rsid w:val="000356AB"/>
    <w:rPr>
      <w:rFonts w:asciiTheme="majorHAnsi" w:eastAsiaTheme="majorEastAsia" w:hAnsiTheme="majorHAnsi" w:cstheme="majorBidi"/>
      <w:b/>
      <w:bCs/>
      <w:color w:val="4BACC6" w:themeColor="accent5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356AB"/>
    <w:rPr>
      <w:rFonts w:asciiTheme="majorHAnsi" w:eastAsiaTheme="majorEastAsia" w:hAnsiTheme="majorHAnsi" w:cstheme="majorBidi"/>
      <w:b/>
      <w:bCs/>
      <w:i/>
      <w:color w:val="92D050"/>
      <w:sz w:val="32"/>
    </w:rPr>
  </w:style>
  <w:style w:type="paragraph" w:styleId="Paragraphedeliste">
    <w:name w:val="List Paragraph"/>
    <w:basedOn w:val="Normal"/>
    <w:uiPriority w:val="34"/>
    <w:qFormat/>
    <w:rsid w:val="000356AB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0356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356A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356A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356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0356A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356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ansinterligne">
    <w:name w:val="No Spacing"/>
    <w:uiPriority w:val="1"/>
    <w:qFormat/>
    <w:rsid w:val="000356AB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2736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36B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736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36B6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octissimo.fr/html/psychologie/mag_2001/mag0810/ps_4373_pensez_asoi.ht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doctissimo.fr/html/forme/dossiers/sport_bienfaits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17</Pages>
  <Words>1955</Words>
  <Characters>10755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Ayoub</cp:lastModifiedBy>
  <cp:revision>16</cp:revision>
  <dcterms:created xsi:type="dcterms:W3CDTF">2020-10-18T13:24:00Z</dcterms:created>
  <dcterms:modified xsi:type="dcterms:W3CDTF">2022-01-28T20:06:00Z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1036-11.2.0.9747</vt:lpwstr>
  </property>
</Properties>
</file>