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799" w:rsidRDefault="00FD177B">
      <w:r>
        <w:t xml:space="preserve">Bonjour à tous, </w:t>
      </w:r>
    </w:p>
    <w:p w:rsidR="00FD177B" w:rsidRDefault="00FD177B">
      <w:r>
        <w:t xml:space="preserve">Je porte à votre connaissance que l’examen de fin de stage sera sous forme de QCM et QCU. </w:t>
      </w:r>
    </w:p>
    <w:p w:rsidR="004E0DF1" w:rsidRDefault="00FD177B">
      <w:r>
        <w:t xml:space="preserve">Les questions seront focalisées sur toutes les étapes l’observation médicale : anamnèse, examen physique appareil par appareil, stade de la NYHA, score de </w:t>
      </w:r>
      <w:proofErr w:type="spellStart"/>
      <w:r>
        <w:t>Glascow</w:t>
      </w:r>
      <w:proofErr w:type="spellEnd"/>
      <w:r>
        <w:t>, score DN4, les signes cliniques de l’état de choc, de l’</w:t>
      </w:r>
      <w:r w:rsidR="004E0DF1">
        <w:t>hyperthyroïdie</w:t>
      </w:r>
      <w:r>
        <w:t>, de l’insuffisance c</w:t>
      </w:r>
      <w:r w:rsidR="004E0DF1">
        <w:t xml:space="preserve">ardiaque, le syndrome pyramidal et extrapyramidal. </w:t>
      </w:r>
    </w:p>
    <w:p w:rsidR="004E0DF1" w:rsidRDefault="004E0DF1">
      <w:r>
        <w:t>Je souhaite à tous bon courage et bonne chance pour les examens.</w:t>
      </w:r>
      <w:bookmarkStart w:id="0" w:name="_GoBack"/>
      <w:bookmarkEnd w:id="0"/>
    </w:p>
    <w:sectPr w:rsidR="004E0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9D"/>
    <w:rsid w:val="004E0DF1"/>
    <w:rsid w:val="007F4E9D"/>
    <w:rsid w:val="00941799"/>
    <w:rsid w:val="00FD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08BF0-87B6-4E64-A4DA-2D45F05B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Rhita</dc:creator>
  <cp:keywords/>
  <dc:description/>
  <cp:lastModifiedBy>Rhita</cp:lastModifiedBy>
  <cp:revision>2</cp:revision>
  <dcterms:created xsi:type="dcterms:W3CDTF">2022-05-25T21:31:00Z</dcterms:created>
  <dcterms:modified xsi:type="dcterms:W3CDTF">2022-05-25T21:44:00Z</dcterms:modified>
</cp:coreProperties>
</file>