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endocrino Pr. ansari</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endocrino Pr. ansari</dc:title>
  <dc:creator>TurboScribe</dc:creator>
  <cp:lastModifiedBy>Un-named</cp:lastModifiedBy>
  <cp:revision>1</cp:revision>
  <dcterms:created xsi:type="dcterms:W3CDTF">2026-03-24T03:57:30.566Z</dcterms:created>
  <dcterms:modified xsi:type="dcterms:W3CDTF">2026-03-24T03:57:30.566Z</dcterms:modified>
</cp:coreProperties>
</file>

<file path=docProps/custom.xml><?xml version="1.0" encoding="utf-8"?>
<Properties xmlns="http://schemas.openxmlformats.org/officeDocument/2006/custom-properties" xmlns:vt="http://schemas.openxmlformats.org/officeDocument/2006/docPropsVTypes"/>
</file>