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qx4w23elx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DOKUMEN PENJAMINAN MUTU (QA)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mnc2gw9229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DOKUMEN SKENARIO PENGUJIAN (TEST CASE DOCUMENT)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i6p1no06c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Daftar Skenario Pengujian Validasi Persyaratan Sistem SIMBAH v3.0.0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 Dokumen:</w:t>
      </w:r>
      <w:r w:rsidDel="00000000" w:rsidR="00000000" w:rsidRPr="00000000">
        <w:rPr>
          <w:rtl w:val="0"/>
        </w:rPr>
        <w:t xml:space="preserve"> TCD-SIMBAH-v3-04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Tanggal Pengujian:</w:t>
      </w:r>
      <w:r w:rsidDel="00000000" w:rsidR="00000000" w:rsidRPr="00000000">
        <w:rPr>
          <w:rtl w:val="0"/>
        </w:rPr>
        <w:t xml:space="preserve"> 19 Mei 2026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 Penguji (QA):</w:t>
      </w:r>
      <w:r w:rsidDel="00000000" w:rsidR="00000000" w:rsidRPr="00000000">
        <w:rPr>
          <w:rtl w:val="0"/>
        </w:rPr>
        <w:t xml:space="preserve"> Achmad Arif Jailani (Backend Developer)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Metode Pengujian: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Black-Box Testing</w:t>
      </w:r>
      <w:r w:rsidDel="00000000" w:rsidR="00000000" w:rsidRPr="00000000">
        <w:rPr>
          <w:rtl w:val="0"/>
        </w:rPr>
        <w:t xml:space="preserve"> &amp; Integrasi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Kelayakan: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100% PASSED (LOLOS UJI)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Instansi Afiliasi:</w:t>
      </w:r>
      <w:r w:rsidDel="00000000" w:rsidR="00000000" w:rsidRPr="00000000">
        <w:rPr>
          <w:rtl w:val="0"/>
        </w:rPr>
        <w:t xml:space="preserve"> UHAMKA Graduate School / Koja, Jakarta Utara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ud0k5pnkdk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PENDAHULUAN &amp; MATRIKS KETERTELUSURAN PERSYARATAN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REQUIREMENTS TRACEABILITY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Dokumen Skenario Pengujian (</w:t>
      </w:r>
      <w:r w:rsidDel="00000000" w:rsidR="00000000" w:rsidRPr="00000000">
        <w:rPr>
          <w:i w:val="1"/>
          <w:iCs w:val="1"/>
          <w:rtl w:val="0"/>
        </w:rPr>
        <w:t xml:space="preserve">Test Case Document</w:t>
      </w:r>
      <w:r w:rsidDel="00000000" w:rsidR="00000000" w:rsidRPr="00000000">
        <w:rPr>
          <w:rtl w:val="0"/>
        </w:rPr>
        <w:t xml:space="preserve">) ini disusun secara formal untuk mendokumentasikan rangkaian pengujian validasi fungsional dan keamanan pada sistem </w:t>
      </w:r>
      <w:r w:rsidDel="00000000" w:rsidR="00000000" w:rsidRPr="00000000">
        <w:rPr>
          <w:b w:val="1"/>
          <w:bCs w:val="1"/>
          <w:rtl w:val="0"/>
        </w:rPr>
        <w:t xml:space="preserve">SIMBAH v3.0.0</w:t>
      </w:r>
      <w:r w:rsidDel="00000000" w:rsidR="00000000" w:rsidRPr="00000000">
        <w:rPr>
          <w:rtl w:val="0"/>
        </w:rPr>
        <w:t xml:space="preserve">. Pengujian ini merujuk langsung pada spesifikasi alur kerja diagram arsitektur backend framework FastAPI (meliputi otentikasi, middleware, controller, simulasi database dictionary, rendering view, hingga modul logout).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Tujuan utama dokumen ini adalah memastikan bahwa seluruh fungsionalitas backend dan logika pengkodean berjalan 100% konsisten sesuai kebutuhan operasional lapangan Bank Sampah Pelangi Koja tanpa adanya anomali (</w:t>
      </w:r>
      <w:r w:rsidDel="00000000" w:rsidR="00000000" w:rsidRPr="00000000">
        <w:rPr>
          <w:i w:val="1"/>
          <w:iCs w:val="1"/>
          <w:rtl w:val="0"/>
        </w:rPr>
        <w:t xml:space="preserve">bug</w:t>
      </w:r>
      <w:r w:rsidDel="00000000" w:rsidR="00000000" w:rsidRPr="00000000">
        <w:rPr>
          <w:rtl w:val="0"/>
        </w:rPr>
        <w:t xml:space="preserve">) yang tersisa di lingkungan produksi.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r8ryc1e0j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DAFTAR SKENARIO KASUS PENGUJIAN SISTEM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SYSTEM TEST CASES MATRIX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1.6407175907136"/>
        <w:gridCol w:w="2056.3279486971346"/>
        <w:gridCol w:w="2488.9942365451743"/>
        <w:gridCol w:w="2349.424466271613"/>
        <w:gridCol w:w="1149.124441918987"/>
        <w:tblGridChange w:id="0">
          <w:tblGrid>
            <w:gridCol w:w="981.6407175907136"/>
            <w:gridCol w:w="2056.3279486971346"/>
            <w:gridCol w:w="2488.9942365451743"/>
            <w:gridCol w:w="2349.424466271613"/>
            <w:gridCol w:w="1149.124441918987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Fitur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Langkah &amp; Prosedur Pengujian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Hasil yang Diharapkan (Expected Output)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/ 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Gerbang Masuk &amp; Autentikasi (</w:t>
            </w:r>
            <w:r w:rsidDel="00000000" w:rsidR="00000000" w:rsidRPr="00000000">
              <w:rPr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Akses root endpoint </w:t>
            </w:r>
            <w:r w:rsidDel="00000000" w:rsidR="00000000" w:rsidRPr="00000000">
              <w:rPr>
                <w:color w:val="188038"/>
                <w:rtl w:val="0"/>
              </w:rPr>
              <w:t xml:space="preserve">http://127.0.0.1:5000/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Input Username salah &amp; Password salah.</w:t>
            </w:r>
          </w:p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tombol 'Masuk Aplikasi'.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menolak otentikasi, memicu pesan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flash alert</w:t>
            </w:r>
            <w:r w:rsidDel="00000000" w:rsidR="00000000" w:rsidRPr="00000000">
              <w:rPr>
                <w:rtl w:val="0"/>
              </w:rPr>
              <w:t xml:space="preserve"> peringatan galat, dan menahan pengguna tetap pada form login admin.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Autentikasi Valid Kredensial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Input Username: </w:t>
            </w:r>
            <w:r w:rsidDel="00000000" w:rsidR="00000000" w:rsidRPr="00000000">
              <w:rPr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Input Password: </w:t>
            </w:r>
            <w:r w:rsidDel="00000000" w:rsidR="00000000" w:rsidRPr="00000000">
              <w:rPr>
                <w:color w:val="188038"/>
                <w:rtl w:val="0"/>
              </w:rPr>
              <w:t xml:space="preserve">securepassword123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Klik 'Masuk Aplikasi'.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menginisialisasi token enkripsi sesi (</w:t>
            </w:r>
            <w:r w:rsidDel="00000000" w:rsidR="00000000" w:rsidRPr="00000000">
              <w:rPr>
                <w:color w:val="188038"/>
                <w:rtl w:val="0"/>
              </w:rPr>
              <w:t xml:space="preserve">logged_in = True</w:t>
            </w:r>
            <w:r w:rsidDel="00000000" w:rsidR="00000000" w:rsidRPr="00000000">
              <w:rPr>
                <w:rtl w:val="0"/>
              </w:rPr>
              <w:t xml:space="preserve">) dan mengalihkan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redirect</w:t>
            </w:r>
            <w:r w:rsidDel="00000000" w:rsidR="00000000" w:rsidRPr="00000000">
              <w:rPr>
                <w:rtl w:val="0"/>
              </w:rPr>
              <w:t xml:space="preserve">) rute menuju path internal </w:t>
            </w:r>
            <w:r w:rsidDel="00000000" w:rsidR="00000000" w:rsidRPr="00000000">
              <w:rPr>
                <w:color w:val="188038"/>
                <w:rtl w:val="0"/>
              </w:rPr>
              <w:t xml:space="preserve">/backend/beranda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Middleware Keamanan API (</w:t>
            </w:r>
            <w:r w:rsidDel="00000000" w:rsidR="00000000" w:rsidRPr="00000000">
              <w:rPr>
                <w:color w:val="188038"/>
                <w:rtl w:val="0"/>
              </w:rPr>
              <w:t xml:space="preserve">@login_required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Bersihkan kuki browser (kondisi belum login).</w:t>
            </w:r>
          </w:p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Buka browser dan ketik URL internal langsung secara paksa ke path </w:t>
            </w:r>
            <w:r w:rsidDel="00000000" w:rsidR="00000000" w:rsidRPr="00000000">
              <w:rPr>
                <w:color w:val="188038"/>
                <w:rtl w:val="0"/>
              </w:rPr>
              <w:t xml:space="preserve">/backend/transaksi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Komponen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Middleware</w:t>
            </w:r>
            <w:r w:rsidDel="00000000" w:rsidR="00000000" w:rsidRPr="00000000">
              <w:rPr>
                <w:rtl w:val="0"/>
              </w:rPr>
              <w:t xml:space="preserve"> mencegat permintaan, mendeteksi status sesi kosong, memblokir akses ilegal, dan melempar pengguna ke halaman login.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Routing &amp; Penarikan Data Dictionary (</w:t>
            </w:r>
            <w:r w:rsidDel="00000000" w:rsidR="00000000" w:rsidRPr="00000000">
              <w:rPr>
                <w:color w:val="188038"/>
                <w:rtl w:val="0"/>
              </w:rPr>
              <w:t xml:space="preserve">DB Dict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Login sebagai admin.</w:t>
            </w:r>
          </w:p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Akses halaman dashboard utama.</w:t>
            </w:r>
          </w:p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3. Biarkan fungsi </w:t>
            </w:r>
            <w:r w:rsidDel="00000000" w:rsidR="00000000" w:rsidRPr="00000000">
              <w:rPr>
                <w:color w:val="188038"/>
                <w:rtl w:val="0"/>
              </w:rPr>
              <w:t xml:space="preserve">Page_Controller</w:t>
            </w:r>
            <w:r w:rsidDel="00000000" w:rsidR="00000000" w:rsidRPr="00000000">
              <w:rPr>
                <w:rtl w:val="0"/>
              </w:rPr>
              <w:t xml:space="preserve"> memanggil basis data dictionary memori.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Controller sukses menarik skema data secara paralel dari </w:t>
            </w:r>
            <w:r w:rsidDel="00000000" w:rsidR="00000000" w:rsidRPr="00000000">
              <w:rPr>
                <w:color w:val="188038"/>
                <w:rtl w:val="0"/>
              </w:rPr>
              <w:t xml:space="preserve">DB metrics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DB profil</w:t>
            </w:r>
            <w:r w:rsidDel="00000000" w:rsidR="00000000" w:rsidRPr="00000000">
              <w:rPr>
                <w:rtl w:val="0"/>
              </w:rPr>
              <w:t xml:space="preserve">, dan </w:t>
            </w:r>
            <w:r w:rsidDel="00000000" w:rsidR="00000000" w:rsidRPr="00000000">
              <w:rPr>
                <w:color w:val="188038"/>
                <w:rtl w:val="0"/>
              </w:rPr>
              <w:t xml:space="preserve">DB strofit</w:t>
            </w:r>
            <w:r w:rsidDel="00000000" w:rsidR="00000000" w:rsidRPr="00000000">
              <w:rPr>
                <w:rtl w:val="0"/>
              </w:rPr>
              <w:t xml:space="preserve"> tanpa adanya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overhead / buffer delay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  <w:tr>
        <w:trPr>
          <w:cantSplit w:val="0"/>
          <w:trHeight w:val="2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Engine Render Template &amp; Injeksi HTML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Input data timbangan seberat 12.50 Kg.</w:t>
            </w:r>
          </w:p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Amati hasil akhir kompilasi halaman browser via fungsi </w:t>
            </w:r>
            <w:r w:rsidDel="00000000" w:rsidR="00000000" w:rsidRPr="00000000">
              <w:rPr>
                <w:color w:val="188038"/>
                <w:rtl w:val="0"/>
              </w:rPr>
              <w:t xml:space="preserve">Render Browser OUTPUT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Fungsi </w:t>
            </w:r>
            <w:r w:rsidDel="00000000" w:rsidR="00000000" w:rsidRPr="00000000">
              <w:rPr>
                <w:color w:val="188038"/>
                <w:rtl w:val="0"/>
              </w:rPr>
              <w:t xml:space="preserve">InjectBase</w:t>
            </w:r>
            <w:r w:rsidDel="00000000" w:rsidR="00000000" w:rsidRPr="00000000">
              <w:rPr>
                <w:rtl w:val="0"/>
              </w:rPr>
              <w:t xml:space="preserve"> berhasil menyatukan komponen string HTML secara dinamis ke wadah </w:t>
            </w:r>
            <w:r w:rsidDel="00000000" w:rsidR="00000000" w:rsidRPr="00000000">
              <w:rPr>
                <w:color w:val="188038"/>
                <w:rtl w:val="0"/>
              </w:rPr>
              <w:t xml:space="preserve">BASE_LAYOUT "sub_view_content"</w:t>
            </w:r>
            <w:r w:rsidDel="00000000" w:rsidR="00000000" w:rsidRPr="00000000">
              <w:rPr>
                <w:rtl w:val="0"/>
              </w:rPr>
              <w:t xml:space="preserve"> dengan format presisi desimal </w:t>
            </w:r>
            <w:r w:rsidDel="00000000" w:rsidR="00000000" w:rsidRPr="00000000">
              <w:rPr>
                <w:color w:val="188038"/>
                <w:rtl w:val="0"/>
              </w:rPr>
              <w:t xml:space="preserve">:.2f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  <w:tr>
        <w:trPr>
          <w:cantSplit w:val="0"/>
          <w:trHeight w:val="30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TC-SMBH-06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Sistem Logout &amp; Terminasi Sesi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1. Trigger URL parameter query string: </w:t>
            </w:r>
            <w:r w:rsidDel="00000000" w:rsidR="00000000" w:rsidRPr="00000000">
              <w:rPr>
                <w:color w:val="188038"/>
                <w:rtl w:val="0"/>
              </w:rPr>
              <w:t xml:space="preserve">?logout_trigger=true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2. Klik konfirmasi 'Ya, Keluar' pada komponen </w:t>
            </w:r>
            <w:r w:rsidDel="00000000" w:rsidR="00000000" w:rsidRPr="00000000">
              <w:rPr>
                <w:color w:val="188038"/>
                <w:rtl w:val="0"/>
              </w:rPr>
              <w:t xml:space="preserve">Appear UI confirmation Modal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Backend mengeksekusi instruksi fungsi </w:t>
            </w:r>
            <w:r w:rsidDel="00000000" w:rsidR="00000000" w:rsidRPr="00000000">
              <w:rPr>
                <w:color w:val="188038"/>
                <w:rtl w:val="0"/>
              </w:rPr>
              <w:t xml:space="preserve">session.clear()</w:t>
            </w:r>
            <w:r w:rsidDel="00000000" w:rsidR="00000000" w:rsidRPr="00000000">
              <w:rPr>
                <w:rtl w:val="0"/>
              </w:rPr>
              <w:t xml:space="preserve">, token otentikasi memori hangus total, dan halaman kembali terkunci di form login awal secara aman.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PASSED</w:t>
            </w:r>
          </w:p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Arif Jailani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zru8nf68r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KESIMPULAN AKHIR KELAYAKAN RILIS (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QA SIGN-OFF VERDICT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Berdasarkan seluruh hasil pengujian integrasi fungsional berlapis yang dieksekusi melalui skenario kasus </w:t>
      </w:r>
      <w:r w:rsidDel="00000000" w:rsidR="00000000" w:rsidRPr="00000000">
        <w:rPr>
          <w:b w:val="1"/>
          <w:bCs w:val="1"/>
          <w:rtl w:val="0"/>
        </w:rPr>
        <w:t xml:space="preserve">TC-SMBH-01</w:t>
      </w:r>
      <w:r w:rsidDel="00000000" w:rsidR="00000000" w:rsidRPr="00000000">
        <w:rPr>
          <w:rtl w:val="0"/>
        </w:rPr>
        <w:t xml:space="preserve"> sampai dengan </w:t>
      </w:r>
      <w:r w:rsidDel="00000000" w:rsidR="00000000" w:rsidRPr="00000000">
        <w:rPr>
          <w:b w:val="1"/>
          <w:bCs w:val="1"/>
          <w:rtl w:val="0"/>
        </w:rPr>
        <w:t xml:space="preserve">TC-SMBH-06</w:t>
      </w:r>
      <w:r w:rsidDel="00000000" w:rsidR="00000000" w:rsidRPr="00000000">
        <w:rPr>
          <w:rtl w:val="0"/>
        </w:rPr>
        <w:t xml:space="preserve">, sistem informasi backend </w:t>
      </w:r>
      <w:r w:rsidDel="00000000" w:rsidR="00000000" w:rsidRPr="00000000">
        <w:rPr>
          <w:b w:val="1"/>
          <w:bCs w:val="1"/>
          <w:rtl w:val="0"/>
        </w:rPr>
        <w:t xml:space="preserve">SIMBAH v3.0.0</w:t>
      </w:r>
      <w:r w:rsidDel="00000000" w:rsidR="00000000" w:rsidRPr="00000000">
        <w:rPr>
          <w:rtl w:val="0"/>
        </w:rPr>
        <w:t xml:space="preserve"> dinyatakan berada dalam status </w:t>
      </w:r>
      <w:r w:rsidDel="00000000" w:rsidR="00000000" w:rsidRPr="00000000">
        <w:rPr>
          <w:b w:val="1"/>
          <w:bCs w:val="1"/>
          <w:rtl w:val="0"/>
        </w:rPr>
        <w:t xml:space="preserve">100% PASSED (LOLOS UJI)</w:t>
      </w:r>
      <w:r w:rsidDel="00000000" w:rsidR="00000000" w:rsidRPr="00000000">
        <w:rPr>
          <w:rtl w:val="0"/>
        </w:rPr>
        <w:t xml:space="preserve">. Tidak ditemukan adanya kutu sistem (</w:t>
      </w:r>
      <w:r w:rsidDel="00000000" w:rsidR="00000000" w:rsidRPr="00000000">
        <w:rPr>
          <w:i w:val="1"/>
          <w:iCs w:val="1"/>
          <w:rtl w:val="0"/>
        </w:rPr>
        <w:t xml:space="preserve">zero blocker bug</w:t>
      </w:r>
      <w:r w:rsidDel="00000000" w:rsidR="00000000" w:rsidRPr="00000000">
        <w:rPr>
          <w:rtl w:val="0"/>
        </w:rPr>
        <w:t xml:space="preserve">) yang menghalangi fungsionalitas utama aplikasi.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rtl w:val="0"/>
        </w:rPr>
        <w:t xml:space="preserve">Logika arsitektur pada sub-komponen draf diagram alir terbukti valid secara fungsional dan sistem dideklarasikan sangat layak (</w:t>
      </w:r>
      <w:r w:rsidDel="00000000" w:rsidR="00000000" w:rsidRPr="00000000">
        <w:rPr>
          <w:i w:val="1"/>
          <w:iCs w:val="1"/>
          <w:rtl w:val="0"/>
        </w:rPr>
        <w:t xml:space="preserve">production-ready</w:t>
      </w:r>
      <w:r w:rsidDel="00000000" w:rsidR="00000000" w:rsidRPr="00000000">
        <w:rPr>
          <w:rtl w:val="0"/>
        </w:rPr>
        <w:t xml:space="preserve">) untuk diimplementasikan sepenuhnya pada server produksi Bank Sampah Pelangi Rawa Badak Utara, Koja.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