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gphtnhtxmb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MANAGEMENT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7jg1ssa7oz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SIMBAH (Sistem Informasi Manajemen Sampah)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e49zojj8au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INFORMASI DOKUMEN</w:t>
      </w:r>
    </w:p>
    <w:tbl>
      <w:tblPr>
        <w:tblStyle w:val="Table1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885"/>
        <w:tblGridChange w:id="0">
          <w:tblGrid>
            <w:gridCol w:w="2180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RMP-SIMBAH-2026-001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14/04/2026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Arip</w:t>
            </w:r>
          </w:p>
        </w:tc>
      </w:tr>
    </w:tbl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l5c2nw205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DAFTAR IDENTIFIKASI RISIKO &amp; STRATEGI MITIGASI</w:t>
      </w:r>
    </w:p>
    <w:p w:rsidR="00000000" w:rsidDel="00000000" w:rsidP="00000000" w:rsidRDefault="00000000" w:rsidRPr="00000000" w14:paraId="0000001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Dalam tahap ini, risiko dikategorikan berdasarkan teknis, operasional, dan finansial (terkait bagi hasil).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sdtym8be4u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Risiko Operasional &amp; Sosial (Inisiatif Warga)</w:t>
      </w:r>
    </w:p>
    <w:p w:rsidR="00000000" w:rsidDel="00000000" w:rsidP="00000000" w:rsidRDefault="00000000" w:rsidRPr="00000000" w14:paraId="0000001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Karena ini adalah inisiatif swadaya, partisipasi aktif warga adalah kunci utama.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5.5399729710046"/>
        <w:gridCol w:w="3121.3614844906983"/>
        <w:gridCol w:w="1103.8395740100834"/>
        <w:gridCol w:w="1507.3439561062064"/>
        <w:gridCol w:w="2787.426823445631"/>
        <w:tblGridChange w:id="0">
          <w:tblGrid>
            <w:gridCol w:w="505.5399729710046"/>
            <w:gridCol w:w="3121.3614844906983"/>
            <w:gridCol w:w="1103.8395740100834"/>
            <w:gridCol w:w="1507.3439561062064"/>
            <w:gridCol w:w="2787.4268234456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 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Rendahnya Partisipasi Warga:</w:t>
            </w:r>
            <w:r w:rsidDel="00000000" w:rsidR="00000000" w:rsidRPr="00000000">
              <w:rPr>
                <w:rtl w:val="0"/>
              </w:rPr>
              <w:t xml:space="preserve"> Warga enggan memilah sampah organik dan anorganik secara mandiri.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Melakukan sosialisasi intensif mengenai manfaat lingkungan dan kemudahan sistem sebelum aplikasi dirilis.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Resistensi Teknologi:</w:t>
            </w:r>
            <w:r w:rsidDel="00000000" w:rsidR="00000000" w:rsidRPr="00000000">
              <w:rPr>
                <w:rtl w:val="0"/>
              </w:rPr>
              <w:t xml:space="preserve"> Pengurus RT atau warga senior kesulitan mengoperasikan antarmuka web.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Merancang UI/UX yang sangat sederhana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User-Friendly</w:t>
            </w:r>
            <w:r w:rsidDel="00000000" w:rsidR="00000000" w:rsidRPr="00000000">
              <w:rPr>
                <w:rtl w:val="0"/>
              </w:rPr>
              <w:t xml:space="preserve">) dan menyediakan video tutorial serta panduan cetak.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Ketidaksesuaian Data Sampah:</w:t>
            </w:r>
            <w:r w:rsidDel="00000000" w:rsidR="00000000" w:rsidRPr="00000000">
              <w:rPr>
                <w:rtl w:val="0"/>
              </w:rPr>
              <w:t xml:space="preserve"> Berat sampah yang diinput petugas berbeda dengan hasil penjualan akhir.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Menerapkan fitur verifikasi ganda (petugas input, admin memvalidasi) dalam modul input data.</w:t>
            </w:r>
          </w:p>
        </w:tc>
      </w:tr>
    </w:tbl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deu4eokmez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Risiko Finansial (Skema Bagi Hasil 20%)</w:t>
      </w:r>
    </w:p>
    <w:p w:rsidR="00000000" w:rsidDel="00000000" w:rsidP="00000000" w:rsidRDefault="00000000" w:rsidRPr="00000000" w14:paraId="0000002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Terkait aturan bagi hasil dari penjualan sampah yang bernilai ekonomis.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5.5399729710046"/>
        <w:gridCol w:w="2954.3941539681646"/>
        <w:gridCol w:w="1103.8395740100834"/>
        <w:gridCol w:w="1507.3439561062064"/>
        <w:gridCol w:w="2954.3941539681646"/>
        <w:tblGridChange w:id="0">
          <w:tblGrid>
            <w:gridCol w:w="505.5399729710046"/>
            <w:gridCol w:w="2954.3941539681646"/>
            <w:gridCol w:w="1103.8395740100834"/>
            <w:gridCol w:w="1507.3439561062064"/>
            <w:gridCol w:w="2954.39415396816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 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Ketidakpuasan Insentif:</w:t>
            </w:r>
            <w:r w:rsidDel="00000000" w:rsidR="00000000" w:rsidRPr="00000000">
              <w:rPr>
                <w:rtl w:val="0"/>
              </w:rPr>
              <w:t xml:space="preserve"> Pendapatan pengurus (20%) dirasa terlalu kecil jika volume sampah yang laku terjual rendah.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Memberikan dashboard transparansi pendapatan agar pengurus termotivasi meningkatkan efisiensi pengumpulan sampah bernilai jual.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Keterlambatan Pencatatan Hasil Jual:</w:t>
            </w:r>
            <w:r w:rsidDel="00000000" w:rsidR="00000000" w:rsidRPr="00000000">
              <w:rPr>
                <w:rtl w:val="0"/>
              </w:rPr>
              <w:t xml:space="preserve"> Data bagi hasil tidak terupdate tepat waktu setelah barang terjual ke pengepul.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Membuat fitur "Input Penjualan Cepat" yang bisa diakses pengurus segera setelah transaksi dengan pihak ketiga selesai.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w1vxxpte6u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Risiko Teknis &amp; Keamanan Data</w:t>
      </w:r>
    </w:p>
    <w:p w:rsidR="00000000" w:rsidDel="00000000" w:rsidP="00000000" w:rsidRDefault="00000000" w:rsidRPr="00000000" w14:paraId="0000003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Fokus pada integritas data iuran dan informasi warga.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.76182011368644"/>
        <w:gridCol w:w="2852.598910000283"/>
        <w:gridCol w:w="1102.1404879546546"/>
        <w:gridCol w:w="1505.0237755683313"/>
        <w:gridCol w:w="3060.9868173866676"/>
        <w:tblGridChange w:id="0">
          <w:tblGrid>
            <w:gridCol w:w="504.76182011368644"/>
            <w:gridCol w:w="2852.598910000283"/>
            <w:gridCol w:w="1102.1404879546546"/>
            <w:gridCol w:w="1505.0237755683313"/>
            <w:gridCol w:w="3060.98681738666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 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Kehilangan Data:</w:t>
            </w:r>
            <w:r w:rsidDel="00000000" w:rsidR="00000000" w:rsidRPr="00000000">
              <w:rPr>
                <w:rtl w:val="0"/>
              </w:rPr>
              <w:t xml:space="preserve"> Kerusakan pada database server yang menyebabkan histori iuran warga hilang.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Kritis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Mengatur skema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Daily Automated Backup</w:t>
            </w:r>
            <w:r w:rsidDel="00000000" w:rsidR="00000000" w:rsidRPr="00000000">
              <w:rPr>
                <w:rtl w:val="0"/>
              </w:rPr>
              <w:t xml:space="preserve"> ke layanan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  <w:t xml:space="preserve"> secara terpisah.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Keamanan Akses:</w:t>
            </w:r>
            <w:r w:rsidDel="00000000" w:rsidR="00000000" w:rsidRPr="00000000">
              <w:rPr>
                <w:rtl w:val="0"/>
              </w:rPr>
              <w:t xml:space="preserve"> Pihak tidak berwenang mencoba masuk ke dashboard admin RT untuk mengubah data keuangan.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Kritis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Menggunakan enkripsi password yang kuat dan implementasi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  <w:t xml:space="preserve"> (RBAC) yang ketat antara Admin dan Warga.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sujalpxo6o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MATRIKS ANALISIS RISIKO</w:t>
      </w:r>
    </w:p>
    <w:p w:rsidR="00000000" w:rsidDel="00000000" w:rsidP="00000000" w:rsidRDefault="00000000" w:rsidRPr="00000000" w14:paraId="0000004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Untuk menentukan prioritas penanganan: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Prioritas Tinggi (Merah):</w:t>
      </w:r>
      <w:r w:rsidDel="00000000" w:rsidR="00000000" w:rsidRPr="00000000">
        <w:rPr>
          <w:rtl w:val="0"/>
        </w:rPr>
        <w:t xml:space="preserve"> R-01 (Partisipasi), R-06 (Kehilangan Data), R-07 (Keamanan).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Prioritas Sedang (Kuning):</w:t>
      </w:r>
      <w:r w:rsidDel="00000000" w:rsidR="00000000" w:rsidRPr="00000000">
        <w:rPr>
          <w:rtl w:val="0"/>
        </w:rPr>
        <w:t xml:space="preserve"> R-02 (Resistensi Tekno), R-04 (Insentif Pengurus).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Prioritas Rendah (Hijau):</w:t>
      </w:r>
      <w:r w:rsidDel="00000000" w:rsidR="00000000" w:rsidRPr="00000000">
        <w:rPr>
          <w:rtl w:val="0"/>
        </w:rPr>
        <w:t xml:space="preserve"> R-05 (Update Penjualan).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xnp1sq9jc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RENCANA TINDAKAN DARURAT (CONTINGENCY PLAN)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Jika Sistem Down Total:</w:t>
      </w:r>
      <w:r w:rsidDel="00000000" w:rsidR="00000000" w:rsidRPr="00000000">
        <w:rPr>
          <w:rtl w:val="0"/>
        </w:rPr>
        <w:t xml:space="preserve"> Pengurus RT diwajibkan kembali menggunakan buku manual sementara, yang kemudian datanya harus di-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ulang (re-entry) ke sistem SIMBAH segera setelah server aktif kembali.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Jika Terjadi Selisih Saldo:</w:t>
      </w:r>
      <w:r w:rsidDel="00000000" w:rsidR="00000000" w:rsidRPr="00000000">
        <w:rPr>
          <w:rtl w:val="0"/>
        </w:rPr>
        <w:t xml:space="preserve"> Sistem menyediakan fitur "Adjustment" (Penyesuaian) yang hanya bisa dilakukan oleh Ketua RT dengan menyertakan alasan tertulis di dalam log sistem.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