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F42B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D6795">
        <w:rPr>
          <w:rFonts w:ascii="Arial" w:eastAsia="Times New Roman" w:hAnsi="Arial" w:cs="Arial"/>
          <w:color w:val="000000"/>
          <w:lang w:val="en-ID" w:eastAsia="en-ID"/>
        </w:rPr>
        <w:t>1. Monday.com</w:t>
      </w:r>
    </w:p>
    <w:p w14:paraId="1EA40C63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Kelebihan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Memiliki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interface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menarik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secara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visual dan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alat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visualisasi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manajemen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proyek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lengkap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. Software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fleksibel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menawarkan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transparansi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dari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semua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pengguna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dalamnya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. Ada template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proyek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dapat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langsung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digunakan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berbagai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opsi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tampilan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seperti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peta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kalender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167BE1B2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8E3831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Kekurangan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sistem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penetapan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harga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rumit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tergantung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kebutuhan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jumlah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pengguna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.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Meski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begitu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project management tools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juga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menawarkan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fitur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kuat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penyesuaian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mudah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dan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keamanan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500E7110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51454AB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D6795">
        <w:rPr>
          <w:rFonts w:ascii="Arial" w:eastAsia="Times New Roman" w:hAnsi="Arial" w:cs="Arial"/>
          <w:color w:val="000000"/>
          <w:lang w:val="en-ID" w:eastAsia="en-ID"/>
        </w:rPr>
        <w:t>2. Bitrix24</w:t>
      </w:r>
    </w:p>
    <w:p w14:paraId="08010681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Kelebihan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: Tools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fungsi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utamanya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mengatur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waktu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perencanaan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proyek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kerja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hadir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dalam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berbagai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macam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fitur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penunjang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kerja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seperti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fitur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GanttChart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grup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kerja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laporan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real time, video conference, dan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kalender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.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Kelebihannya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memiliki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tampilan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menarik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seperti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media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sosial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sehingga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mudah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digunakan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. Sarana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bisa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diakses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melalui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aplikasi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dan website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bisa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terintegrasi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cloud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atau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server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perusahaan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sendiri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2A63494C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DFFB88F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Kekurangan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: Bitrix24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adalah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ruang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penyimpanan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terbatas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yaitu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hingga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5GB per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bulan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.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Namun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bisa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disiasati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teknologi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layanan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berbasis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gramStart"/>
      <w:r w:rsidRPr="00DD6795">
        <w:rPr>
          <w:rFonts w:ascii="Arial" w:eastAsia="Times New Roman" w:hAnsi="Arial" w:cs="Arial"/>
          <w:color w:val="000000"/>
          <w:lang w:val="en-ID" w:eastAsia="en-ID"/>
        </w:rPr>
        <w:t>cloud  yang</w:t>
      </w:r>
      <w:proofErr w:type="gram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ada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di laptop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TravelMate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P414RN-51.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Teknologi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tersebut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juga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melindungi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file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pekerjaan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aman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16581886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CB18699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3.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Zoho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Project </w:t>
      </w:r>
    </w:p>
    <w:p w14:paraId="51858515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Kelebihan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melacak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tugas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tim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melaporkan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perkembangan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proyek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.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Perangkat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lunak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alat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manajemen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proyek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perusahaan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memiliki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fitur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berfungsi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sebagai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media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komunikasi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secara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real time.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Selain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itu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ada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juga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fitur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kolaborasi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antar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tim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klien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0A4F46E1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E5EEDD2" w14:textId="77777777" w:rsidR="00DD6795" w:rsidRPr="00DD6795" w:rsidRDefault="00DD6795" w:rsidP="00DD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Kekurangan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tampilan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manajemen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resource yang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berbeda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dari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tools lain,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sehingga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pengguna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harus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beradaptasi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lebih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lama.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Selain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itu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, project management tools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bisa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digunakan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gratis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selamanya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namun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hanya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menampilkan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fitur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dasar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DD6795">
        <w:rPr>
          <w:rFonts w:ascii="Arial" w:eastAsia="Times New Roman" w:hAnsi="Arial" w:cs="Arial"/>
          <w:color w:val="000000"/>
          <w:lang w:val="en-ID" w:eastAsia="en-ID"/>
        </w:rPr>
        <w:t>terbatas</w:t>
      </w:r>
      <w:proofErr w:type="spellEnd"/>
      <w:r w:rsidRPr="00DD6795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53346C63" w14:textId="1D44947B" w:rsidR="00E041B8" w:rsidRPr="00DD6795" w:rsidRDefault="00E041B8" w:rsidP="00DD6795"/>
    <w:sectPr w:rsidR="00E041B8" w:rsidRPr="00DD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E"/>
    <w:rsid w:val="0022705B"/>
    <w:rsid w:val="00297C9E"/>
    <w:rsid w:val="00871433"/>
    <w:rsid w:val="00AE55FA"/>
    <w:rsid w:val="00CA7B08"/>
    <w:rsid w:val="00D60DCC"/>
    <w:rsid w:val="00D6512F"/>
    <w:rsid w:val="00DD6795"/>
    <w:rsid w:val="00E041B8"/>
    <w:rsid w:val="00F0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4408"/>
  <w15:chartTrackingRefBased/>
  <w15:docId w15:val="{999A08EE-517A-4103-BF17-46E8CA7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Sarwati Rahayu, ST., MMSI</cp:lastModifiedBy>
  <cp:revision>2</cp:revision>
  <dcterms:created xsi:type="dcterms:W3CDTF">2022-03-04T09:08:00Z</dcterms:created>
  <dcterms:modified xsi:type="dcterms:W3CDTF">2022-03-04T09:08:00Z</dcterms:modified>
</cp:coreProperties>
</file>