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README Paket UAS NetGuard AI</w:t>
      </w:r>
    </w:p>
    <w:p>
      <w:pPr>
        <w:jc w:val="center"/>
      </w:pPr>
      <w:r>
        <w:rPr>
          <w:rFonts w:ascii="Times New Roman" w:hAnsi="Times New Roman" w:eastAsia="Times New Roman"/>
          <w:i/>
          <w:color w:val="000000"/>
        </w:rPr>
        <w:t>Achmad Maulana | 241730016 | Program Studi Informatika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UAS AI Final Package - NetGuard AI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Identitas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Nama Mahasiswa: Achmad Maulana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NIM: 241730016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Program Studi: Program Studi Informatika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Fakultas: Fakultas Sains dan Teknologi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Universitas: Universitas Islam Negeri Sultan Maulana Hasanuddin Banten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Tahun: 2026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Judul Penelitian</w:t>
      </w:r>
    </w:p>
    <w:p>
      <w:r>
        <w:rPr>
          <w:rFonts w:ascii="Times New Roman" w:hAnsi="Times New Roman" w:eastAsia="Times New Roman"/>
          <w:color w:val="000000"/>
        </w:rPr>
        <w:t>NetGuard AI: Predictive Network Failure and Anomaly Monitoring Berbasis Machine Learning pada Dataset CICIDS2017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Research Gap</w:t>
      </w:r>
    </w:p>
    <w:p>
      <w:r>
        <w:rPr>
          <w:rFonts w:ascii="Times New Roman" w:hAnsi="Times New Roman" w:eastAsia="Times New Roman"/>
          <w:color w:val="000000"/>
        </w:rPr>
        <w:t>Belum banyak penelitian deteksi anomali jaringan berbasis CICIDS2017 yang mengintegrasikan model machine learning sederhana, dashboard monitoring ringan, klasifikasi risiko otomatis, rekomendasi tindakan, dan dokumentasi reproducible untuk konteks pendidikan low-budget.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Novelty</w:t>
      </w:r>
    </w:p>
    <w:p>
      <w:r>
        <w:rPr>
          <w:rFonts w:ascii="Times New Roman" w:hAnsi="Times New Roman" w:eastAsia="Times New Roman"/>
          <w:color w:val="000000"/>
        </w:rPr>
        <w:t>Integrasi machine learning anomaly detection dengan lightweight educational network monitoring dashboard, automated risk classification, dan actionable recommendations untuk administrator jaringan pemula.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Research Method</w:t>
      </w:r>
    </w:p>
    <w:p>
      <w:r>
        <w:rPr>
          <w:rFonts w:ascii="Times New Roman" w:hAnsi="Times New Roman" w:eastAsia="Times New Roman"/>
          <w:color w:val="000000"/>
        </w:rPr>
        <w:t>RM1: Implementasi NetGuard AI Dashboard-Based ML Anomaly Detection.</w:t>
      </w:r>
    </w:p>
    <w:p>
      <w:r>
        <w:rPr>
          <w:rFonts w:ascii="Times New Roman" w:hAnsi="Times New Roman" w:eastAsia="Times New Roman"/>
          <w:color w:val="000000"/>
        </w:rPr>
        <w:t>RM2: Perbandingan baseline Logistic Regression dan Decision Tree dengan proposed Random Forest pada dataset CICIDS2017.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Command Reproduksi</w:t>
      </w:r>
    </w:p>
    <w:p>
      <w:r>
        <w:rPr>
          <w:rFonts w:ascii="Times New Roman" w:hAnsi="Times New Roman" w:eastAsia="Times New Roman"/>
          <w:color w:val="000000"/>
        </w:rPr>
        <w:t>cmd</w:t>
      </w:r>
    </w:p>
    <w:p>
      <w:r>
        <w:rPr>
          <w:rFonts w:ascii="Times New Roman" w:hAnsi="Times New Roman" w:eastAsia="Times New Roman"/>
          <w:color w:val="000000"/>
        </w:rPr>
        <w:t>py -3 -m pip install -r requirements.txt</w:t>
      </w:r>
    </w:p>
    <w:p>
      <w:r>
        <w:rPr>
          <w:rFonts w:ascii="Times New Roman" w:hAnsi="Times New Roman" w:eastAsia="Times New Roman"/>
          <w:color w:val="000000"/>
        </w:rPr>
        <w:t>py -3 app\preprocessing.py</w:t>
      </w:r>
    </w:p>
    <w:p>
      <w:r>
        <w:rPr>
          <w:rFonts w:ascii="Times New Roman" w:hAnsi="Times New Roman" w:eastAsia="Times New Roman"/>
          <w:color w:val="000000"/>
        </w:rPr>
        <w:t>py -3 app\train.py</w:t>
      </w:r>
    </w:p>
    <w:p>
      <w:r>
        <w:rPr>
          <w:rFonts w:ascii="Times New Roman" w:hAnsi="Times New Roman" w:eastAsia="Times New Roman"/>
          <w:color w:val="000000"/>
        </w:rPr>
        <w:t>py -3 app\test.py</w:t>
      </w:r>
    </w:p>
    <w:p>
      <w:r>
        <w:rPr>
          <w:rFonts w:ascii="Times New Roman" w:hAnsi="Times New Roman" w:eastAsia="Times New Roman"/>
          <w:color w:val="000000"/>
        </w:rPr>
        <w:t>py -3 app\predict.py</w:t>
      </w:r>
    </w:p>
    <w:p>
      <w:r>
        <w:rPr>
          <w:rFonts w:ascii="Times New Roman" w:hAnsi="Times New Roman" w:eastAsia="Times New Roman"/>
          <w:color w:val="000000"/>
        </w:rPr>
        <w:t>py -3 app\main.py</w:t>
      </w:r>
    </w:p>
    <w:p/>
    <w:p>
      <w:pPr>
        <w:pStyle w:val="Heading2"/>
      </w:pPr>
      <w:r>
        <w:rPr>
          <w:rFonts w:ascii="Times New Roman" w:hAnsi="Times New Roman" w:eastAsia="Times New Roman"/>
          <w:color w:val="000000"/>
        </w:rPr>
        <w:t>Struktur Folder</w:t>
      </w:r>
    </w:p>
    <w:p>
      <w:r>
        <w:rPr>
          <w:rFonts w:ascii="Times New Roman" w:hAnsi="Times New Roman" w:eastAsia="Times New Roman"/>
          <w:color w:val="000000"/>
        </w:rPr>
        <w:t>Folder ini mengikuti ketentuan Google Drive UAS:</w:t>
      </w:r>
    </w:p>
    <w:p>
      <w:r>
        <w:rPr>
          <w:rFonts w:ascii="Times New Roman" w:hAnsi="Times New Roman" w:eastAsia="Times New Roman"/>
          <w:color w:val="000000"/>
        </w:rPr>
        <w:t>01_Paper, 02_Literature_Mapping, 03_Gap_Analysis, 04_Dataset, 05_Source_Code, 06_Model, 07_Hasil_Eksperimen, 08_Visualisasi, 09_Draft_IEEE, 10_Presentasi, 11_Turnitin, 12_Deployment.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Catatan Kejujuran Akademik</w:t>
      </w:r>
    </w:p>
    <w:p>
      <w:r>
        <w:rPr>
          <w:rFonts w:ascii="Times New Roman" w:hAnsi="Times New Roman" w:eastAsia="Times New Roman"/>
          <w:color w:val="000000"/>
        </w:rPr>
        <w:t>Sample CSV hanya digunakan untuk smoke test. Untuk final submission, jalankan dataset CICIDS2017 nyata atau subset representatif, lalu perbarui metrik, confusion matrix, narasi hasil, dan artikel IEEE.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Update Artefak Tambahan</w:t>
      </w:r>
    </w:p>
    <w:p>
      <w:r>
        <w:rPr>
          <w:rFonts w:ascii="Times New Roman" w:hAnsi="Times New Roman" w:eastAsia="Times New Roman"/>
          <w:color w:val="000000"/>
        </w:rPr>
        <w:t>Paket ini sudah ditambahkan artefak lanjutan: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Notebook Jupyter di `05_Source_Code/Notebook`.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Versi Word untuk literature mapping, gap analysis, experiment log, narasi presentasi, dokumentasi deployment, dan README paket.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Lampiran visual data eksperimen dalam bentuk `.png` dan `.docx`.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PPT enhanced dengan 14 slide, variasi layout, grafik, tabel, tombol navigasi internal, dan transisi slide.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Paket UAS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