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0066D" w14:textId="005B4466" w:rsidR="00974D71" w:rsidRPr="00EC4EA9" w:rsidRDefault="00000000" w:rsidP="00C16A2F">
      <w:pPr>
        <w:pStyle w:val="Titre"/>
        <w:rPr>
          <w:rFonts w:cs="Times New Roman"/>
          <w:sz w:val="44"/>
          <w:szCs w:val="44"/>
        </w:rPr>
      </w:pPr>
      <w:r w:rsidRPr="00EC4EA9">
        <w:rPr>
          <w:rFonts w:cs="Times New Roman"/>
          <w:sz w:val="44"/>
          <w:szCs w:val="44"/>
        </w:rPr>
        <w:t>Sample Paper Title</w:t>
      </w:r>
    </w:p>
    <w:p w14:paraId="24336070" w14:textId="71851223" w:rsidR="00974D71" w:rsidRPr="009F7529" w:rsidRDefault="00EC4EA9" w:rsidP="00C16A2F">
      <w:pPr>
        <w:pStyle w:val="Author"/>
        <w:rPr>
          <w:sz w:val="22"/>
          <w:szCs w:val="22"/>
        </w:rPr>
      </w:pPr>
      <w:r w:rsidRPr="009F7529">
        <w:rPr>
          <w:sz w:val="22"/>
          <w:szCs w:val="22"/>
        </w:rPr>
        <w:t>Anonymous Submission</w:t>
      </w:r>
      <w:r w:rsidR="007840BB">
        <w:rPr>
          <w:sz w:val="22"/>
          <w:szCs w:val="22"/>
        </w:rPr>
        <w:t xml:space="preserve"> (replace with author names for final version)</w:t>
      </w:r>
    </w:p>
    <w:p w14:paraId="736A16E5" w14:textId="77777777" w:rsidR="00974D71" w:rsidRPr="00C16A2F" w:rsidRDefault="00000000" w:rsidP="00C16A2F">
      <w:pPr>
        <w:pStyle w:val="AbstractTitle"/>
      </w:pPr>
      <w:r w:rsidRPr="00C16A2F">
        <w:t>Abstract</w:t>
      </w:r>
    </w:p>
    <w:p w14:paraId="47FD4DE5" w14:textId="0185FD35" w:rsidR="00974D71" w:rsidRPr="00C16A2F" w:rsidRDefault="00000000" w:rsidP="00C16A2F">
      <w:pPr>
        <w:pStyle w:val="Abstract"/>
      </w:pPr>
      <w:r w:rsidRPr="00C16A2F">
        <w:t xml:space="preserve">This </w:t>
      </w:r>
      <w:r w:rsidR="00987F35">
        <w:t>Word</w:t>
      </w:r>
      <w:r w:rsidRPr="00C16A2F">
        <w:t xml:space="preserve"> template </w:t>
      </w:r>
      <w:r w:rsidR="00987F35">
        <w:t>will help</w:t>
      </w:r>
      <w:r w:rsidRPr="00C16A2F">
        <w:t xml:space="preserve"> you typeset and format a </w:t>
      </w:r>
      <w:r w:rsidR="00987F35">
        <w:t xml:space="preserve">paper for publication in the </w:t>
      </w:r>
      <w:r w:rsidRPr="00C16A2F">
        <w:t xml:space="preserve">ACH Anthology. </w:t>
      </w:r>
      <w:r w:rsidR="00987F35">
        <w:t xml:space="preserve">This Word format is not recommended for submissions with extensive </w:t>
      </w:r>
      <w:r w:rsidR="00FA56CA">
        <w:t xml:space="preserve">sets of figures, tables, and equations. </w:t>
      </w:r>
      <w:r w:rsidR="004313F2" w:rsidRPr="004313F2">
        <w:t>The abstract of the paper here should be a one-paragraph summary of the outline and main contributions of the paper.</w:t>
      </w:r>
    </w:p>
    <w:p w14:paraId="2203A0D2" w14:textId="30EE3EA8" w:rsidR="009F7529" w:rsidRPr="009F7529" w:rsidRDefault="009F7529" w:rsidP="00C16A2F">
      <w:pPr>
        <w:pStyle w:val="Titre1"/>
        <w:rPr>
          <w:sz w:val="21"/>
          <w:szCs w:val="21"/>
        </w:rPr>
      </w:pPr>
      <w:bookmarkStart w:id="0" w:name="introduction"/>
      <w:r w:rsidRPr="009F7529">
        <w:rPr>
          <w:sz w:val="21"/>
          <w:szCs w:val="21"/>
        </w:rPr>
        <w:t>Keywords:</w:t>
      </w:r>
      <w:r>
        <w:rPr>
          <w:sz w:val="21"/>
          <w:szCs w:val="21"/>
        </w:rPr>
        <w:t xml:space="preserve"> </w:t>
      </w:r>
      <w:r w:rsidRPr="009F7529">
        <w:rPr>
          <w:b w:val="0"/>
          <w:bCs/>
          <w:sz w:val="21"/>
          <w:szCs w:val="21"/>
        </w:rPr>
        <w:t>computers, humanities proceedings</w:t>
      </w:r>
      <w:r>
        <w:rPr>
          <w:b w:val="0"/>
          <w:bCs/>
          <w:sz w:val="21"/>
          <w:szCs w:val="21"/>
        </w:rPr>
        <w:t xml:space="preserve"> (fill our own keywords in, separated by commas)</w:t>
      </w:r>
    </w:p>
    <w:p w14:paraId="5BA22A06" w14:textId="234ED30F" w:rsidR="00974D71" w:rsidRPr="00C16A2F" w:rsidRDefault="00C16A2F" w:rsidP="00C16A2F">
      <w:pPr>
        <w:pStyle w:val="Titre1"/>
        <w:rPr>
          <w:szCs w:val="28"/>
        </w:rPr>
      </w:pPr>
      <w:r w:rsidRPr="00C16A2F">
        <w:rPr>
          <w:szCs w:val="28"/>
        </w:rPr>
        <w:t>1. Introduction</w:t>
      </w:r>
    </w:p>
    <w:p w14:paraId="77330E3B" w14:textId="6608D09E" w:rsidR="00974D71" w:rsidRPr="00FA56CA" w:rsidRDefault="00000000" w:rsidP="00FA56CA">
      <w:pPr>
        <w:pStyle w:val="Corpsdetexte"/>
      </w:pPr>
      <w:r w:rsidRPr="00FA56CA">
        <w:t>Here is an example of the first section of the paper.</w:t>
      </w:r>
      <w:r w:rsidR="00FA56CA" w:rsidRPr="00FA56CA">
        <w:t xml:space="preserve"> You can have as many sections as you need, numbering them starting from one. </w:t>
      </w:r>
    </w:p>
    <w:p w14:paraId="7CB5D668" w14:textId="75CEADBB" w:rsidR="00974D71" w:rsidRPr="00C16A2F" w:rsidRDefault="00C16A2F" w:rsidP="00C16A2F">
      <w:pPr>
        <w:pStyle w:val="Titre2"/>
        <w:rPr>
          <w:szCs w:val="24"/>
        </w:rPr>
      </w:pPr>
      <w:bookmarkStart w:id="1" w:name="sec:intro_details"/>
      <w:r w:rsidRPr="00C16A2F">
        <w:rPr>
          <w:szCs w:val="24"/>
        </w:rPr>
        <w:t>1.</w:t>
      </w:r>
      <w:r w:rsidR="00FA56CA">
        <w:rPr>
          <w:szCs w:val="24"/>
        </w:rPr>
        <w:t>1</w:t>
      </w:r>
      <w:r w:rsidRPr="00C16A2F">
        <w:rPr>
          <w:szCs w:val="24"/>
        </w:rPr>
        <w:t xml:space="preserve"> </w:t>
      </w:r>
      <w:r w:rsidR="00FA56CA">
        <w:rPr>
          <w:szCs w:val="24"/>
        </w:rPr>
        <w:t>Subsection</w:t>
      </w:r>
    </w:p>
    <w:p w14:paraId="66EF400D" w14:textId="0587AE0D" w:rsidR="00974D71" w:rsidRPr="00FA56CA" w:rsidRDefault="00000000" w:rsidP="00FA56CA">
      <w:pPr>
        <w:pStyle w:val="Corpsdetexte"/>
      </w:pPr>
      <w:r w:rsidRPr="00FA56CA">
        <w:t xml:space="preserve">You may also include subsections if they help organize your text, but they are not required. </w:t>
      </w:r>
      <w:r w:rsidR="00FA56CA" w:rsidRPr="00FA56CA">
        <w:t>Number these with the section number followed by the dot and the subsection number.</w:t>
      </w:r>
    </w:p>
    <w:p w14:paraId="5C25D37A" w14:textId="3225C27B" w:rsidR="00974D71" w:rsidRPr="00C16A2F" w:rsidRDefault="00C16A2F" w:rsidP="00C16A2F">
      <w:pPr>
        <w:pStyle w:val="Titre1"/>
        <w:rPr>
          <w:szCs w:val="28"/>
        </w:rPr>
      </w:pPr>
      <w:bookmarkStart w:id="2" w:name="elements"/>
      <w:bookmarkEnd w:id="0"/>
      <w:bookmarkEnd w:id="1"/>
      <w:r w:rsidRPr="00C16A2F">
        <w:rPr>
          <w:szCs w:val="28"/>
        </w:rPr>
        <w:t>2. Elements</w:t>
      </w:r>
    </w:p>
    <w:p w14:paraId="322ECB7C" w14:textId="345A5B03" w:rsidR="00974D71" w:rsidRPr="00C16A2F" w:rsidRDefault="00C16A2F" w:rsidP="00C16A2F">
      <w:pPr>
        <w:pStyle w:val="Titre2"/>
        <w:rPr>
          <w:szCs w:val="24"/>
        </w:rPr>
      </w:pPr>
      <w:bookmarkStart w:id="3" w:name="citing-elements"/>
      <w:r>
        <w:rPr>
          <w:szCs w:val="24"/>
        </w:rPr>
        <w:t xml:space="preserve">2.1 </w:t>
      </w:r>
      <w:r w:rsidRPr="00C16A2F">
        <w:rPr>
          <w:szCs w:val="24"/>
        </w:rPr>
        <w:t>Citing elements</w:t>
      </w:r>
    </w:p>
    <w:p w14:paraId="134BEAC3" w14:textId="77777777" w:rsidR="00FA56CA" w:rsidRDefault="00000000" w:rsidP="00FA56CA">
      <w:pPr>
        <w:pStyle w:val="Corpsdetexte"/>
      </w:pPr>
      <w:r w:rsidRPr="00FA56CA">
        <w:t>Here are some examples of how to construct and reference common elements</w:t>
      </w:r>
      <w:r w:rsidR="00FA56CA">
        <w:t>.</w:t>
      </w:r>
    </w:p>
    <w:p w14:paraId="662B0CBB" w14:textId="2B83EF08" w:rsidR="00FA56CA" w:rsidRPr="00FA56CA" w:rsidRDefault="00FA56CA" w:rsidP="00FA56CA">
      <w:pPr>
        <w:pStyle w:val="Corpsdetexte"/>
      </w:pPr>
      <w:r w:rsidRPr="00FA56CA">
        <w:t>For citations, in the Word format only, please use parenthetical citations</w:t>
      </w:r>
      <w:r>
        <w:t xml:space="preserve"> with full years. Here is an example of a sentence that is citated without a page number</w:t>
      </w:r>
      <w:r w:rsidRPr="00FA56CA">
        <w:t xml:space="preserve"> (Alonso</w:t>
      </w:r>
      <w:r>
        <w:t xml:space="preserve"> and </w:t>
      </w:r>
      <w:r w:rsidRPr="00FA56CA">
        <w:t xml:space="preserve">Camargo </w:t>
      </w:r>
      <w:r>
        <w:t>2006</w:t>
      </w:r>
      <w:r w:rsidRPr="00FA56CA">
        <w:t>).</w:t>
      </w:r>
      <w:r>
        <w:t xml:space="preserve"> Here is another with pages (</w:t>
      </w:r>
      <w:r w:rsidRPr="00FA56CA">
        <w:t>Alonso</w:t>
      </w:r>
      <w:r>
        <w:t xml:space="preserve"> and </w:t>
      </w:r>
      <w:r w:rsidRPr="00FA56CA">
        <w:t xml:space="preserve">Camargo </w:t>
      </w:r>
      <w:r>
        <w:t>2006, 8). And here is a third with two citations at once (</w:t>
      </w:r>
      <w:r w:rsidRPr="00FA56CA">
        <w:t>Alonso</w:t>
      </w:r>
      <w:r>
        <w:t xml:space="preserve"> and </w:t>
      </w:r>
      <w:r w:rsidRPr="00FA56CA">
        <w:t xml:space="preserve">Camargo, </w:t>
      </w:r>
      <w:r>
        <w:t xml:space="preserve">2006; </w:t>
      </w:r>
      <w:r w:rsidRPr="00FA56CA">
        <w:t>Said</w:t>
      </w:r>
      <w:r>
        <w:t>, 1994).</w:t>
      </w:r>
    </w:p>
    <w:p w14:paraId="15A66610" w14:textId="31DA04EE" w:rsidR="00974D71" w:rsidRPr="00FA56CA" w:rsidRDefault="00FA56CA" w:rsidP="00FA56CA">
      <w:pPr>
        <w:pStyle w:val="Corpsdetexte"/>
      </w:pPr>
      <w:r>
        <w:t xml:space="preserve">We can also include tables and figures as needed. Every table and figure </w:t>
      </w:r>
      <w:r w:rsidR="008B5502">
        <w:t>need</w:t>
      </w:r>
      <w:r>
        <w:t xml:space="preserve"> a number (starting at 1 for each) as well as a caption centered below it.</w:t>
      </w:r>
      <w:bookmarkStart w:id="4" w:name="tab:example"/>
    </w:p>
    <w:tbl>
      <w:tblPr>
        <w:tblStyle w:val="Table"/>
        <w:tblW w:w="0" w:type="auto"/>
        <w:jc w:val="center"/>
        <w:tblLook w:val="0020" w:firstRow="1" w:lastRow="0" w:firstColumn="0" w:lastColumn="0" w:noHBand="0" w:noVBand="0"/>
      </w:tblPr>
      <w:tblGrid>
        <w:gridCol w:w="1539"/>
        <w:gridCol w:w="1539"/>
      </w:tblGrid>
      <w:tr w:rsidR="00974D71" w:rsidRPr="00C16A2F" w14:paraId="50B2B2F1" w14:textId="77777777" w:rsidTr="0079178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A6420A" w14:textId="77777777" w:rsidR="00974D71" w:rsidRPr="00C16A2F" w:rsidRDefault="00000000" w:rsidP="00C16A2F">
            <w:r w:rsidRPr="00C16A2F">
              <w:t>Column Name 1</w:t>
            </w:r>
          </w:p>
        </w:tc>
        <w:tc>
          <w:tcPr>
            <w:tcW w:w="0" w:type="auto"/>
          </w:tcPr>
          <w:p w14:paraId="24404563" w14:textId="77777777" w:rsidR="00974D71" w:rsidRPr="00C16A2F" w:rsidRDefault="00000000" w:rsidP="00C16A2F">
            <w:r w:rsidRPr="00C16A2F">
              <w:t>Column Name 2</w:t>
            </w:r>
          </w:p>
        </w:tc>
      </w:tr>
      <w:tr w:rsidR="00974D71" w:rsidRPr="00C16A2F" w14:paraId="3FEFFA1D" w14:textId="77777777" w:rsidTr="0079178F">
        <w:trPr>
          <w:jc w:val="center"/>
        </w:trPr>
        <w:tc>
          <w:tcPr>
            <w:tcW w:w="0" w:type="auto"/>
          </w:tcPr>
          <w:p w14:paraId="7287A86E" w14:textId="77777777" w:rsidR="00974D71" w:rsidRPr="00C16A2F" w:rsidRDefault="00000000" w:rsidP="00C16A2F">
            <w:r w:rsidRPr="00C16A2F">
              <w:t>d1</w:t>
            </w:r>
          </w:p>
        </w:tc>
        <w:tc>
          <w:tcPr>
            <w:tcW w:w="0" w:type="auto"/>
          </w:tcPr>
          <w:p w14:paraId="59557ED8" w14:textId="77777777" w:rsidR="00974D71" w:rsidRPr="00C16A2F" w:rsidRDefault="00000000" w:rsidP="00C16A2F">
            <w:r w:rsidRPr="00C16A2F">
              <w:t>d2</w:t>
            </w:r>
          </w:p>
        </w:tc>
      </w:tr>
      <w:tr w:rsidR="00974D71" w:rsidRPr="00C16A2F" w14:paraId="2AF65FDD" w14:textId="77777777" w:rsidTr="0079178F">
        <w:trPr>
          <w:jc w:val="center"/>
        </w:trPr>
        <w:tc>
          <w:tcPr>
            <w:tcW w:w="0" w:type="auto"/>
          </w:tcPr>
          <w:p w14:paraId="745AF59C" w14:textId="77777777" w:rsidR="00974D71" w:rsidRPr="00C16A2F" w:rsidRDefault="00000000" w:rsidP="00C16A2F">
            <w:r w:rsidRPr="00C16A2F">
              <w:t>d1</w:t>
            </w:r>
          </w:p>
        </w:tc>
        <w:tc>
          <w:tcPr>
            <w:tcW w:w="0" w:type="auto"/>
          </w:tcPr>
          <w:p w14:paraId="608D6206" w14:textId="77777777" w:rsidR="00974D71" w:rsidRPr="00C16A2F" w:rsidRDefault="00000000" w:rsidP="00C16A2F">
            <w:r w:rsidRPr="00C16A2F">
              <w:t>d2</w:t>
            </w:r>
          </w:p>
        </w:tc>
      </w:tr>
      <w:tr w:rsidR="00974D71" w:rsidRPr="00C16A2F" w14:paraId="12B05584" w14:textId="77777777" w:rsidTr="0079178F">
        <w:trPr>
          <w:jc w:val="center"/>
        </w:trPr>
        <w:tc>
          <w:tcPr>
            <w:tcW w:w="0" w:type="auto"/>
          </w:tcPr>
          <w:p w14:paraId="48C87967" w14:textId="77777777" w:rsidR="00974D71" w:rsidRPr="00C16A2F" w:rsidRDefault="00000000" w:rsidP="00C16A2F">
            <w:r w:rsidRPr="00C16A2F">
              <w:t>d1</w:t>
            </w:r>
          </w:p>
        </w:tc>
        <w:tc>
          <w:tcPr>
            <w:tcW w:w="0" w:type="auto"/>
          </w:tcPr>
          <w:p w14:paraId="4DE62F45" w14:textId="77777777" w:rsidR="00974D71" w:rsidRPr="00C16A2F" w:rsidRDefault="00000000" w:rsidP="00C16A2F">
            <w:r w:rsidRPr="00C16A2F">
              <w:t>d2</w:t>
            </w:r>
          </w:p>
        </w:tc>
      </w:tr>
    </w:tbl>
    <w:p w14:paraId="305D0013" w14:textId="7B1476CA" w:rsidR="0079178F" w:rsidRPr="0079178F" w:rsidRDefault="0079178F" w:rsidP="0079178F">
      <w:pPr>
        <w:pStyle w:val="FigureorImageCaption"/>
        <w:jc w:val="center"/>
      </w:pPr>
      <w:bookmarkStart w:id="5" w:name="required-specifications"/>
      <w:bookmarkEnd w:id="3"/>
      <w:bookmarkEnd w:id="4"/>
      <w:r>
        <w:t xml:space="preserve">Table 1. </w:t>
      </w:r>
      <w:r w:rsidRPr="0079178F">
        <w:t>Example table and table caption.</w:t>
      </w:r>
      <w:r w:rsidR="004D740A">
        <w:t xml:space="preserve"> Number tables globally, starting at 1.</w:t>
      </w:r>
    </w:p>
    <w:p w14:paraId="1433CAD2" w14:textId="77777777" w:rsidR="00974D71" w:rsidRPr="00C16A2F" w:rsidRDefault="00000000" w:rsidP="00EC4EA9">
      <w:pPr>
        <w:pStyle w:val="Titre1"/>
        <w:jc w:val="center"/>
        <w:rPr>
          <w:szCs w:val="28"/>
        </w:rPr>
      </w:pPr>
      <w:bookmarkStart w:id="6" w:name="fig:example"/>
      <w:r w:rsidRPr="00C16A2F">
        <w:rPr>
          <w:noProof/>
          <w:szCs w:val="28"/>
        </w:rPr>
        <w:lastRenderedPageBreak/>
        <w:drawing>
          <wp:inline distT="0" distB="0" distL="0" distR="0" wp14:anchorId="6911B5A0" wp14:editId="6771B27C">
            <wp:extent cx="2133600" cy="1600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Picture" descr="640x480.png"/>
                    <pic:cNvPicPr>
                      <a:picLocks noChangeAspect="1" noChangeArrowheads="1"/>
                    </pic:cNvPicPr>
                  </pic:nvPicPr>
                  <pic:blipFill>
                    <a:blip r:embed="rId5"/>
                    <a:stretch>
                      <a:fillRect/>
                    </a:stretch>
                  </pic:blipFill>
                  <pic:spPr bwMode="auto">
                    <a:xfrm>
                      <a:off x="0" y="0"/>
                      <a:ext cx="2133600" cy="1600200"/>
                    </a:xfrm>
                    <a:prstGeom prst="rect">
                      <a:avLst/>
                    </a:prstGeom>
                    <a:noFill/>
                    <a:ln w="9525">
                      <a:noFill/>
                      <a:headEnd/>
                      <a:tailEnd/>
                    </a:ln>
                  </pic:spPr>
                </pic:pic>
              </a:graphicData>
            </a:graphic>
          </wp:inline>
        </w:drawing>
      </w:r>
    </w:p>
    <w:p w14:paraId="21F89DCD" w14:textId="036EC039" w:rsidR="00974D71" w:rsidRPr="00C16A2F" w:rsidRDefault="00EC4EA9" w:rsidP="004258F5">
      <w:pPr>
        <w:pStyle w:val="FigureorImageCaption"/>
        <w:jc w:val="center"/>
      </w:pPr>
      <w:r>
        <w:t xml:space="preserve">Figure 1. </w:t>
      </w:r>
      <w:r w:rsidRPr="00C16A2F">
        <w:t>Example figure and figure caption.</w:t>
      </w:r>
      <w:r w:rsidR="004D740A">
        <w:t xml:space="preserve"> Number figures globally, starting at 1.</w:t>
      </w:r>
    </w:p>
    <w:p w14:paraId="50364536" w14:textId="77777777" w:rsidR="00FA56CA" w:rsidRDefault="00FA56CA" w:rsidP="00FA56CA">
      <w:pPr>
        <w:pStyle w:val="Corpsdetexte"/>
      </w:pPr>
      <w:bookmarkStart w:id="7" w:name="acknowledgements"/>
      <w:bookmarkEnd w:id="2"/>
      <w:bookmarkEnd w:id="5"/>
      <w:bookmarkEnd w:id="6"/>
    </w:p>
    <w:p w14:paraId="4429E4DF" w14:textId="6B5C58F2" w:rsidR="00FA56CA" w:rsidRDefault="00FA56CA" w:rsidP="00FA56CA">
      <w:pPr>
        <w:pStyle w:val="Corpsdetexte"/>
      </w:pPr>
      <w:r>
        <w:t>To cite a table or figure use a capital name and number. For example: see Table 1 or Figure 1.</w:t>
      </w:r>
    </w:p>
    <w:p w14:paraId="2A77A150" w14:textId="06BF807F" w:rsidR="00974D71" w:rsidRPr="00C16A2F" w:rsidRDefault="00EC4EA9" w:rsidP="00C16A2F">
      <w:pPr>
        <w:pStyle w:val="Titre1"/>
        <w:rPr>
          <w:szCs w:val="28"/>
        </w:rPr>
      </w:pPr>
      <w:bookmarkStart w:id="8" w:name="appdx:first"/>
      <w:bookmarkEnd w:id="7"/>
      <w:r>
        <w:rPr>
          <w:szCs w:val="28"/>
        </w:rPr>
        <w:t xml:space="preserve">A. </w:t>
      </w:r>
      <w:r w:rsidRPr="00C16A2F">
        <w:rPr>
          <w:szCs w:val="28"/>
        </w:rPr>
        <w:t>First Appendix Section</w:t>
      </w:r>
    </w:p>
    <w:p w14:paraId="4A7441EB" w14:textId="77777777" w:rsidR="00974D71" w:rsidRPr="00FA56CA" w:rsidRDefault="00000000" w:rsidP="00FA56CA">
      <w:pPr>
        <w:pStyle w:val="Corpsdetexte"/>
      </w:pPr>
      <w:r w:rsidRPr="00FA56CA">
        <w:t>Appendix sections should be ordered by letters rather than numbers, and their contents do not count towards the paper’s length limit. Appendix sections may also contain additional tables and figures.</w:t>
      </w:r>
      <w:bookmarkEnd w:id="8"/>
    </w:p>
    <w:p w14:paraId="10F6EBC9" w14:textId="0136C001" w:rsidR="004258F5" w:rsidRDefault="004258F5">
      <w:pPr>
        <w:keepNext w:val="0"/>
        <w:keepLines w:val="0"/>
        <w:spacing w:before="0" w:after="200"/>
        <w:jc w:val="left"/>
      </w:pPr>
      <w:r>
        <w:br w:type="page"/>
      </w:r>
    </w:p>
    <w:p w14:paraId="3B3C81A8" w14:textId="7ED0E92B" w:rsidR="004258F5" w:rsidRPr="00C16A2F" w:rsidRDefault="004258F5" w:rsidP="004258F5">
      <w:pPr>
        <w:pStyle w:val="Titre1"/>
        <w:rPr>
          <w:szCs w:val="28"/>
        </w:rPr>
      </w:pPr>
      <w:r>
        <w:rPr>
          <w:szCs w:val="28"/>
        </w:rPr>
        <w:lastRenderedPageBreak/>
        <w:t>Bibliography</w:t>
      </w:r>
    </w:p>
    <w:p w14:paraId="2C70A2C2" w14:textId="094EBE02" w:rsidR="004258F5" w:rsidRPr="00FA56CA" w:rsidRDefault="004258F5" w:rsidP="00FA56CA">
      <w:pPr>
        <w:pStyle w:val="Corpsdetexte"/>
      </w:pPr>
    </w:p>
    <w:p w14:paraId="79C3506B" w14:textId="076B7918" w:rsidR="004258F5" w:rsidRPr="008B5502" w:rsidRDefault="004258F5" w:rsidP="00FA56CA">
      <w:pPr>
        <w:pStyle w:val="Corpsdetexte"/>
        <w:rPr>
          <w:color w:val="A5C9EB" w:themeColor="text2" w:themeTint="40"/>
        </w:rPr>
      </w:pPr>
      <w:r w:rsidRPr="008B5502">
        <w:rPr>
          <w:color w:val="A5C9EB" w:themeColor="text2" w:themeTint="40"/>
        </w:rPr>
        <w:t>For this template, format the bibliography using MLA style, including DOIs whenever available. Follow the examples in the sections above for how to cite these.</w:t>
      </w:r>
    </w:p>
    <w:p w14:paraId="413ED55C" w14:textId="77777777" w:rsidR="004258F5" w:rsidRPr="00FA56CA" w:rsidRDefault="004258F5" w:rsidP="00FA56CA">
      <w:pPr>
        <w:pStyle w:val="Corpsdetexte"/>
      </w:pPr>
    </w:p>
    <w:p w14:paraId="57ECB666" w14:textId="77777777" w:rsidR="004258F5" w:rsidRPr="00DA61D5" w:rsidRDefault="004258F5" w:rsidP="008B5502">
      <w:pPr>
        <w:pStyle w:val="citation"/>
        <w:ind w:left="567" w:hanging="567"/>
        <w:rPr>
          <w:lang w:val="en-US"/>
        </w:rPr>
      </w:pPr>
      <w:r w:rsidRPr="00DA61D5">
        <w:rPr>
          <w:lang w:val="en-US"/>
        </w:rPr>
        <w:t xml:space="preserve">Alonso, Alvaro, and Julio A. Camargo. "Toxicity of Nitrite to Three Species of Freshwater Invertebrates." </w:t>
      </w:r>
      <w:r w:rsidRPr="00DA61D5">
        <w:rPr>
          <w:i/>
          <w:iCs/>
          <w:lang w:val="en-US"/>
        </w:rPr>
        <w:t>Environmental Toxicology</w:t>
      </w:r>
      <w:r w:rsidRPr="00DA61D5">
        <w:rPr>
          <w:lang w:val="en-US"/>
        </w:rPr>
        <w:t xml:space="preserve">, vol. 21, no. 1, 3 Feb. 2006, pp. 90-94. Wiley Online Library, </w:t>
      </w:r>
      <w:proofErr w:type="spellStart"/>
      <w:r w:rsidRPr="00DA61D5">
        <w:rPr>
          <w:lang w:val="en-US"/>
        </w:rPr>
        <w:t>doi</w:t>
      </w:r>
      <w:proofErr w:type="spellEnd"/>
      <w:r w:rsidRPr="00DA61D5">
        <w:rPr>
          <w:lang w:val="en-US"/>
        </w:rPr>
        <w:t>: 10.1002/tox.20155.</w:t>
      </w:r>
    </w:p>
    <w:p w14:paraId="12CF4912" w14:textId="507E277B" w:rsidR="004258F5" w:rsidRPr="00FA56CA" w:rsidRDefault="004258F5" w:rsidP="008B5502">
      <w:pPr>
        <w:pStyle w:val="citation"/>
        <w:ind w:left="567" w:hanging="567"/>
      </w:pPr>
      <w:r w:rsidRPr="004313F2">
        <w:rPr>
          <w:lang w:val="en-US"/>
        </w:rPr>
        <w:t xml:space="preserve">Said, Edward W. </w:t>
      </w:r>
      <w:r w:rsidRPr="004313F2">
        <w:rPr>
          <w:i/>
          <w:iCs/>
          <w:lang w:val="en-US"/>
        </w:rPr>
        <w:t>Culture and Imperialism</w:t>
      </w:r>
      <w:r w:rsidRPr="004313F2">
        <w:rPr>
          <w:lang w:val="en-US"/>
        </w:rPr>
        <w:t xml:space="preserve">. </w:t>
      </w:r>
      <w:proofErr w:type="spellStart"/>
      <w:r w:rsidRPr="00FA56CA">
        <w:t>Knopf</w:t>
      </w:r>
      <w:proofErr w:type="spellEnd"/>
      <w:r w:rsidRPr="00FA56CA">
        <w:t>, 1994.</w:t>
      </w:r>
    </w:p>
    <w:sectPr w:rsidR="004258F5" w:rsidRPr="00FA56CA">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F03F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3929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71"/>
    <w:rsid w:val="000C4533"/>
    <w:rsid w:val="00417CFE"/>
    <w:rsid w:val="004258F5"/>
    <w:rsid w:val="004313F2"/>
    <w:rsid w:val="004D740A"/>
    <w:rsid w:val="00651912"/>
    <w:rsid w:val="007840BB"/>
    <w:rsid w:val="0079178F"/>
    <w:rsid w:val="008B5502"/>
    <w:rsid w:val="00974D71"/>
    <w:rsid w:val="00987F35"/>
    <w:rsid w:val="009F7529"/>
    <w:rsid w:val="00BA568C"/>
    <w:rsid w:val="00C16A2F"/>
    <w:rsid w:val="00C46D90"/>
    <w:rsid w:val="00DA61D5"/>
    <w:rsid w:val="00DB4942"/>
    <w:rsid w:val="00E31007"/>
    <w:rsid w:val="00E40589"/>
    <w:rsid w:val="00EC4EA9"/>
    <w:rsid w:val="00FA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567FC"/>
  <w15:docId w15:val="{0E57FAA3-EA2F-554F-A9DC-CEB0DE6A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6A2F"/>
    <w:pPr>
      <w:keepNext/>
      <w:keepLines/>
      <w:spacing w:before="100" w:after="300"/>
      <w:jc w:val="both"/>
    </w:pPr>
    <w:rPr>
      <w:rFonts w:ascii="Times New Roman" w:hAnsi="Times New Roman" w:cs="Times New Roman"/>
      <w:sz w:val="20"/>
      <w:szCs w:val="20"/>
    </w:rPr>
  </w:style>
  <w:style w:type="paragraph" w:styleId="Titre1">
    <w:name w:val="heading 1"/>
    <w:aliases w:val="Section Title"/>
    <w:basedOn w:val="Normal"/>
    <w:next w:val="Corpsdetexte"/>
    <w:link w:val="Titre1Car"/>
    <w:uiPriority w:val="9"/>
    <w:qFormat/>
    <w:rsid w:val="00C16A2F"/>
    <w:pPr>
      <w:spacing w:before="360" w:after="80"/>
      <w:outlineLvl w:val="0"/>
    </w:pPr>
    <w:rPr>
      <w:rFonts w:eastAsiaTheme="majorEastAsia" w:cstheme="majorBidi"/>
      <w:b/>
      <w:color w:val="000000" w:themeColor="text1"/>
      <w:sz w:val="28"/>
      <w:szCs w:val="40"/>
    </w:rPr>
  </w:style>
  <w:style w:type="paragraph" w:styleId="Titre2">
    <w:name w:val="heading 2"/>
    <w:aliases w:val="Subsection Title"/>
    <w:basedOn w:val="Normal"/>
    <w:next w:val="Corpsdetexte"/>
    <w:link w:val="Titre2Car"/>
    <w:uiPriority w:val="9"/>
    <w:unhideWhenUsed/>
    <w:qFormat/>
    <w:rsid w:val="00C16A2F"/>
    <w:pPr>
      <w:spacing w:before="0" w:after="0"/>
      <w:outlineLvl w:val="1"/>
    </w:pPr>
    <w:rPr>
      <w:rFonts w:eastAsiaTheme="majorEastAsia" w:cstheme="majorBidi"/>
      <w:i/>
      <w:color w:val="000000" w:themeColor="text1"/>
      <w:sz w:val="24"/>
      <w:szCs w:val="32"/>
    </w:rPr>
  </w:style>
  <w:style w:type="paragraph" w:styleId="Titre3">
    <w:name w:val="heading 3"/>
    <w:basedOn w:val="Normal"/>
    <w:next w:val="Corpsdetexte"/>
    <w:link w:val="Titre3Car"/>
    <w:uiPriority w:val="9"/>
    <w:semiHidden/>
    <w:unhideWhenUsed/>
    <w:qFormat/>
    <w:rsid w:val="00A10FD9"/>
    <w:p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unhideWhenUsed/>
    <w:qFormat/>
    <w:rsid w:val="00A10FD9"/>
    <w:pPr>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FA56CA"/>
    <w:pPr>
      <w:spacing w:before="60" w:after="60"/>
    </w:pPr>
    <w:rPr>
      <w:sz w:val="24"/>
    </w:rPr>
  </w:style>
  <w:style w:type="paragraph" w:customStyle="1" w:styleId="FirstParagraph">
    <w:name w:val="First Paragraph"/>
    <w:basedOn w:val="Corpsdetexte"/>
    <w:next w:val="Corpsdetexte"/>
    <w:qFormat/>
  </w:style>
  <w:style w:type="paragraph" w:customStyle="1" w:styleId="Bibliographie1">
    <w:name w:val="Bibliographie1"/>
    <w:basedOn w:val="Corpsdetexte"/>
    <w:qFormat/>
    <w:rsid w:val="004258F5"/>
    <w:pPr>
      <w:spacing w:before="240" w:after="240"/>
      <w:ind w:left="567" w:hanging="567"/>
    </w:pPr>
    <w:rPr>
      <w:szCs w:val="24"/>
    </w:rPr>
  </w:style>
  <w:style w:type="paragraph" w:styleId="Titre">
    <w:name w:val="Title"/>
    <w:basedOn w:val="Normal"/>
    <w:next w:val="Corpsdetexte"/>
    <w:link w:val="TitreCar"/>
    <w:uiPriority w:val="10"/>
    <w:qFormat/>
    <w:rsid w:val="00C16A2F"/>
    <w:pPr>
      <w:spacing w:after="80"/>
      <w:contextualSpacing/>
      <w:jc w:val="center"/>
    </w:pPr>
    <w:rPr>
      <w:rFonts w:eastAsiaTheme="majorEastAsia" w:cstheme="majorBidi"/>
      <w:sz w:val="56"/>
      <w:szCs w:val="56"/>
    </w:rPr>
  </w:style>
  <w:style w:type="character" w:customStyle="1" w:styleId="TitreCar">
    <w:name w:val="Titre Car"/>
    <w:basedOn w:val="Policepardfaut"/>
    <w:link w:val="Titre"/>
    <w:uiPriority w:val="10"/>
    <w:rsid w:val="00C16A2F"/>
    <w:rPr>
      <w:rFonts w:ascii="Times New Roman" w:eastAsiaTheme="majorEastAsia" w:hAnsi="Times New Roman"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bstractTitle"/>
    <w:next w:val="Corpsdetexte"/>
    <w:qFormat/>
    <w:rsid w:val="00C16A2F"/>
  </w:style>
  <w:style w:type="paragraph" w:styleId="Date">
    <w:name w:val="Date"/>
    <w:basedOn w:val="Titre"/>
    <w:next w:val="Corpsdetexte"/>
    <w:qFormat/>
    <w:rPr>
      <w:sz w:val="24"/>
      <w:szCs w:val="24"/>
    </w:rPr>
  </w:style>
  <w:style w:type="paragraph" w:customStyle="1" w:styleId="AbstractTitle">
    <w:name w:val="Abstract Title"/>
    <w:basedOn w:val="Abstract"/>
    <w:next w:val="Abstract"/>
    <w:qFormat/>
    <w:rsid w:val="00C16A2F"/>
    <w:pPr>
      <w:jc w:val="center"/>
    </w:pPr>
    <w:rPr>
      <w:b/>
      <w:bCs/>
    </w:rPr>
  </w:style>
  <w:style w:type="paragraph" w:customStyle="1" w:styleId="Abstract">
    <w:name w:val="Abstract"/>
    <w:basedOn w:val="Normal"/>
    <w:next w:val="Corpsdetexte"/>
    <w:qFormat/>
    <w:rsid w:val="00C16A2F"/>
  </w:style>
  <w:style w:type="paragraph" w:styleId="Bibliographie">
    <w:name w:val="Bibliography"/>
    <w:basedOn w:val="Normal"/>
    <w:qFormat/>
  </w:style>
  <w:style w:type="character" w:customStyle="1" w:styleId="Titre1Car">
    <w:name w:val="Titre 1 Car"/>
    <w:aliases w:val="Section Title Car"/>
    <w:basedOn w:val="Policepardfaut"/>
    <w:link w:val="Titre1"/>
    <w:uiPriority w:val="9"/>
    <w:rsid w:val="00C16A2F"/>
    <w:rPr>
      <w:rFonts w:ascii="Times New Roman" w:eastAsiaTheme="majorEastAsia" w:hAnsi="Times New Roman" w:cstheme="majorBidi"/>
      <w:b/>
      <w:color w:val="000000" w:themeColor="text1"/>
      <w:sz w:val="28"/>
      <w:szCs w:val="40"/>
    </w:rPr>
  </w:style>
  <w:style w:type="character" w:customStyle="1" w:styleId="Titre2Car">
    <w:name w:val="Titre 2 Car"/>
    <w:aliases w:val="Subsection Title Car"/>
    <w:basedOn w:val="Policepardfaut"/>
    <w:link w:val="Titre2"/>
    <w:uiPriority w:val="9"/>
    <w:rsid w:val="00C16A2F"/>
    <w:rPr>
      <w:rFonts w:ascii="Times New Roman" w:eastAsiaTheme="majorEastAsia" w:hAnsi="Times New Roman" w:cstheme="majorBidi"/>
      <w:i/>
      <w:color w:val="000000" w:themeColor="text1"/>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spacing w:after="0"/>
    </w:pPr>
    <w:rPr>
      <w:b/>
    </w:rPr>
  </w:style>
  <w:style w:type="paragraph" w:customStyle="1" w:styleId="Definition">
    <w:name w:val="Definition"/>
    <w:basedOn w:val="Normal"/>
  </w:style>
  <w:style w:type="paragraph" w:styleId="Lgende">
    <w:name w:val="caption"/>
    <w:basedOn w:val="Normal"/>
    <w:link w:val="LgendeCar"/>
    <w:pPr>
      <w:spacing w:before="0" w:after="120"/>
    </w:pPr>
    <w:rPr>
      <w:i/>
    </w:rPr>
  </w:style>
  <w:style w:type="paragraph" w:customStyle="1" w:styleId="TableCaption">
    <w:name w:val="Table Caption"/>
    <w:basedOn w:val="Lgende"/>
  </w:style>
  <w:style w:type="paragraph" w:customStyle="1" w:styleId="FigureorImageCaption">
    <w:name w:val="Figure or Image Caption"/>
    <w:basedOn w:val="Titre2"/>
    <w:rsid w:val="0079178F"/>
    <w:rPr>
      <w:rFonts w:cs="Times New Roman"/>
      <w:sz w:val="20"/>
      <w:szCs w:val="20"/>
    </w:rPr>
  </w:style>
  <w:style w:type="paragraph" w:customStyle="1" w:styleId="Figure">
    <w:name w:val="Figure"/>
    <w:basedOn w:val="Normal"/>
  </w:style>
  <w:style w:type="paragraph" w:customStyle="1" w:styleId="CaptionedFigure">
    <w:name w:val="Captioned Figure"/>
    <w:basedOn w:val="Figure"/>
  </w:style>
  <w:style w:type="character" w:customStyle="1" w:styleId="LgendeCar">
    <w:name w:val="Légende Car"/>
    <w:basedOn w:val="Policepardfaut"/>
    <w:link w:val="Lgende"/>
  </w:style>
  <w:style w:type="paragraph" w:customStyle="1" w:styleId="ReferenceStyle">
    <w:name w:val="Reference Style"/>
    <w:basedOn w:val="Corpsdetexte"/>
    <w:qFormat/>
    <w:rsid w:val="004258F5"/>
    <w:rPr>
      <w:szCs w:val="24"/>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citation">
    <w:name w:val="citation"/>
    <w:basedOn w:val="Normal"/>
    <w:rsid w:val="004258F5"/>
    <w:pPr>
      <w:keepNext w:val="0"/>
      <w:keepLines w:val="0"/>
      <w:spacing w:beforeAutospacing="1" w:after="100" w:afterAutospacing="1"/>
      <w:jc w:val="left"/>
    </w:pPr>
    <w:rPr>
      <w:rFonts w:eastAsia="Times New Roman"/>
      <w:sz w:val="24"/>
      <w:szCs w:val="24"/>
      <w:lang w:val="fr-FR" w:eastAsia="fr-FR"/>
    </w:rPr>
  </w:style>
  <w:style w:type="character" w:customStyle="1" w:styleId="KeywordTok">
    <w:name w:val="KeywordTok"/>
    <w:basedOn w:val="Policepardfaut"/>
    <w:rsid w:val="00EC4EA9"/>
    <w:rPr>
      <w:rFonts w:ascii="Consolas" w:hAnsi="Consolas"/>
      <w:b/>
      <w:color w:val="007020"/>
      <w:sz w:val="22"/>
    </w:rPr>
  </w:style>
  <w:style w:type="character" w:customStyle="1" w:styleId="DataTypeTok">
    <w:name w:val="DataTypeTok"/>
    <w:basedOn w:val="Policepardfaut"/>
    <w:rsid w:val="00EC4EA9"/>
    <w:rPr>
      <w:rFonts w:ascii="Consolas" w:hAnsi="Consolas"/>
      <w:color w:val="902000"/>
      <w:sz w:val="22"/>
    </w:rPr>
  </w:style>
  <w:style w:type="character" w:customStyle="1" w:styleId="DecValTok">
    <w:name w:val="DecValTok"/>
    <w:basedOn w:val="Policepardfaut"/>
    <w:rsid w:val="00EC4EA9"/>
    <w:rPr>
      <w:rFonts w:ascii="Consolas" w:hAnsi="Consolas"/>
      <w:color w:val="40A070"/>
      <w:sz w:val="22"/>
    </w:rPr>
  </w:style>
  <w:style w:type="character" w:customStyle="1" w:styleId="BaseNTok">
    <w:name w:val="BaseNTok"/>
    <w:basedOn w:val="Policepardfaut"/>
    <w:rsid w:val="00EC4EA9"/>
    <w:rPr>
      <w:rFonts w:ascii="Consolas" w:hAnsi="Consolas"/>
      <w:color w:val="40A070"/>
      <w:sz w:val="22"/>
    </w:rPr>
  </w:style>
  <w:style w:type="character" w:customStyle="1" w:styleId="FloatTok">
    <w:name w:val="FloatTok"/>
    <w:basedOn w:val="Policepardfaut"/>
    <w:rsid w:val="00EC4EA9"/>
    <w:rPr>
      <w:rFonts w:ascii="Consolas" w:hAnsi="Consolas"/>
      <w:color w:val="40A070"/>
      <w:sz w:val="22"/>
    </w:rPr>
  </w:style>
  <w:style w:type="character" w:customStyle="1" w:styleId="ConstantTok">
    <w:name w:val="ConstantTok"/>
    <w:basedOn w:val="Policepardfaut"/>
    <w:rsid w:val="00EC4EA9"/>
    <w:rPr>
      <w:rFonts w:ascii="Consolas" w:hAnsi="Consolas"/>
      <w:color w:val="880000"/>
      <w:sz w:val="22"/>
    </w:rPr>
  </w:style>
  <w:style w:type="character" w:customStyle="1" w:styleId="CharTok">
    <w:name w:val="CharTok"/>
    <w:basedOn w:val="Policepardfaut"/>
    <w:rsid w:val="00EC4EA9"/>
    <w:rPr>
      <w:rFonts w:ascii="Consolas" w:hAnsi="Consolas"/>
      <w:color w:val="4070A0"/>
      <w:sz w:val="22"/>
    </w:rPr>
  </w:style>
  <w:style w:type="character" w:customStyle="1" w:styleId="SpecialCharTok">
    <w:name w:val="SpecialCharTok"/>
    <w:basedOn w:val="Policepardfaut"/>
    <w:rsid w:val="00EC4EA9"/>
    <w:rPr>
      <w:rFonts w:ascii="Consolas" w:hAnsi="Consolas"/>
      <w:color w:val="4070A0"/>
      <w:sz w:val="22"/>
    </w:rPr>
  </w:style>
  <w:style w:type="character" w:customStyle="1" w:styleId="StringTok">
    <w:name w:val="StringTok"/>
    <w:basedOn w:val="Policepardfaut"/>
    <w:rsid w:val="00EC4EA9"/>
    <w:rPr>
      <w:rFonts w:ascii="Consolas" w:hAnsi="Consolas"/>
      <w:color w:val="4070A0"/>
      <w:sz w:val="22"/>
    </w:rPr>
  </w:style>
  <w:style w:type="character" w:customStyle="1" w:styleId="VerbatimStringTok">
    <w:name w:val="VerbatimStringTok"/>
    <w:basedOn w:val="Policepardfaut"/>
    <w:rsid w:val="00EC4EA9"/>
    <w:rPr>
      <w:rFonts w:ascii="Consolas" w:hAnsi="Consolas"/>
      <w:color w:val="4070A0"/>
      <w:sz w:val="22"/>
    </w:rPr>
  </w:style>
  <w:style w:type="character" w:customStyle="1" w:styleId="SpecialStringTok">
    <w:name w:val="SpecialStringTok"/>
    <w:basedOn w:val="Policepardfaut"/>
    <w:rsid w:val="00EC4EA9"/>
    <w:rPr>
      <w:rFonts w:ascii="Consolas" w:hAnsi="Consolas"/>
      <w:color w:val="BB6688"/>
      <w:sz w:val="22"/>
    </w:rPr>
  </w:style>
  <w:style w:type="character" w:customStyle="1" w:styleId="ImportTok">
    <w:name w:val="ImportTok"/>
    <w:basedOn w:val="Policepardfaut"/>
    <w:rsid w:val="00EC4EA9"/>
    <w:rPr>
      <w:rFonts w:ascii="Consolas" w:hAnsi="Consolas"/>
      <w:b/>
      <w:color w:val="008000"/>
      <w:sz w:val="22"/>
    </w:rPr>
  </w:style>
  <w:style w:type="character" w:customStyle="1" w:styleId="CommentTok">
    <w:name w:val="CommentTok"/>
    <w:basedOn w:val="Policepardfaut"/>
    <w:rsid w:val="00EC4EA9"/>
    <w:rPr>
      <w:rFonts w:ascii="Consolas" w:hAnsi="Consolas"/>
      <w:i/>
      <w:color w:val="60A0B0"/>
      <w:sz w:val="22"/>
    </w:rPr>
  </w:style>
  <w:style w:type="character" w:customStyle="1" w:styleId="DocumentationTok">
    <w:name w:val="DocumentationTok"/>
    <w:basedOn w:val="Policepardfaut"/>
    <w:rsid w:val="00EC4EA9"/>
    <w:rPr>
      <w:rFonts w:ascii="Consolas" w:hAnsi="Consolas"/>
      <w:i/>
      <w:color w:val="BA2121"/>
      <w:sz w:val="22"/>
    </w:rPr>
  </w:style>
  <w:style w:type="character" w:customStyle="1" w:styleId="AnnotationTok">
    <w:name w:val="AnnotationTok"/>
    <w:basedOn w:val="Policepardfaut"/>
    <w:rsid w:val="00EC4EA9"/>
    <w:rPr>
      <w:rFonts w:ascii="Consolas" w:hAnsi="Consolas"/>
      <w:b/>
      <w:i/>
      <w:color w:val="60A0B0"/>
      <w:sz w:val="22"/>
    </w:rPr>
  </w:style>
  <w:style w:type="character" w:customStyle="1" w:styleId="CommentVarTok">
    <w:name w:val="CommentVarTok"/>
    <w:basedOn w:val="Policepardfaut"/>
    <w:rsid w:val="00EC4EA9"/>
    <w:rPr>
      <w:rFonts w:ascii="Consolas" w:hAnsi="Consolas"/>
      <w:b/>
      <w:i/>
      <w:color w:val="60A0B0"/>
      <w:sz w:val="22"/>
    </w:rPr>
  </w:style>
  <w:style w:type="character" w:customStyle="1" w:styleId="OtherTok">
    <w:name w:val="OtherTok"/>
    <w:basedOn w:val="Policepardfaut"/>
    <w:rsid w:val="00EC4EA9"/>
    <w:rPr>
      <w:rFonts w:ascii="Consolas" w:hAnsi="Consolas"/>
      <w:color w:val="007020"/>
      <w:sz w:val="22"/>
    </w:rPr>
  </w:style>
  <w:style w:type="character" w:customStyle="1" w:styleId="FunctionTok">
    <w:name w:val="FunctionTok"/>
    <w:basedOn w:val="Policepardfaut"/>
    <w:rsid w:val="00EC4EA9"/>
    <w:rPr>
      <w:rFonts w:ascii="Consolas" w:hAnsi="Consolas"/>
      <w:color w:val="06287E"/>
      <w:sz w:val="22"/>
    </w:rPr>
  </w:style>
  <w:style w:type="character" w:customStyle="1" w:styleId="VariableTok">
    <w:name w:val="VariableTok"/>
    <w:basedOn w:val="Policepardfaut"/>
    <w:rsid w:val="00EC4EA9"/>
    <w:rPr>
      <w:rFonts w:ascii="Consolas" w:hAnsi="Consolas"/>
      <w:color w:val="19177C"/>
      <w:sz w:val="22"/>
    </w:rPr>
  </w:style>
  <w:style w:type="character" w:customStyle="1" w:styleId="ControlFlowTok">
    <w:name w:val="ControlFlowTok"/>
    <w:basedOn w:val="Policepardfaut"/>
    <w:rsid w:val="00EC4EA9"/>
    <w:rPr>
      <w:rFonts w:ascii="Consolas" w:hAnsi="Consolas"/>
      <w:b/>
      <w:color w:val="007020"/>
      <w:sz w:val="22"/>
    </w:rPr>
  </w:style>
  <w:style w:type="character" w:customStyle="1" w:styleId="OperatorTok">
    <w:name w:val="OperatorTok"/>
    <w:basedOn w:val="Policepardfaut"/>
    <w:rsid w:val="00EC4EA9"/>
    <w:rPr>
      <w:rFonts w:ascii="Consolas" w:hAnsi="Consolas"/>
      <w:color w:val="666666"/>
      <w:sz w:val="22"/>
    </w:rPr>
  </w:style>
  <w:style w:type="character" w:customStyle="1" w:styleId="BuiltInTok">
    <w:name w:val="BuiltInTok"/>
    <w:basedOn w:val="Policepardfaut"/>
    <w:rsid w:val="00EC4EA9"/>
    <w:rPr>
      <w:rFonts w:ascii="Consolas" w:hAnsi="Consolas"/>
      <w:color w:val="008000"/>
      <w:sz w:val="22"/>
    </w:rPr>
  </w:style>
  <w:style w:type="character" w:customStyle="1" w:styleId="ExtensionTok">
    <w:name w:val="ExtensionTok"/>
    <w:basedOn w:val="Policepardfaut"/>
    <w:rsid w:val="00EC4EA9"/>
    <w:rPr>
      <w:rFonts w:ascii="Consolas" w:hAnsi="Consolas"/>
      <w:sz w:val="22"/>
    </w:rPr>
  </w:style>
  <w:style w:type="character" w:customStyle="1" w:styleId="PreprocessorTok">
    <w:name w:val="PreprocessorTok"/>
    <w:basedOn w:val="Policepardfaut"/>
    <w:rsid w:val="00EC4EA9"/>
    <w:rPr>
      <w:rFonts w:ascii="Consolas" w:hAnsi="Consolas"/>
      <w:color w:val="BC7A00"/>
      <w:sz w:val="22"/>
    </w:rPr>
  </w:style>
  <w:style w:type="character" w:customStyle="1" w:styleId="AttributeTok">
    <w:name w:val="AttributeTok"/>
    <w:basedOn w:val="Policepardfaut"/>
    <w:rsid w:val="00EC4EA9"/>
    <w:rPr>
      <w:rFonts w:ascii="Consolas" w:hAnsi="Consolas"/>
      <w:color w:val="7D9029"/>
      <w:sz w:val="22"/>
    </w:rPr>
  </w:style>
  <w:style w:type="character" w:customStyle="1" w:styleId="RegionMarkerTok">
    <w:name w:val="RegionMarkerTok"/>
    <w:basedOn w:val="Policepardfaut"/>
    <w:rsid w:val="00EC4EA9"/>
    <w:rPr>
      <w:rFonts w:ascii="Consolas" w:hAnsi="Consolas"/>
      <w:sz w:val="22"/>
    </w:rPr>
  </w:style>
  <w:style w:type="character" w:customStyle="1" w:styleId="InformationTok">
    <w:name w:val="InformationTok"/>
    <w:basedOn w:val="Policepardfaut"/>
    <w:rsid w:val="00EC4EA9"/>
    <w:rPr>
      <w:rFonts w:ascii="Consolas" w:hAnsi="Consolas"/>
      <w:b/>
      <w:i/>
      <w:color w:val="60A0B0"/>
      <w:sz w:val="22"/>
    </w:rPr>
  </w:style>
  <w:style w:type="character" w:customStyle="1" w:styleId="WarningTok">
    <w:name w:val="WarningTok"/>
    <w:basedOn w:val="Policepardfaut"/>
    <w:rsid w:val="00EC4EA9"/>
    <w:rPr>
      <w:rFonts w:ascii="Consolas" w:hAnsi="Consolas"/>
      <w:b/>
      <w:i/>
      <w:color w:val="60A0B0"/>
      <w:sz w:val="22"/>
    </w:rPr>
  </w:style>
  <w:style w:type="character" w:customStyle="1" w:styleId="AlertTok">
    <w:name w:val="AlertTok"/>
    <w:basedOn w:val="Policepardfaut"/>
    <w:rsid w:val="00EC4EA9"/>
    <w:rPr>
      <w:rFonts w:ascii="Consolas" w:hAnsi="Consolas"/>
      <w:b/>
      <w:color w:val="FF0000"/>
      <w:sz w:val="22"/>
    </w:rPr>
  </w:style>
  <w:style w:type="character" w:customStyle="1" w:styleId="ErrorTok">
    <w:name w:val="ErrorTok"/>
    <w:basedOn w:val="Policepardfaut"/>
    <w:rsid w:val="00EC4EA9"/>
    <w:rPr>
      <w:rFonts w:ascii="Consolas" w:hAnsi="Consolas"/>
      <w:b/>
      <w:color w:val="FF0000"/>
      <w:sz w:val="22"/>
    </w:rPr>
  </w:style>
  <w:style w:type="character" w:customStyle="1" w:styleId="NormalTok">
    <w:name w:val="NormalTok"/>
    <w:basedOn w:val="Policepardfaut"/>
    <w:rsid w:val="00EC4EA9"/>
    <w:rPr>
      <w:rFonts w:ascii="Consolas" w:hAnsi="Consolas"/>
      <w:sz w:val="22"/>
    </w:rPr>
  </w:style>
  <w:style w:type="character" w:styleId="Accentuation">
    <w:name w:val="Emphasis"/>
    <w:basedOn w:val="Policepardfaut"/>
    <w:uiPriority w:val="20"/>
    <w:qFormat/>
    <w:rsid w:val="004258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Here is a Sample Paper Title</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is a Sample Paper Title</dc:title>
  <dc:creator>Author One; Author Two; Author Three</dc:creator>
  <cp:keywords/>
  <cp:lastModifiedBy>Arnold, Taylor</cp:lastModifiedBy>
  <cp:revision>7</cp:revision>
  <dcterms:created xsi:type="dcterms:W3CDTF">2025-10-15T20:17:00Z</dcterms:created>
  <dcterms:modified xsi:type="dcterms:W3CDTF">2025-10-15T20:19:00Z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LaTeX template helps you typeset and format a paper for the Computational Humanities Research conference in the ACH Anthology. This template helps you adhere to the the required specifications and provides an example of how your paper should look. In practice, the abstract of the paper here should be a one-paragraph summary of the outline and main contributions of the paper.</vt:lpwstr>
  </property>
  <property fmtid="{D5CDD505-2E9C-101B-9397-08002B2CF9AE}" pid="3" name="bibliography">
    <vt:lpwstr/>
  </property>
</Properties>
</file>