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
        <w:rPr/>
      </w:pPr>
      <w:r>
        <w:rPr/>
        <mc:AlternateContent>
          <mc:Choice Requires="wps">
            <w:drawing>
              <wp:anchor behindDoc="0" distT="0" distB="0" distL="0" distR="0" simplePos="0" locked="0" layoutInCell="0" allowOverlap="1" relativeHeight="3" wp14:anchorId="16FC0906">
                <wp:simplePos x="0" y="0"/>
                <wp:positionH relativeFrom="margin">
                  <wp:posOffset>-436880</wp:posOffset>
                </wp:positionH>
                <wp:positionV relativeFrom="line">
                  <wp:posOffset>4011295</wp:posOffset>
                </wp:positionV>
                <wp:extent cx="5527040" cy="1163955"/>
                <wp:effectExtent l="0" t="0" r="0" b="0"/>
                <wp:wrapNone/>
                <wp:docPr id="1" name="officeArt object"/>
                <a:graphic xmlns:a="http://schemas.openxmlformats.org/drawingml/2006/main">
                  <a:graphicData uri="http://schemas.microsoft.com/office/word/2010/wordprocessingShape">
                    <wps:wsp>
                      <wps:cNvSpPr/>
                      <wps:spPr>
                        <a:xfrm>
                          <a:off x="0" y="0"/>
                          <a:ext cx="5526360" cy="1163160"/>
                        </a:xfrm>
                        <a:prstGeom prst="rect">
                          <a:avLst/>
                        </a:prstGeom>
                        <a:noFill/>
                        <a:ln w="12700">
                          <a:noFill/>
                        </a:ln>
                      </wps:spPr>
                      <wps:style>
                        <a:lnRef idx="0"/>
                        <a:fillRef idx="0"/>
                        <a:effectRef idx="0"/>
                        <a:fontRef idx="minor"/>
                      </wps:style>
                      <wps:txbx>
                        <w:txbxContent>
                          <w:p>
                            <w:pPr>
                              <w:pStyle w:val="Titre1"/>
                              <w:spacing w:beforeAutospacing="0" w:before="0" w:afterAutospacing="0" w:after="360"/>
                              <w:rPr>
                                <w:rFonts w:ascii="Helvetica Neue" w:hAnsi="Helvetica Neue" w:asciiTheme="majorHAnsi" w:hAnsiTheme="majorHAnsi"/>
                                <w:color w:val="FFFFFF"/>
                                <w:sz w:val="56"/>
                                <w:szCs w:val="56"/>
                                <w:shd w:fill="auto" w:val="clear"/>
                              </w:rPr>
                            </w:pPr>
                            <w:r>
                              <w:rPr>
                                <w:rFonts w:ascii="Helvetica Neue" w:hAnsi="Helvetica Neue" w:asciiTheme="majorHAnsi" w:hAnsiTheme="majorHAnsi"/>
                                <w:color w:val="FFFFFF"/>
                                <w:sz w:val="56"/>
                                <w:szCs w:val="56"/>
                                <w:shd w:fill="auto" w:val="clear"/>
                              </w:rPr>
                              <w:t xml:space="preserve">Gestion </w:t>
                            </w:r>
                            <w:r>
                              <w:rPr>
                                <w:rFonts w:ascii="Helvetica Neue" w:hAnsi="Helvetica Neue" w:asciiTheme="majorHAnsi" w:hAnsiTheme="majorHAnsi"/>
                                <w:color w:val="FFFFFF"/>
                                <w:sz w:val="56"/>
                                <w:szCs w:val="56"/>
                                <w:shd w:fill="auto" w:val="clear"/>
                              </w:rPr>
                              <w:t>de livraison</w:t>
                            </w:r>
                          </w:p>
                        </w:txbxContent>
                      </wps:txbx>
                      <wps:bodyPr lIns="50760" rIns="50760" tIns="50760" bIns="50760">
                        <a:noAutofit/>
                      </wps:bodyPr>
                    </wps:wsp>
                  </a:graphicData>
                </a:graphic>
              </wp:anchor>
            </w:drawing>
          </mc:Choice>
          <mc:Fallback>
            <w:pict>
              <v:rect id="shape_0" ID="officeArt object" path="m0,0l-2147483645,0l-2147483645,-2147483646l0,-2147483646xe" stroked="f" style="position:absolute;margin-left:-34.4pt;margin-top:315.85pt;width:435.1pt;height:91.55pt;mso-wrap-style:square;v-text-anchor:top;mso-position-horizontal-relative:margin" wp14:anchorId="16FC0906">
                <v:fill o:detectmouseclick="t" on="false"/>
                <v:stroke color="#3465a4" weight="12600" joinstyle="round" endcap="flat"/>
                <v:textbox>
                  <w:txbxContent>
                    <w:p>
                      <w:pPr>
                        <w:pStyle w:val="Titre1"/>
                        <w:spacing w:beforeAutospacing="0" w:before="0" w:afterAutospacing="0" w:after="360"/>
                        <w:rPr>
                          <w:rFonts w:ascii="Helvetica Neue" w:hAnsi="Helvetica Neue" w:asciiTheme="majorHAnsi" w:hAnsiTheme="majorHAnsi"/>
                          <w:color w:val="FFFFFF"/>
                          <w:sz w:val="56"/>
                          <w:szCs w:val="56"/>
                          <w:shd w:fill="auto" w:val="clear"/>
                        </w:rPr>
                      </w:pPr>
                      <w:r>
                        <w:rPr>
                          <w:rFonts w:ascii="Helvetica Neue" w:hAnsi="Helvetica Neue" w:asciiTheme="majorHAnsi" w:hAnsiTheme="majorHAnsi"/>
                          <w:color w:val="FFFFFF"/>
                          <w:sz w:val="56"/>
                          <w:szCs w:val="56"/>
                          <w:shd w:fill="auto" w:val="clear"/>
                        </w:rPr>
                        <w:t xml:space="preserve">Gestion </w:t>
                      </w:r>
                      <w:r>
                        <w:rPr>
                          <w:rFonts w:ascii="Helvetica Neue" w:hAnsi="Helvetica Neue" w:asciiTheme="majorHAnsi" w:hAnsiTheme="majorHAnsi"/>
                          <w:color w:val="FFFFFF"/>
                          <w:sz w:val="56"/>
                          <w:szCs w:val="56"/>
                          <w:shd w:fill="auto" w:val="clear"/>
                        </w:rPr>
                        <w:t>de livraison</w:t>
                      </w:r>
                    </w:p>
                  </w:txbxContent>
                </v:textbox>
                <w10:wrap type="none"/>
              </v:rect>
            </w:pict>
          </mc:Fallback>
        </mc:AlternateContent>
        <w:drawing>
          <wp:anchor behindDoc="0" distT="0" distB="0" distL="0" distR="0" simplePos="0" locked="0" layoutInCell="0" allowOverlap="1" relativeHeight="2">
            <wp:simplePos x="0" y="0"/>
            <wp:positionH relativeFrom="page">
              <wp:align>left</wp:align>
            </wp:positionH>
            <wp:positionV relativeFrom="page">
              <wp:align>bottom</wp:align>
            </wp:positionV>
            <wp:extent cx="7552690" cy="10706100"/>
            <wp:effectExtent l="0" t="0" r="0" b="0"/>
            <wp:wrapNone/>
            <wp:docPr id="3"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descr=""/>
                    <pic:cNvPicPr>
                      <a:picLocks noChangeAspect="1" noChangeArrowheads="1"/>
                    </pic:cNvPicPr>
                  </pic:nvPicPr>
                  <pic:blipFill>
                    <a:blip r:embed="rId2"/>
                    <a:stretch>
                      <a:fillRect/>
                    </a:stretch>
                  </pic:blipFill>
                  <pic:spPr bwMode="auto">
                    <a:xfrm>
                      <a:off x="0" y="0"/>
                      <a:ext cx="7552690" cy="10706100"/>
                    </a:xfrm>
                    <a:prstGeom prst="rect">
                      <a:avLst/>
                    </a:prstGeom>
                  </pic:spPr>
                </pic:pic>
              </a:graphicData>
            </a:graphic>
          </wp:anchor>
        </w:drawing>
      </w:r>
      <w:r>
        <w:br w:type="page"/>
      </w:r>
    </w:p>
    <w:p>
      <w:pPr>
        <w:pStyle w:val="Soussection2"/>
        <w:rPr/>
      </w:pPr>
      <w:r>
        <w:rPr/>
      </w:r>
    </w:p>
    <w:p>
      <w:pPr>
        <w:pStyle w:val="Soussection2"/>
        <w:rPr>
          <w:rStyle w:val="Aucun"/>
          <w:color w:val="0075B9"/>
        </w:rPr>
      </w:pPr>
      <w:r>
        <w:rPr>
          <w:rStyle w:val="Aucun"/>
          <w:color w:val="0075B9"/>
        </w:rPr>
        <w:t>SOMMAIRE</w:t>
      </w:r>
    </w:p>
    <w:p>
      <w:pPr>
        <w:pStyle w:val="Soussection2"/>
        <w:jc w:val="center"/>
        <w:rPr>
          <w:rStyle w:val="Aucun"/>
          <w:color w:val="0075B9"/>
        </w:rPr>
      </w:pPr>
      <w:r>
        <w:rPr>
          <w:color w:val="0075B9"/>
        </w:rPr>
      </w:r>
    </w:p>
    <w:p>
      <w:pPr>
        <w:pStyle w:val="Corps"/>
        <w:numPr>
          <w:ilvl w:val="0"/>
          <w:numId w:val="0"/>
        </w:numPr>
        <w:ind w:left="360" w:hanging="0"/>
        <w:rPr>
          <w:color w:val="004C7F"/>
          <w:sz w:val="28"/>
          <w:szCs w:val="28"/>
        </w:rPr>
      </w:pPr>
      <w:r>
        <w:rPr/>
      </w:r>
    </w:p>
    <w:p>
      <w:pPr>
        <w:pStyle w:val="Corps"/>
        <w:numPr>
          <w:ilvl w:val="0"/>
          <w:numId w:val="1"/>
        </w:numPr>
        <w:rPr>
          <w:rStyle w:val="Aucun"/>
          <w:color w:val="004C7F"/>
          <w:sz w:val="28"/>
          <w:szCs w:val="28"/>
        </w:rPr>
      </w:pPr>
      <w:r>
        <w:rPr>
          <w:rStyle w:val="Aucun"/>
          <w:color w:val="1E4A7C"/>
          <w:sz w:val="28"/>
          <w:szCs w:val="28"/>
        </w:rPr>
        <w:t xml:space="preserve">Les spécificités et les livrables </w:t>
        <w:br/>
        <w:t>B.1. Les contraintes techniques</w:t>
        <w:br/>
        <w:t>B.2. L</w:t>
      </w:r>
      <w:r>
        <w:rPr>
          <w:rStyle w:val="Aucun"/>
          <w:color w:val="004C7F"/>
          <w:sz w:val="28"/>
          <w:szCs w:val="28"/>
        </w:rPr>
        <w:t>es livrables</w:t>
        <w:br/>
        <w:t>B.3. Le planning</w:t>
      </w:r>
    </w:p>
    <w:p>
      <w:pPr>
        <w:pStyle w:val="Corps"/>
        <w:numPr>
          <w:ilvl w:val="0"/>
          <w:numId w:val="1"/>
        </w:numPr>
        <w:rPr>
          <w:rStyle w:val="Aucun"/>
          <w:color w:val="004C7F"/>
          <w:sz w:val="28"/>
          <w:szCs w:val="28"/>
        </w:rPr>
      </w:pPr>
      <w:r>
        <w:rPr>
          <w:rStyle w:val="Aucun"/>
          <w:color w:val="1E4A7C"/>
          <w:sz w:val="28"/>
          <w:szCs w:val="28"/>
        </w:rPr>
        <w:t>Contact du projet</w:t>
      </w:r>
    </w:p>
    <w:p>
      <w:pPr>
        <w:pStyle w:val="Corps"/>
        <w:rPr>
          <w:rStyle w:val="Aucun"/>
          <w:color w:val="004C7F"/>
          <w:sz w:val="28"/>
          <w:szCs w:val="28"/>
        </w:rPr>
      </w:pPr>
      <w:r>
        <w:rPr>
          <w:color w:val="004C7F"/>
          <w:sz w:val="28"/>
          <w:szCs w:val="28"/>
        </w:rPr>
      </w:r>
    </w:p>
    <w:p>
      <w:pPr>
        <w:pStyle w:val="Corps"/>
        <w:rPr>
          <w:rStyle w:val="Aucun"/>
          <w:color w:val="004C7F"/>
          <w:sz w:val="28"/>
          <w:szCs w:val="28"/>
        </w:rPr>
      </w:pPr>
      <w:r>
        <w:rPr>
          <w:color w:val="004C7F"/>
          <w:sz w:val="28"/>
          <w:szCs w:val="28"/>
        </w:rPr>
      </w:r>
    </w:p>
    <w:p>
      <w:pPr>
        <w:pStyle w:val="Corps"/>
        <w:rPr>
          <w:rStyle w:val="Aucun"/>
          <w:color w:val="004C7F"/>
          <w:sz w:val="28"/>
          <w:szCs w:val="28"/>
        </w:rPr>
      </w:pPr>
      <w:r>
        <w:rPr>
          <w:color w:val="004C7F"/>
          <w:sz w:val="28"/>
          <w:szCs w:val="28"/>
        </w:rPr>
      </w:r>
    </w:p>
    <w:p>
      <w:pPr>
        <w:pStyle w:val="Corps"/>
        <w:rPr/>
      </w:pPr>
      <w:r>
        <w:rPr/>
      </w:r>
      <w:r>
        <w:br w:type="page"/>
      </w:r>
    </w:p>
    <w:p>
      <w:pPr>
        <w:pStyle w:val="NormalWeb"/>
        <w:shd w:val="clear" w:color="auto" w:fill="FFFFFF"/>
        <w:spacing w:beforeAutospacing="0" w:before="120" w:afterAutospacing="0" w:after="120"/>
        <w:rPr>
          <w:rFonts w:ascii="Helvetica Neue" w:hAnsi="Helvetica Neue" w:cs="Arial" w:asciiTheme="majorHAnsi" w:hAnsiTheme="majorHAnsi"/>
          <w:color w:val="000000" w:themeColor="text1"/>
        </w:rPr>
      </w:pPr>
      <w:r>
        <w:rPr/>
        <w:tab/>
      </w:r>
    </w:p>
    <w:p>
      <w:pPr>
        <w:pStyle w:val="Corps"/>
        <w:rPr/>
      </w:pPr>
      <w:r>
        <w:rPr/>
      </w:r>
    </w:p>
    <w:p>
      <w:pPr>
        <w:pStyle w:val="Soussection2"/>
        <w:rPr>
          <w:color w:val="0075B9"/>
        </w:rPr>
      </w:pPr>
      <w:r>
        <w:rPr>
          <w:color w:val="0075B9"/>
        </w:rPr>
        <w:t>B. LES SPECIFICITES ET LES LIVRABLES</w:t>
      </w:r>
    </w:p>
    <w:p>
      <w:pPr>
        <w:pStyle w:val="Soussection2"/>
        <w:rPr>
          <w:color w:val="0075B9"/>
        </w:rPr>
      </w:pPr>
      <w:r>
        <w:rPr>
          <w:color w:val="0075B9"/>
        </w:rPr>
      </w:r>
    </w:p>
    <w:p>
      <w:pPr>
        <w:pStyle w:val="Soussection2"/>
        <w:rPr>
          <w:color w:val="0075B9"/>
        </w:rPr>
      </w:pPr>
      <w:r>
        <w:rPr>
          <w:color w:val="0075B9"/>
        </w:rPr>
        <w:tab/>
        <w:t>B.1. Les contraintes</w:t>
      </w:r>
    </w:p>
    <w:p>
      <w:pPr>
        <w:pStyle w:val="Corps"/>
        <w:rPr/>
      </w:pPr>
      <w:r>
        <w:rPr/>
      </w:r>
    </w:p>
    <w:p>
      <w:pPr>
        <w:pStyle w:val="Corpsdetexte"/>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sz w:val="24"/>
          <w:szCs w:val="24"/>
          <w:u w:val="none"/>
          <w:effect w:val="none"/>
          <w:shd w:fill="FFFFFF" w:val="clear"/>
        </w:rPr>
        <w:t>la société MarocShip est une société multinationale basée à Casablanca et dérigée par un seul Admin( il va créer les managers), chaque année MarocShip recrute plusieurs chauffeurs pour couvrir la forte demande des livraisons, chaque chauffeur est responsable d'un véhicule qui peut être une voiture ou petit camion ou grand camion voir les avions pour les livraison internationales.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Chaque responsable de livraison crée par un Manager va affecter une livraison à chaque chauffeur comme suit:</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les livraisons par voiture seulement pour les commandes qui ne dépassent pas 200kg</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les livraisons par petit camion seulement pour les commandes qui ne dépassent pas 800kg</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les livraisons par grand camion seulement pour les commandes qui ne dépassent pas 1600kg</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Les livraisons internationales se réalisent par avion</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une fois la livraison est remplie, tous les chauffeurs concernés vont recevoir un email qui contenir tous les détails de livraison</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le premier chauffeur concerné qui selectionner cette livraison lui qui va prendre cette livraison, cette dernière ne doit pas être affichée chez les autres chauffeurs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par exemple:</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une livraison de 140kg va être faite par voiture le 14/03/2022 de la ville de Safi vers la ville d'Agadir: Chauffeur Ali Ahmed</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Chaque livraison réalisée est enregistrée dans le système</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Tous les chauffeurs (Voiture, petit Camion et Camion) vont recevoir une prime comme suit::</w:t>
      </w:r>
    </w:p>
    <w:p>
      <w:pPr>
        <w:pStyle w:val="Corpsdetexte"/>
        <w:widowControl/>
        <w:pBdr>
          <w:left w:val="single" w:sz="9" w:space="14" w:color="504DC1"/>
        </w:pBdr>
        <w:spacing w:lineRule="auto" w:line="576" w:before="0" w:after="0"/>
        <w:ind w:left="567" w:right="567"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1000 KM par mois vont recevoir 15% du montant global de la livraison</w:t>
      </w:r>
    </w:p>
    <w:p>
      <w:pPr>
        <w:pStyle w:val="Corpsdetexte"/>
        <w:widowControl/>
        <w:pBdr>
          <w:left w:val="single" w:sz="9" w:space="14" w:color="504DC1"/>
        </w:pBdr>
        <w:spacing w:lineRule="auto" w:line="576" w:before="0" w:after="0"/>
        <w:ind w:left="567" w:right="567"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2000Km par mois vont recevoir 22% du montant global de la livraison</w:t>
      </w:r>
    </w:p>
    <w:p>
      <w:pPr>
        <w:pStyle w:val="Corpsdetexte"/>
        <w:widowControl/>
        <w:pBdr>
          <w:left w:val="single" w:sz="9" w:space="14" w:color="504DC1"/>
        </w:pBdr>
        <w:spacing w:lineRule="auto" w:line="576" w:before="0" w:after="0"/>
        <w:ind w:left="567" w:right="567"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2500Km par mois vont recevoir 30% du montant global de la livraison</w:t>
      </w:r>
    </w:p>
    <w:p>
      <w:pPr>
        <w:pStyle w:val="Corpsdetexte"/>
        <w:widowControl/>
        <w:spacing w:lineRule="auto" w:line="576" w:before="0" w:after="0"/>
        <w:ind w:left="0" w:right="0" w:hanging="0"/>
        <w:rPr>
          <w:rFonts w:ascii="Arial Narrow" w:hAnsi="Arial Narrow"/>
          <w:caps w:val="false"/>
          <w:smallCaps w:val="false"/>
          <w:strike w:val="false"/>
          <w:dstrike w:val="false"/>
          <w:color w:val="000000"/>
          <w:spacing w:val="0"/>
          <w:u w:val="none"/>
          <w:effect w:val="none"/>
        </w:rPr>
      </w:pPr>
      <w:r>
        <w:rPr>
          <w:rFonts w:ascii="Arial Narrow" w:hAnsi="Arial Narrow"/>
          <w:caps w:val="false"/>
          <w:smallCaps w:val="false"/>
          <w:strike w:val="false"/>
          <w:dstrike w:val="false"/>
          <w:color w:val="000000"/>
          <w:spacing w:val="0"/>
          <w:u w:val="none"/>
          <w:effect w:val="none"/>
        </w:rPr>
        <w:t>​</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le montant de chaque livraison est calculé par 1kg</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chaque 1kg=40dhs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si la livraison dépasse 3 Kg chaque Kg de plus sera égale à 5dhs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pour les livraison internationales le tarif sera comme suit:</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la zone Europe: 1kg=160DHS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la zone Amérique 1kg=220 dhs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la zone Asie: 1kg=240dhs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la zone Australie 1kg= 260dhs</w:t>
      </w:r>
    </w:p>
    <w:p>
      <w:pPr>
        <w:pStyle w:val="Corpsdetexte"/>
        <w:widowControl/>
        <w:spacing w:lineRule="auto" w:line="576" w:before="0" w:after="0"/>
        <w:ind w:left="0" w:right="0" w:hanging="0"/>
        <w:rPr>
          <w:rFonts w:ascii="Arial Narrow" w:hAnsi="Arial Narrow"/>
          <w:b w:val="false"/>
          <w:i w:val="false"/>
          <w:caps w:val="false"/>
          <w:smallCaps w:val="false"/>
          <w:strike w:val="false"/>
          <w:dstrike w:val="false"/>
          <w:color w:val="000000"/>
          <w:spacing w:val="0"/>
          <w:u w:val="none"/>
          <w:effect w:val="none"/>
        </w:rPr>
      </w:pPr>
      <w:r>
        <w:rPr>
          <w:rFonts w:ascii="Arial Narrow" w:hAnsi="Arial Narrow"/>
          <w:b w:val="false"/>
          <w:i w:val="false"/>
          <w:caps w:val="false"/>
          <w:smallCaps w:val="false"/>
          <w:strike w:val="false"/>
          <w:dstrike w:val="false"/>
          <w:color w:val="000000"/>
          <w:spacing w:val="0"/>
          <w:u w:val="none"/>
          <w:effect w:val="none"/>
        </w:rPr>
        <w:t>les tarifs seront convertible en devise de chaque zone</w:t>
      </w:r>
    </w:p>
    <w:p>
      <w:pPr>
        <w:pStyle w:val="Corpsdetexte"/>
        <w:widowControl/>
        <w:spacing w:lineRule="auto" w:line="576" w:before="0" w:after="0"/>
        <w:ind w:left="0" w:right="0" w:hanging="0"/>
        <w:rPr/>
      </w:pPr>
      <w:r>
        <w:rPr>
          <w:rFonts w:ascii="Arial Narrow" w:hAnsi="Arial Narrow"/>
          <w:b w:val="false"/>
          <w:i w:val="false"/>
          <w:caps w:val="false"/>
          <w:smallCaps w:val="false"/>
          <w:strike w:val="false"/>
          <w:dstrike w:val="false"/>
          <w:color w:val="000000"/>
          <w:spacing w:val="0"/>
          <w:u w:val="none"/>
          <w:effect w:val="none"/>
        </w:rPr>
        <w:t>Chaque Manager va consulter les statistiques des meilleurs chauffeurs et le classement de livraison</w:t>
      </w:r>
    </w:p>
    <w:p>
      <w:pPr>
        <w:pStyle w:val="Soussection2"/>
        <w:rPr/>
      </w:pPr>
      <w:r>
        <w:rPr/>
        <w:tab/>
      </w:r>
      <w:r>
        <w:rPr>
          <w:rStyle w:val="Aucun"/>
          <w:color w:val="0075B9"/>
        </w:rPr>
        <w:t>B.2. Les livrables</w:t>
      </w:r>
    </w:p>
    <w:p>
      <w:pPr>
        <w:pStyle w:val="Corps"/>
        <w:rPr/>
      </w:pPr>
      <w:r>
        <w:rPr/>
      </w:r>
    </w:p>
    <w:p>
      <w:pPr>
        <w:pStyle w:val="Corpsdetexte"/>
        <w:rPr>
          <w:rFonts w:ascii="Helvetica Neue" w:hAnsi="Helvetica Neue" w:asciiTheme="majorHAnsi" w:hAnsiTheme="majorHAnsi"/>
          <w:sz w:val="24"/>
          <w:szCs w:val="24"/>
          <w:shd w:fill="FFFFFF" w:val="clear"/>
        </w:rPr>
      </w:pPr>
      <w:r>
        <w:rPr>
          <w:rFonts w:ascii="Helvetica Neue" w:hAnsi="Helvetica Neue" w:asciiTheme="majorHAnsi" w:hAnsiTheme="majorHAnsi"/>
          <w:b w:val="false"/>
          <w:i w:val="false"/>
          <w:caps w:val="false"/>
          <w:smallCaps w:val="false"/>
          <w:strike w:val="false"/>
          <w:dstrike w:val="false"/>
          <w:color w:val="000000"/>
          <w:spacing w:val="0"/>
          <w:sz w:val="24"/>
          <w:szCs w:val="24"/>
          <w:u w:val="none"/>
          <w:effect w:val="none"/>
          <w:shd w:fill="FFFFFF" w:val="clear"/>
        </w:rPr>
        <w:t>Lien Github de l'application + Cahier des charges</w:t>
      </w:r>
    </w:p>
    <w:p>
      <w:pPr>
        <w:pStyle w:val="Soussection2"/>
        <w:rPr>
          <w:color w:val="0075B9"/>
        </w:rPr>
      </w:pPr>
      <w:r>
        <w:rPr>
          <w:color w:val="0075B9"/>
        </w:rPr>
        <w:tab/>
        <w:t xml:space="preserve">B.3. Les technologies </w:t>
      </w:r>
    </w:p>
    <w:p>
      <w:pPr>
        <w:pStyle w:val="Corps"/>
        <w:rPr/>
      </w:pPr>
      <w:r>
        <w:rPr/>
        <w:t>-  Node js</w:t>
      </w:r>
    </w:p>
    <w:p>
      <w:pPr>
        <w:pStyle w:val="Corps"/>
        <w:rPr/>
      </w:pPr>
      <w:r>
        <w:rPr/>
        <w:t>-  Rest api</w:t>
      </w:r>
    </w:p>
    <w:p>
      <w:pPr>
        <w:pStyle w:val="Corps"/>
        <w:rPr/>
      </w:pPr>
      <w:r>
        <w:rPr/>
        <w:t xml:space="preserve">-  </w:t>
      </w:r>
      <w:r>
        <w:rPr/>
        <w:t>Express</w:t>
      </w:r>
    </w:p>
    <w:p>
      <w:pPr>
        <w:pStyle w:val="Corps"/>
        <w:rPr/>
      </w:pPr>
      <w:r>
        <w:rPr/>
        <w:t>-  jwt</w:t>
      </w:r>
    </w:p>
    <w:p>
      <w:pPr>
        <w:pStyle w:val="Corps"/>
        <w:rPr/>
      </w:pPr>
      <w:r>
        <w:rPr/>
        <w:t xml:space="preserve">-  </w:t>
      </w:r>
      <w:r>
        <w:rPr>
          <w:rFonts w:eastAsia="Helvetica Neue" w:cs="Helvetica Neue"/>
          <w:color w:val="000000"/>
          <w:kern w:val="0"/>
          <w:sz w:val="22"/>
          <w:szCs w:val="22"/>
          <w:lang w:val="fr-FR" w:eastAsia="fr-FR" w:bidi="ar-SA"/>
        </w:rPr>
        <w:t>mongoDB</w:t>
      </w:r>
    </w:p>
    <w:p>
      <w:pPr>
        <w:pStyle w:val="Corps"/>
        <w:rPr/>
      </w:pPr>
      <w:r>
        <w:rPr/>
      </w:r>
    </w:p>
    <w:p>
      <w:pPr>
        <w:pStyle w:val="Corps"/>
        <w:rPr/>
      </w:pPr>
      <w:r>
        <w:rPr/>
      </w:r>
    </w:p>
    <w:p>
      <w:pPr>
        <w:pStyle w:val="Normal"/>
        <w:spacing w:lineRule="atLeast" w:line="258" w:before="0" w:after="136"/>
        <w:jc w:val="both"/>
        <w:rPr>
          <w:b/>
          <w:b/>
          <w:bCs/>
          <w:color w:val="0075B9"/>
          <w:sz w:val="32"/>
          <w:szCs w:val="32"/>
          <w:lang w:val="fr-MA"/>
        </w:rPr>
      </w:pPr>
      <w:r>
        <w:rPr>
          <w:b/>
          <w:bCs/>
          <w:color w:val="0075B9"/>
          <w:sz w:val="32"/>
          <w:szCs w:val="32"/>
          <w:lang w:val="fr-MA"/>
        </w:rPr>
        <w:t>C. CONTACT DU PROJET</w:t>
      </w:r>
    </w:p>
    <w:p>
      <w:pPr>
        <w:pStyle w:val="Normal"/>
        <w:spacing w:lineRule="atLeast" w:line="258" w:before="0" w:after="136"/>
        <w:jc w:val="both"/>
        <w:rPr>
          <w:b/>
          <w:b/>
          <w:bCs/>
          <w:color w:val="0075B9"/>
          <w:sz w:val="32"/>
          <w:szCs w:val="32"/>
          <w:lang w:val="fr-MA"/>
        </w:rPr>
      </w:pPr>
      <w:r>
        <w:rPr>
          <w:b/>
          <w:bCs/>
          <w:color w:val="0075B9"/>
          <w:sz w:val="32"/>
          <w:szCs w:val="32"/>
          <w:lang w:val="fr-MA"/>
        </w:rPr>
      </w:r>
    </w:p>
    <w:p>
      <w:pPr>
        <w:pStyle w:val="Normal"/>
        <w:spacing w:lineRule="atLeast" w:line="258" w:before="0" w:after="136"/>
        <w:jc w:val="both"/>
        <w:rPr>
          <w:rFonts w:ascii="Helvetica Neue" w:hAnsi="Helvetica Neue" w:asciiTheme="majorHAnsi" w:hAnsiTheme="majorHAnsi"/>
          <w:sz w:val="28"/>
          <w:szCs w:val="28"/>
          <w:lang w:val="fr-MA"/>
        </w:rPr>
      </w:pPr>
      <w:r>
        <w:rPr>
          <w:rFonts w:ascii="Helvetica Neue" w:hAnsi="Helvetica Neue" w:asciiTheme="majorHAnsi" w:hAnsiTheme="majorHAnsi"/>
          <w:b/>
          <w:bCs/>
          <w:sz w:val="28"/>
          <w:szCs w:val="28"/>
          <w:u w:val="single"/>
          <w:lang w:val="fr-MA"/>
        </w:rPr>
        <w:t>Nom :</w:t>
      </w:r>
      <w:r>
        <w:rPr>
          <w:rFonts w:ascii="Helvetica Neue" w:hAnsi="Helvetica Neue" w:asciiTheme="majorHAnsi" w:hAnsiTheme="majorHAnsi"/>
          <w:sz w:val="28"/>
          <w:szCs w:val="28"/>
          <w:lang w:val="fr-MA"/>
        </w:rPr>
        <w:t xml:space="preserve"> Ayoub Chouqfi,</w:t>
      </w:r>
    </w:p>
    <w:p>
      <w:pPr>
        <w:pStyle w:val="Normal"/>
        <w:spacing w:lineRule="atLeast" w:line="258" w:before="0" w:after="136"/>
        <w:jc w:val="both"/>
        <w:rPr>
          <w:rFonts w:ascii="Helvetica Neue" w:hAnsi="Helvetica Neue" w:asciiTheme="majorHAnsi" w:hAnsiTheme="majorHAnsi"/>
          <w:sz w:val="28"/>
          <w:szCs w:val="28"/>
          <w:lang w:val="fr-MA"/>
        </w:rPr>
      </w:pPr>
      <w:r>
        <w:rPr>
          <w:rFonts w:ascii="Helvetica Neue" w:hAnsi="Helvetica Neue" w:asciiTheme="majorHAnsi" w:hAnsiTheme="majorHAnsi"/>
          <w:b/>
          <w:bCs/>
          <w:sz w:val="28"/>
          <w:szCs w:val="28"/>
          <w:u w:val="single"/>
          <w:lang w:val="fr-MA"/>
        </w:rPr>
        <w:t>Fonction :</w:t>
      </w:r>
      <w:r>
        <w:rPr>
          <w:rFonts w:ascii="Helvetica Neue" w:hAnsi="Helvetica Neue" w:asciiTheme="majorHAnsi" w:hAnsiTheme="majorHAnsi"/>
          <w:sz w:val="28"/>
          <w:szCs w:val="28"/>
          <w:lang w:val="fr-MA"/>
        </w:rPr>
        <w:t xml:space="preserve"> développeur web </w:t>
      </w:r>
    </w:p>
    <w:p>
      <w:pPr>
        <w:pStyle w:val="Corps"/>
        <w:rPr/>
      </w:pPr>
      <w:r>
        <w:rPr/>
      </w:r>
    </w:p>
    <w:p>
      <w:pPr>
        <w:pStyle w:val="Corps"/>
        <w:rPr/>
      </w:pPr>
      <w:r>
        <w:rPr/>
      </w:r>
    </w:p>
    <w:sectPr>
      <w:headerReference w:type="default" r:id="rId3"/>
      <w:footerReference w:type="default" r:id="rId4"/>
      <w:type w:val="nextPage"/>
      <w:pgSz w:w="11906" w:h="16838"/>
      <w:pgMar w:left="1134" w:right="1134" w:header="709" w:top="1134" w:footer="85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Helvetica Neue">
    <w:charset w:val="00"/>
    <w:family w:val="roman"/>
    <w:pitch w:val="variable"/>
  </w:font>
  <w:font w:name="Liberation Sans">
    <w:altName w:val="Arial"/>
    <w:charset w:val="00"/>
    <w:family w:val="roman"/>
    <w:pitch w:val="variable"/>
  </w:font>
  <w:font w:name="Arial Narrow">
    <w:charset w:val="01"/>
    <w:family w:val="swiss"/>
    <w:pitch w:val="variable"/>
  </w:font>
  <w:font w:name="Helvetica">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720"/>
        <w:tab w:val="center" w:pos="4819" w:leader="none"/>
        <w:tab w:val="right" w:pos="9638" w:leader="none"/>
      </w:tabs>
      <w:rPr>
        <w:rFonts w:ascii="Helvetica" w:hAnsi="Helvetica" w:eastAsia="Helvetica" w:cs="Helvetica"/>
        <w:u w:val="none" w:color="000000"/>
      </w:rPr>
    </w:pPr>
    <w:r>
      <w:rPr>
        <w:rFonts w:ascii="Helvetica" w:hAnsi="Helvetica"/>
        <w:sz w:val="20"/>
        <w:szCs w:val="20"/>
        <w:u w:val="none" w:color="000000"/>
      </w:rPr>
      <w:t xml:space="preserve">Créé par Ayoub Chouqfi, </w:t>
    </w:r>
    <w:r>
      <w:rPr>
        <w:rFonts w:ascii="Helvetica" w:hAnsi="Helvetica"/>
        <w:sz w:val="20"/>
        <w:szCs w:val="20"/>
        <w:u w:val="none" w:color="000000"/>
      </w:rPr>
      <w:t>22</w:t>
    </w:r>
    <w:r>
      <w:rPr>
        <w:rFonts w:ascii="Helvetica" w:hAnsi="Helvetica"/>
        <w:sz w:val="20"/>
        <w:szCs w:val="20"/>
        <w:u w:val="none" w:color="000000"/>
      </w:rPr>
      <w:t>/</w:t>
    </w:r>
    <w:r>
      <w:rPr>
        <w:rFonts w:ascii="Helvetica" w:hAnsi="Helvetica"/>
        <w:sz w:val="20"/>
        <w:szCs w:val="20"/>
        <w:u w:val="none" w:color="000000"/>
      </w:rPr>
      <w:t>0</w:t>
    </w:r>
    <w:r>
      <w:rPr>
        <w:rFonts w:ascii="Helvetica" w:hAnsi="Helvetica"/>
        <w:sz w:val="20"/>
        <w:szCs w:val="20"/>
        <w:u w:val="none" w:color="000000"/>
      </w:rPr>
      <w:t>1/202</w:t>
    </w:r>
    <w:r>
      <w:rPr>
        <w:rFonts w:ascii="Helvetica" w:hAnsi="Helvetica"/>
        <w:sz w:val="20"/>
        <w:szCs w:val="20"/>
        <w:u w:val="none" w:color="000000"/>
      </w:rPr>
      <w:t>2</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numPr>
        <w:ilvl w:val="0"/>
        <w:numId w:val="0"/>
      </w:numPr>
      <w:tabs>
        <w:tab w:val="clear" w:pos="720"/>
        <w:tab w:val="center" w:pos="4819" w:leader="none"/>
        <w:tab w:val="right" w:pos="9638" w:leader="none"/>
      </w:tabs>
      <w:ind w:left="0" w:hanging="0"/>
      <w:outlineLvl w:val="1"/>
      <w:rPr>
        <w:rFonts w:ascii="Helvetica Neue" w:hAnsi="Helvetica Neue" w:asciiTheme="majorHAnsi" w:hAnsiTheme="majorHAnsi"/>
        <w:color w:val="A19E9E" w:themeColor="background2" w:themeShade="bf"/>
        <w:sz w:val="24"/>
        <w:szCs w:val="24"/>
        <w:lang w:val="fr-MA"/>
      </w:rPr>
    </w:pPr>
    <w:r>
      <w:rPr>
        <w:color w:val="A19E9E" w:themeColor="background2" w:themeShade="bf"/>
        <w:sz w:val="24"/>
        <w:szCs w:val="24"/>
        <w:lang w:val="fr-MA"/>
      </w:rPr>
      <w:t>Cahier des charges du projet de gestion d</w:t>
    </w:r>
    <w:r>
      <w:rPr>
        <w:color w:val="A19E9E" w:themeColor="background2" w:themeShade="bf"/>
        <w:sz w:val="24"/>
        <w:szCs w:val="24"/>
        <w:lang w:val="fr-MA"/>
      </w:rPr>
      <w:t xml:space="preserve">e la livraison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upperLetter"/>
      <w:lvlText w:val="%2."/>
      <w:lvlJc w:val="left"/>
      <w:pPr>
        <w:tabs>
          <w:tab w:val="num" w:pos="0"/>
        </w:tabs>
        <w:ind w:left="818" w:hanging="458"/>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upperLetter"/>
      <w:lvlText w:val="%3."/>
      <w:lvlJc w:val="left"/>
      <w:pPr>
        <w:tabs>
          <w:tab w:val="num" w:pos="0"/>
        </w:tabs>
        <w:ind w:left="1178" w:hanging="458"/>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upperLetter"/>
      <w:lvlText w:val="%4."/>
      <w:lvlJc w:val="left"/>
      <w:pPr>
        <w:tabs>
          <w:tab w:val="num" w:pos="0"/>
        </w:tabs>
        <w:ind w:left="1538" w:hanging="458"/>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upperLetter"/>
      <w:lvlText w:val="%5."/>
      <w:lvlJc w:val="left"/>
      <w:pPr>
        <w:tabs>
          <w:tab w:val="num" w:pos="0"/>
        </w:tabs>
        <w:ind w:left="1898" w:hanging="458"/>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upperLetter"/>
      <w:lvlText w:val="%6."/>
      <w:lvlJc w:val="left"/>
      <w:pPr>
        <w:tabs>
          <w:tab w:val="num" w:pos="0"/>
        </w:tabs>
        <w:ind w:left="2258" w:hanging="458"/>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upperLetter"/>
      <w:lvlText w:val="%7."/>
      <w:lvlJc w:val="left"/>
      <w:pPr>
        <w:tabs>
          <w:tab w:val="num" w:pos="0"/>
        </w:tabs>
        <w:ind w:left="2618" w:hanging="458"/>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upperLetter"/>
      <w:lvlText w:val="%8."/>
      <w:lvlJc w:val="left"/>
      <w:pPr>
        <w:tabs>
          <w:tab w:val="num" w:pos="0"/>
        </w:tabs>
        <w:ind w:left="2978" w:hanging="458"/>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upperLetter"/>
      <w:lvlText w:val="%9."/>
      <w:lvlJc w:val="left"/>
      <w:pPr>
        <w:tabs>
          <w:tab w:val="num" w:pos="0"/>
        </w:tabs>
        <w:ind w:left="3338" w:hanging="458"/>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Arial Unicode MS" w:cs="Times New Roman"/>
      <w:color w:val="auto"/>
      <w:kern w:val="0"/>
      <w:sz w:val="24"/>
      <w:szCs w:val="24"/>
      <w:lang w:val="en-US" w:eastAsia="en-US" w:bidi="ar-SA"/>
    </w:rPr>
  </w:style>
  <w:style w:type="paragraph" w:styleId="Titre1">
    <w:name w:val="Heading 1"/>
    <w:basedOn w:val="Normal"/>
    <w:link w:val="Titre1Car"/>
    <w:uiPriority w:val="9"/>
    <w:qFormat/>
    <w:rsid w:val="00470a98"/>
    <w:pPr>
      <w:spacing w:beforeAutospacing="1" w:afterAutospacing="1"/>
      <w:outlineLvl w:val="0"/>
    </w:pPr>
    <w:rPr>
      <w:rFonts w:eastAsia="Times New Roman"/>
      <w:b/>
      <w:bCs/>
      <w:kern w:val="2"/>
      <w:sz w:val="48"/>
      <w:szCs w:val="48"/>
      <w:lang w:val="fr-MA" w:eastAsia="fr-MA"/>
    </w:rPr>
  </w:style>
  <w:style w:type="character" w:styleId="DefaultParagraphFont" w:default="1">
    <w:name w:val="Default Paragraph Font"/>
    <w:uiPriority w:val="1"/>
    <w:semiHidden/>
    <w:unhideWhenUsed/>
    <w:qFormat/>
    <w:rPr/>
  </w:style>
  <w:style w:type="character" w:styleId="LienInternet">
    <w:name w:val="Lien Internet"/>
    <w:rPr>
      <w:u w:val="single"/>
    </w:rPr>
  </w:style>
  <w:style w:type="character" w:styleId="Aucun" w:customStyle="1">
    <w:name w:val="Aucun"/>
    <w:qFormat/>
    <w:rPr/>
  </w:style>
  <w:style w:type="character" w:styleId="Hyperlink0" w:customStyle="1">
    <w:name w:val="Hyperlink.0"/>
    <w:basedOn w:val="Aucun"/>
    <w:qFormat/>
    <w:rPr>
      <w:sz w:val="20"/>
      <w:szCs w:val="20"/>
      <w:u w:val="single"/>
    </w:rPr>
  </w:style>
  <w:style w:type="character" w:styleId="Lien" w:customStyle="1">
    <w:name w:val="Lien"/>
    <w:qFormat/>
    <w:rPr>
      <w:u w:val="single"/>
    </w:rPr>
  </w:style>
  <w:style w:type="character" w:styleId="Hyperlink1" w:customStyle="1">
    <w:name w:val="Hyperlink.1"/>
    <w:basedOn w:val="Lien"/>
    <w:qFormat/>
    <w:rPr>
      <w:u w:val="none"/>
    </w:rPr>
  </w:style>
  <w:style w:type="character" w:styleId="UnresolvedMention">
    <w:name w:val="Unresolved Mention"/>
    <w:basedOn w:val="DefaultParagraphFont"/>
    <w:uiPriority w:val="99"/>
    <w:qFormat/>
    <w:rsid w:val="00a511de"/>
    <w:rPr>
      <w:color w:val="605E5C"/>
      <w:shd w:fill="E1DFDD" w:val="clear"/>
    </w:rPr>
  </w:style>
  <w:style w:type="character" w:styleId="PieddepageCar" w:customStyle="1">
    <w:name w:val="Pied de page Car"/>
    <w:basedOn w:val="DefaultParagraphFont"/>
    <w:link w:val="Pieddepage"/>
    <w:uiPriority w:val="99"/>
    <w:qFormat/>
    <w:rsid w:val="00a511de"/>
    <w:rPr>
      <w:sz w:val="24"/>
      <w:szCs w:val="24"/>
      <w:lang w:val="en-US" w:eastAsia="en-US"/>
    </w:rPr>
  </w:style>
  <w:style w:type="character" w:styleId="Titre1Car" w:customStyle="1">
    <w:name w:val="Titre 1 Car"/>
    <w:basedOn w:val="DefaultParagraphFont"/>
    <w:link w:val="Titre1"/>
    <w:uiPriority w:val="9"/>
    <w:qFormat/>
    <w:rsid w:val="00470a98"/>
    <w:rPr>
      <w:rFonts w:eastAsia="Times New Roman"/>
      <w:b/>
      <w:bCs/>
      <w:kern w:val="2"/>
      <w:sz w:val="48"/>
      <w:szCs w:val="48"/>
      <w:lang w:val="fr-MA" w:eastAsia="fr-MA"/>
    </w:rPr>
  </w:style>
  <w:style w:type="character" w:styleId="Needref" w:customStyle="1">
    <w:name w:val="need_ref"/>
    <w:basedOn w:val="DefaultParagraphFont"/>
    <w:qFormat/>
    <w:rsid w:val="00c539cc"/>
    <w:rPr/>
  </w:style>
  <w:style w:type="character" w:styleId="TitreCar" w:customStyle="1">
    <w:name w:val="Titre Car"/>
    <w:basedOn w:val="DefaultParagraphFont"/>
    <w:link w:val="Titre"/>
    <w:uiPriority w:val="10"/>
    <w:qFormat/>
    <w:rsid w:val="00744461"/>
    <w:rPr>
      <w:rFonts w:ascii="Helvetica Neue" w:hAnsi="Helvetica Neue" w:eastAsia="Helvetica Neue" w:cs="Helvetica Neue" w:asciiTheme="majorHAnsi" w:cstheme="majorBidi" w:eastAsiaTheme="majorEastAsia" w:hAnsiTheme="majorHAnsi"/>
      <w:spacing w:val="-10"/>
      <w:kern w:val="2"/>
      <w:sz w:val="56"/>
      <w:szCs w:val="56"/>
      <w:lang w:val="fr-MA" w:eastAsia="en-US"/>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Entteetpieddepage">
    <w:name w:val="En-tête et pied de page"/>
    <w:basedOn w:val="Normal"/>
    <w:qFormat/>
    <w:pPr/>
    <w:rPr/>
  </w:style>
  <w:style w:type="paragraph" w:styleId="Entte">
    <w:name w:val="Header"/>
    <w:pPr>
      <w:keepNext w:val="true"/>
      <w:widowControl/>
      <w:suppressAutoHyphens w:val="true"/>
      <w:bidi w:val="0"/>
      <w:spacing w:before="0" w:after="0"/>
      <w:jc w:val="left"/>
      <w:outlineLvl w:val="0"/>
    </w:pPr>
    <w:rPr>
      <w:rFonts w:ascii="Helvetica Neue" w:hAnsi="Helvetica Neue" w:eastAsia="Arial Unicode MS" w:cs="Arial Unicode MS"/>
      <w:b/>
      <w:bCs/>
      <w:color w:val="000000"/>
      <w:kern w:val="0"/>
      <w:sz w:val="36"/>
      <w:szCs w:val="36"/>
      <w:lang w:val="fr-FR" w:eastAsia="fr-FR" w:bidi="ar-SA"/>
    </w:rPr>
  </w:style>
  <w:style w:type="paragraph" w:styleId="Corps" w:customStyle="1">
    <w:name w:val="Corps"/>
    <w:qFormat/>
    <w:pPr>
      <w:widowControl/>
      <w:suppressAutoHyphens w:val="true"/>
      <w:bidi w:val="0"/>
      <w:spacing w:before="0" w:after="0"/>
      <w:jc w:val="left"/>
    </w:pPr>
    <w:rPr>
      <w:rFonts w:ascii="Helvetica Neue" w:hAnsi="Helvetica Neue" w:eastAsia="Helvetica Neue" w:cs="Helvetica Neue"/>
      <w:color w:val="000000"/>
      <w:kern w:val="0"/>
      <w:sz w:val="22"/>
      <w:szCs w:val="22"/>
      <w:lang w:val="fr-FR" w:eastAsia="fr-FR" w:bidi="ar-SA"/>
    </w:rPr>
  </w:style>
  <w:style w:type="paragraph" w:styleId="Soussection2" w:customStyle="1">
    <w:name w:val="Sous-section 2"/>
    <w:next w:val="Corps"/>
    <w:qFormat/>
    <w:pPr>
      <w:keepNext w:val="true"/>
      <w:widowControl/>
      <w:suppressAutoHyphens w:val="true"/>
      <w:bidi w:val="0"/>
      <w:spacing w:before="0" w:after="0"/>
      <w:jc w:val="left"/>
      <w:outlineLvl w:val="1"/>
    </w:pPr>
    <w:rPr>
      <w:rFonts w:ascii="Helvetica Neue" w:hAnsi="Helvetica Neue" w:eastAsia="Arial Unicode MS" w:cs="Arial Unicode MS"/>
      <w:b/>
      <w:bCs/>
      <w:color w:val="000000"/>
      <w:kern w:val="0"/>
      <w:sz w:val="32"/>
      <w:szCs w:val="32"/>
      <w:lang w:val="fr-FR" w:eastAsia="fr-FR" w:bidi="ar-SA"/>
    </w:rPr>
  </w:style>
  <w:style w:type="paragraph" w:styleId="Pieddepage">
    <w:name w:val="Footer"/>
    <w:basedOn w:val="Normal"/>
    <w:link w:val="PieddepageCar"/>
    <w:uiPriority w:val="99"/>
    <w:unhideWhenUsed/>
    <w:rsid w:val="00a511de"/>
    <w:pPr>
      <w:tabs>
        <w:tab w:val="clear" w:pos="720"/>
        <w:tab w:val="center" w:pos="4536" w:leader="none"/>
        <w:tab w:val="right" w:pos="9072" w:leader="none"/>
      </w:tabs>
    </w:pPr>
    <w:rPr/>
  </w:style>
  <w:style w:type="paragraph" w:styleId="NormalWeb">
    <w:name w:val="Normal (Web)"/>
    <w:basedOn w:val="Normal"/>
    <w:uiPriority w:val="99"/>
    <w:unhideWhenUsed/>
    <w:qFormat/>
    <w:rsid w:val="00c539cc"/>
    <w:pPr>
      <w:spacing w:beforeAutospacing="1" w:afterAutospacing="1"/>
    </w:pPr>
    <w:rPr>
      <w:rFonts w:eastAsia="Times New Roman"/>
      <w:lang w:val="fr-MA" w:eastAsia="fr-MA"/>
    </w:rPr>
  </w:style>
  <w:style w:type="paragraph" w:styleId="Ekeyz0" w:customStyle="1">
    <w:name w:val="ekeyz-0"/>
    <w:basedOn w:val="Normal"/>
    <w:qFormat/>
    <w:rsid w:val="006f2eab"/>
    <w:pPr>
      <w:spacing w:beforeAutospacing="1" w:afterAutospacing="1"/>
    </w:pPr>
    <w:rPr>
      <w:rFonts w:eastAsia="Times New Roman"/>
      <w:lang w:val="fr-MA" w:eastAsia="fr-MA"/>
    </w:rPr>
  </w:style>
  <w:style w:type="paragraph" w:styleId="Titreprincipal">
    <w:name w:val="Title"/>
    <w:basedOn w:val="Normal"/>
    <w:next w:val="Normal"/>
    <w:link w:val="TitreCar"/>
    <w:uiPriority w:val="10"/>
    <w:qFormat/>
    <w:rsid w:val="00744461"/>
    <w:pPr>
      <w:spacing w:before="0" w:after="0"/>
      <w:contextualSpacing/>
    </w:pPr>
    <w:rPr>
      <w:rFonts w:ascii="Helvetica Neue" w:hAnsi="Helvetica Neue" w:eastAsia="Helvetica Neue" w:cs="Helvetica Neue" w:asciiTheme="majorHAnsi" w:cstheme="majorBidi" w:eastAsiaTheme="majorEastAsia" w:hAnsiTheme="majorHAnsi"/>
      <w:spacing w:val="-10"/>
      <w:kern w:val="2"/>
      <w:sz w:val="56"/>
      <w:szCs w:val="56"/>
      <w:lang w:val="fr-MA"/>
    </w:rPr>
  </w:style>
  <w:style w:type="paragraph" w:styleId="ListParagraph">
    <w:name w:val="List Paragraph"/>
    <w:basedOn w:val="Normal"/>
    <w:uiPriority w:val="34"/>
    <w:qFormat/>
    <w:rsid w:val="009c0388"/>
    <w:pPr>
      <w:spacing w:before="0" w:after="0"/>
      <w:ind w:left="720" w:hanging="0"/>
      <w:contextualSpacing/>
    </w:pPr>
    <w:rPr/>
  </w:style>
  <w:style w:type="paragraph" w:styleId="Contenudecadre">
    <w:name w:val="Contenu de cadre"/>
    <w:basedOn w:val="Normal"/>
    <w:qFormat/>
    <w:pPr/>
    <w:rPr/>
  </w:style>
  <w:style w:type="paragraph" w:styleId="Citations">
    <w:name w:val="Citations"/>
    <w:basedOn w:val="Normal"/>
    <w:qFormat/>
    <w:pPr>
      <w:spacing w:before="0" w:after="283"/>
      <w:ind w:left="567" w:right="567" w:hanging="0"/>
    </w:pPr>
    <w:rPr/>
  </w:style>
  <w:style w:type="numbering" w:styleId="NoList" w:default="1">
    <w:name w:val="No List"/>
    <w:uiPriority w:val="99"/>
    <w:semiHidden/>
    <w:unhideWhenUsed/>
    <w:qFormat/>
  </w:style>
  <w:style w:type="numbering" w:styleId="Lettres" w:customStyle="1">
    <w:name w:val="Lettres"/>
    <w:qFormat/>
  </w:style>
  <w:style w:type="numbering" w:styleId="Puce" w:customStyle="1">
    <w:name w:val="Puce"/>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Application>LibreOffice/7.1.0.3$Windows_X86_64 LibreOffice_project/f6099ecf3d29644b5008cc8f48f42f4a40986e4c</Application>
  <AppVersion>15.0000</AppVersion>
  <Pages>4</Pages>
  <Words>414</Words>
  <Characters>2156</Characters>
  <CharactersWithSpaces>2538</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2018-02-21T14:59:00Z</dcterms:created>
  <dc:creator/>
  <dc:description/>
  <dc:language>fr-MA</dc:language>
  <cp:lastModifiedBy/>
  <dcterms:modified xsi:type="dcterms:W3CDTF">2022-01-24T13:43:21Z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