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FC14" w14:textId="1ED4226F" w:rsidR="004F70B6" w:rsidRDefault="004F70B6" w:rsidP="001065C3"/>
    <w:p w14:paraId="1F8F6538" w14:textId="7FA5820F" w:rsidR="004F70B6" w:rsidRPr="00AD1892" w:rsidRDefault="004F70B6" w:rsidP="00AD1892">
      <w:r>
        <w:t xml:space="preserve">                                                                                                                          </w:t>
      </w: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7"/>
        <w:gridCol w:w="4587"/>
      </w:tblGrid>
      <w:tr w:rsidR="00AD1892" w14:paraId="411D2529" w14:textId="77777777" w:rsidTr="00AD1892">
        <w:trPr>
          <w:trHeight w:val="1745"/>
        </w:trPr>
        <w:tc>
          <w:tcPr>
            <w:tcW w:w="4587" w:type="dxa"/>
          </w:tcPr>
          <w:p w14:paraId="64ADFA30" w14:textId="653434B1" w:rsidR="00AD1892" w:rsidRPr="006569B3" w:rsidRDefault="00AD1892" w:rsidP="00AD1892">
            <w:pPr>
              <w:rPr>
                <w:rFonts w:asciiTheme="minorBidi" w:hAnsiTheme="minorBidi"/>
                <w:sz w:val="22"/>
                <w:szCs w:val="22"/>
              </w:rPr>
            </w:pPr>
            <w:r w:rsidRPr="006569B3">
              <w:rPr>
                <w:rFonts w:asciiTheme="minorBidi" w:hAnsiTheme="minorBidi"/>
                <w:b/>
                <w:bCs/>
                <w:sz w:val="22"/>
                <w:szCs w:val="22"/>
              </w:rPr>
              <w:t>MSc</w:t>
            </w:r>
            <w:r w:rsidR="001E69CA" w:rsidRPr="006569B3">
              <w:rPr>
                <w:rFonts w:asciiTheme="minorBidi" w:hAnsiTheme="minorBidi"/>
                <w:b/>
                <w:bCs/>
                <w:sz w:val="22"/>
                <w:szCs w:val="22"/>
              </w:rPr>
              <w:t xml:space="preserve"> </w:t>
            </w:r>
            <w:r w:rsidRPr="006569B3">
              <w:rPr>
                <w:rFonts w:asciiTheme="minorBidi" w:hAnsiTheme="minorBidi"/>
                <w:b/>
                <w:bCs/>
                <w:sz w:val="22"/>
                <w:szCs w:val="22"/>
              </w:rPr>
              <w:t xml:space="preserve">Economics                                                                                                                                 </w:t>
            </w:r>
          </w:p>
          <w:p w14:paraId="01640032" w14:textId="77777777" w:rsidR="00AD1892" w:rsidRPr="006569B3" w:rsidRDefault="00AD1892" w:rsidP="00AD1892">
            <w:pPr>
              <w:rPr>
                <w:rFonts w:asciiTheme="minorBidi" w:hAnsiTheme="minorBidi"/>
                <w:b/>
                <w:bCs/>
                <w:sz w:val="22"/>
                <w:szCs w:val="22"/>
              </w:rPr>
            </w:pPr>
            <w:r w:rsidRPr="006569B3">
              <w:rPr>
                <w:rFonts w:asciiTheme="minorBidi" w:hAnsiTheme="minorBidi"/>
                <w:b/>
                <w:bCs/>
                <w:sz w:val="22"/>
                <w:szCs w:val="22"/>
              </w:rPr>
              <w:t>Dissertation</w:t>
            </w:r>
          </w:p>
          <w:p w14:paraId="74684232" w14:textId="6B781A83" w:rsidR="00AD1892" w:rsidRPr="006569B3" w:rsidRDefault="006569B3" w:rsidP="00AD1892">
            <w:pPr>
              <w:rPr>
                <w:rFonts w:asciiTheme="minorBidi" w:hAnsiTheme="minorBidi"/>
                <w:sz w:val="22"/>
                <w:szCs w:val="22"/>
              </w:rPr>
            </w:pPr>
            <w:r>
              <w:rPr>
                <w:rFonts w:asciiTheme="minorBidi" w:hAnsiTheme="minorBidi"/>
                <w:sz w:val="22"/>
                <w:szCs w:val="22"/>
              </w:rPr>
              <w:t>2</w:t>
            </w:r>
            <w:r w:rsidR="00522926">
              <w:rPr>
                <w:rFonts w:asciiTheme="minorBidi" w:hAnsiTheme="minorBidi"/>
                <w:sz w:val="22"/>
                <w:szCs w:val="22"/>
              </w:rPr>
              <w:t>8</w:t>
            </w:r>
            <w:r w:rsidR="00AD1892" w:rsidRPr="006569B3">
              <w:rPr>
                <w:rFonts w:asciiTheme="minorBidi" w:hAnsiTheme="minorBidi"/>
                <w:sz w:val="22"/>
                <w:szCs w:val="22"/>
              </w:rPr>
              <w:t>/08/2023</w:t>
            </w:r>
          </w:p>
          <w:p w14:paraId="5EC075AB" w14:textId="77777777" w:rsidR="00AD1892" w:rsidRDefault="00AD1892" w:rsidP="00AD1892">
            <w:pPr>
              <w:rPr>
                <w:rFonts w:asciiTheme="minorBidi" w:hAnsiTheme="minorBidi"/>
                <w:sz w:val="22"/>
                <w:szCs w:val="22"/>
              </w:rPr>
            </w:pPr>
            <w:r w:rsidRPr="006569B3">
              <w:rPr>
                <w:rFonts w:asciiTheme="minorBidi" w:hAnsiTheme="minorBidi"/>
                <w:sz w:val="22"/>
                <w:szCs w:val="22"/>
              </w:rPr>
              <w:t>Omar Achour</w:t>
            </w:r>
          </w:p>
          <w:p w14:paraId="2CF3C166" w14:textId="705CBD3C" w:rsidR="001E60C3" w:rsidRPr="006569B3" w:rsidRDefault="001E60C3" w:rsidP="00AD1892">
            <w:pPr>
              <w:rPr>
                <w:rFonts w:asciiTheme="minorBidi" w:hAnsiTheme="minorBidi"/>
                <w:sz w:val="22"/>
                <w:szCs w:val="22"/>
              </w:rPr>
            </w:pPr>
            <w:r>
              <w:rPr>
                <w:rFonts w:asciiTheme="minorBidi" w:hAnsiTheme="minorBidi"/>
                <w:sz w:val="22"/>
                <w:szCs w:val="22"/>
              </w:rPr>
              <w:t>13818207</w:t>
            </w:r>
          </w:p>
          <w:p w14:paraId="22C75F2F" w14:textId="77777777" w:rsidR="00AD1892" w:rsidRDefault="00AD1892" w:rsidP="004F70B6">
            <w:pPr>
              <w:jc w:val="center"/>
              <w:rPr>
                <w:rFonts w:asciiTheme="majorBidi" w:hAnsiTheme="majorBidi" w:cstheme="majorBidi"/>
                <w:color w:val="2F5496" w:themeColor="accent1" w:themeShade="BF"/>
                <w:sz w:val="36"/>
                <w:szCs w:val="36"/>
              </w:rPr>
            </w:pPr>
          </w:p>
        </w:tc>
        <w:tc>
          <w:tcPr>
            <w:tcW w:w="4587" w:type="dxa"/>
          </w:tcPr>
          <w:p w14:paraId="559B47C5" w14:textId="2B332B91" w:rsidR="00AD1892" w:rsidRDefault="00AD1892" w:rsidP="004F70B6">
            <w:pPr>
              <w:jc w:val="center"/>
              <w:rPr>
                <w:rFonts w:asciiTheme="majorBidi" w:hAnsiTheme="majorBidi" w:cstheme="majorBidi"/>
                <w:color w:val="2F5496" w:themeColor="accent1" w:themeShade="BF"/>
                <w:sz w:val="36"/>
                <w:szCs w:val="36"/>
              </w:rPr>
            </w:pPr>
            <w:r>
              <w:fldChar w:fldCharType="begin"/>
            </w:r>
            <w:r>
              <w:instrText xml:space="preserve"> INCLUDEPICTURE "https://www.dcs.bbk.ac.uk/~andrius/images/bbklogo.jpg" \* MERGEFORMATINET </w:instrText>
            </w:r>
            <w:r>
              <w:fldChar w:fldCharType="separate"/>
            </w:r>
            <w:r>
              <w:rPr>
                <w:noProof/>
              </w:rPr>
              <w:drawing>
                <wp:inline distT="0" distB="0" distL="0" distR="0" wp14:anchorId="651B2BDF" wp14:editId="0F92F976">
                  <wp:extent cx="2032635" cy="632326"/>
                  <wp:effectExtent l="0" t="0" r="0" b="3175"/>
                  <wp:docPr id="550704731" name="Picture 550704731" descr="Home — Birkbeck, University of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Birkbeck, University of Lond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7444" cy="680485"/>
                          </a:xfrm>
                          <a:prstGeom prst="rect">
                            <a:avLst/>
                          </a:prstGeom>
                          <a:noFill/>
                          <a:ln>
                            <a:noFill/>
                          </a:ln>
                        </pic:spPr>
                      </pic:pic>
                    </a:graphicData>
                  </a:graphic>
                </wp:inline>
              </w:drawing>
            </w:r>
            <w:r>
              <w:fldChar w:fldCharType="end"/>
            </w:r>
          </w:p>
        </w:tc>
      </w:tr>
    </w:tbl>
    <w:p w14:paraId="172CC683" w14:textId="77777777" w:rsidR="004F70B6" w:rsidRDefault="004F70B6" w:rsidP="004F70B6">
      <w:pPr>
        <w:jc w:val="center"/>
        <w:rPr>
          <w:rFonts w:asciiTheme="majorBidi" w:hAnsiTheme="majorBidi" w:cstheme="majorBidi"/>
          <w:color w:val="2F5496" w:themeColor="accent1" w:themeShade="BF"/>
          <w:sz w:val="36"/>
          <w:szCs w:val="36"/>
        </w:rPr>
      </w:pPr>
    </w:p>
    <w:p w14:paraId="3C267BD5" w14:textId="77777777" w:rsidR="004F70B6" w:rsidRDefault="004F70B6" w:rsidP="004F70B6">
      <w:pPr>
        <w:jc w:val="center"/>
        <w:rPr>
          <w:rFonts w:asciiTheme="majorBidi" w:hAnsiTheme="majorBidi" w:cstheme="majorBidi"/>
          <w:color w:val="2F5496" w:themeColor="accent1" w:themeShade="BF"/>
          <w:sz w:val="36"/>
          <w:szCs w:val="36"/>
        </w:rPr>
      </w:pPr>
    </w:p>
    <w:p w14:paraId="58EE5444" w14:textId="77777777" w:rsidR="0015115E" w:rsidRDefault="0015115E" w:rsidP="004F70B6">
      <w:pPr>
        <w:jc w:val="center"/>
        <w:rPr>
          <w:rFonts w:asciiTheme="majorBidi" w:hAnsiTheme="majorBidi" w:cstheme="majorBidi"/>
          <w:color w:val="2F5496" w:themeColor="accent1" w:themeShade="BF"/>
          <w:sz w:val="36"/>
          <w:szCs w:val="36"/>
        </w:rPr>
      </w:pPr>
    </w:p>
    <w:p w14:paraId="4952EF02" w14:textId="77777777" w:rsidR="0015115E" w:rsidRDefault="0015115E" w:rsidP="0015115E">
      <w:pPr>
        <w:rPr>
          <w:rFonts w:asciiTheme="majorBidi" w:hAnsiTheme="majorBidi" w:cstheme="majorBidi"/>
          <w:color w:val="2F5496" w:themeColor="accent1" w:themeShade="BF"/>
          <w:sz w:val="36"/>
          <w:szCs w:val="36"/>
        </w:rPr>
      </w:pPr>
    </w:p>
    <w:p w14:paraId="052AEB7D" w14:textId="77777777" w:rsidR="004F70B6" w:rsidRDefault="004F70B6" w:rsidP="004F70B6">
      <w:pPr>
        <w:jc w:val="right"/>
        <w:rPr>
          <w:rFonts w:asciiTheme="majorBidi" w:hAnsiTheme="majorBidi" w:cstheme="majorBidi"/>
          <w:color w:val="2F5496" w:themeColor="accent1" w:themeShade="BF"/>
          <w:sz w:val="36"/>
          <w:szCs w:val="36"/>
        </w:rPr>
      </w:pPr>
    </w:p>
    <w:p w14:paraId="334A6D33" w14:textId="77777777" w:rsidR="004F70B6" w:rsidRDefault="004F70B6" w:rsidP="004F70B6">
      <w:pPr>
        <w:jc w:val="right"/>
        <w:rPr>
          <w:rFonts w:asciiTheme="majorBidi" w:hAnsiTheme="majorBidi" w:cstheme="majorBidi"/>
          <w:color w:val="2F5496" w:themeColor="accent1" w:themeShade="BF"/>
          <w:sz w:val="36"/>
          <w:szCs w:val="36"/>
        </w:rPr>
      </w:pPr>
    </w:p>
    <w:p w14:paraId="03944C14" w14:textId="77777777" w:rsidR="004F70B6" w:rsidRPr="00AD1892" w:rsidRDefault="004F70B6" w:rsidP="00AD1892">
      <w:pPr>
        <w:jc w:val="center"/>
        <w:rPr>
          <w:rFonts w:asciiTheme="majorBidi" w:hAnsiTheme="majorBidi" w:cstheme="majorBidi"/>
          <w:color w:val="000000" w:themeColor="text1"/>
          <w:sz w:val="36"/>
          <w:szCs w:val="36"/>
        </w:rPr>
      </w:pPr>
    </w:p>
    <w:p w14:paraId="019128C2" w14:textId="233ABBE4" w:rsidR="004F70B6" w:rsidRPr="00AD1892" w:rsidRDefault="004F70B6" w:rsidP="00DF5E3D">
      <w:pPr>
        <w:pStyle w:val="Title"/>
      </w:pPr>
      <w:r w:rsidRPr="00AD1892">
        <w:t xml:space="preserve">A Markov Decision Process in a game of </w:t>
      </w:r>
      <w:r w:rsidR="001065C3">
        <w:t>study</w:t>
      </w:r>
      <w:r w:rsidRPr="00AD1892">
        <w:t>:</w:t>
      </w:r>
    </w:p>
    <w:p w14:paraId="6C0C0EA5" w14:textId="227731D2" w:rsidR="004F70B6" w:rsidRPr="00AD1892" w:rsidRDefault="004F70B6" w:rsidP="00AD1892">
      <w:pPr>
        <w:jc w:val="center"/>
        <w:rPr>
          <w:rFonts w:asciiTheme="majorBidi" w:hAnsiTheme="majorBidi" w:cstheme="majorBidi"/>
          <w:color w:val="000000" w:themeColor="text1"/>
        </w:rPr>
      </w:pPr>
      <w:r w:rsidRPr="00AD1892">
        <w:rPr>
          <w:rFonts w:asciiTheme="majorBidi" w:hAnsiTheme="majorBidi" w:cstheme="majorBidi"/>
          <w:color w:val="000000" w:themeColor="text1"/>
        </w:rPr>
        <w:t>A discrete choice model for students’ investment decision</w:t>
      </w:r>
      <w:r w:rsidR="00AD1892">
        <w:rPr>
          <w:rFonts w:asciiTheme="majorBidi" w:hAnsiTheme="majorBidi" w:cstheme="majorBidi"/>
          <w:color w:val="000000" w:themeColor="text1"/>
        </w:rPr>
        <w:t>s</w:t>
      </w:r>
      <w:r w:rsidRPr="00AD1892">
        <w:rPr>
          <w:rFonts w:asciiTheme="majorBidi" w:hAnsiTheme="majorBidi" w:cstheme="majorBidi"/>
          <w:color w:val="000000" w:themeColor="text1"/>
        </w:rPr>
        <w:t xml:space="preserve"> in higher education</w:t>
      </w:r>
    </w:p>
    <w:p w14:paraId="70594D70" w14:textId="77777777" w:rsidR="004F70B6" w:rsidRPr="00AD1892" w:rsidRDefault="004F70B6" w:rsidP="00AD1892">
      <w:pPr>
        <w:jc w:val="center"/>
        <w:rPr>
          <w:color w:val="000000" w:themeColor="text1"/>
        </w:rPr>
      </w:pPr>
    </w:p>
    <w:p w14:paraId="74B33296" w14:textId="77777777" w:rsidR="004F70B6" w:rsidRDefault="004F70B6" w:rsidP="00AD1892">
      <w:pPr>
        <w:jc w:val="center"/>
      </w:pPr>
    </w:p>
    <w:p w14:paraId="76D42632" w14:textId="77777777" w:rsidR="004F70B6" w:rsidRDefault="004F70B6" w:rsidP="00601EE8"/>
    <w:p w14:paraId="43B81A45" w14:textId="77777777" w:rsidR="004F70B6" w:rsidRDefault="004F70B6" w:rsidP="00601EE8"/>
    <w:p w14:paraId="6C468A05" w14:textId="77777777" w:rsidR="00AD1892" w:rsidRDefault="00AD1892" w:rsidP="00AD1892">
      <w:pPr>
        <w:jc w:val="center"/>
      </w:pPr>
    </w:p>
    <w:p w14:paraId="10959B22" w14:textId="77777777" w:rsidR="00522926" w:rsidRDefault="00522926" w:rsidP="00AD1892">
      <w:pPr>
        <w:jc w:val="center"/>
      </w:pPr>
    </w:p>
    <w:p w14:paraId="05D0D727" w14:textId="77777777" w:rsidR="00AD1892" w:rsidRPr="001E69CA" w:rsidRDefault="00AD1892" w:rsidP="00AD1892">
      <w:pPr>
        <w:jc w:val="center"/>
        <w:rPr>
          <w:rFonts w:asciiTheme="minorBidi" w:hAnsiTheme="minorBidi"/>
          <w:sz w:val="22"/>
          <w:szCs w:val="22"/>
        </w:rPr>
      </w:pPr>
    </w:p>
    <w:p w14:paraId="76D52368" w14:textId="69BC4B2F" w:rsidR="008273DF" w:rsidRDefault="00AD1892" w:rsidP="008273DF">
      <w:pPr>
        <w:jc w:val="center"/>
        <w:rPr>
          <w:rFonts w:asciiTheme="minorBidi" w:hAnsiTheme="minorBidi"/>
          <w:b/>
          <w:bCs/>
          <w:sz w:val="22"/>
          <w:szCs w:val="22"/>
        </w:rPr>
      </w:pPr>
      <w:r w:rsidRPr="004C203B">
        <w:rPr>
          <w:rFonts w:asciiTheme="minorBidi" w:hAnsiTheme="minorBidi"/>
          <w:b/>
          <w:bCs/>
          <w:sz w:val="22"/>
          <w:szCs w:val="22"/>
        </w:rPr>
        <w:t>Abstract:</w:t>
      </w:r>
    </w:p>
    <w:p w14:paraId="35CFE47A" w14:textId="77777777" w:rsidR="00522926" w:rsidRPr="008273DF" w:rsidRDefault="00522926" w:rsidP="008273DF">
      <w:pPr>
        <w:jc w:val="center"/>
        <w:rPr>
          <w:rFonts w:asciiTheme="minorBidi" w:hAnsiTheme="minorBidi"/>
          <w:b/>
          <w:bCs/>
          <w:sz w:val="22"/>
          <w:szCs w:val="22"/>
        </w:rPr>
      </w:pPr>
    </w:p>
    <w:p w14:paraId="7F5AD4B0" w14:textId="3442ACDC" w:rsidR="00AD1892" w:rsidRPr="001E69CA" w:rsidRDefault="00AD1892" w:rsidP="0015115E">
      <w:pPr>
        <w:rPr>
          <w:rFonts w:asciiTheme="minorBidi" w:hAnsiTheme="minorBidi"/>
          <w:sz w:val="22"/>
          <w:szCs w:val="22"/>
        </w:rPr>
      </w:pPr>
      <w:r w:rsidRPr="001E69CA">
        <w:rPr>
          <w:rFonts w:asciiTheme="minorBidi" w:hAnsiTheme="minorBidi"/>
          <w:sz w:val="22"/>
          <w:szCs w:val="22"/>
        </w:rPr>
        <w:t>In this paper, we introduce a model for prospective students’ decision to join higher education and the optimal quantity to undertake. We set up a baseline model using a Markov Decision Process and depart from a perfect information case to include scenarios of omitted information about the agent’s reward, its transition probabilities and friction costs.</w:t>
      </w:r>
    </w:p>
    <w:p w14:paraId="27BCE2CD" w14:textId="77777777" w:rsidR="00AD1892" w:rsidRPr="001E69CA" w:rsidRDefault="00AD1892" w:rsidP="00AD1892">
      <w:pPr>
        <w:rPr>
          <w:rFonts w:asciiTheme="minorBidi" w:hAnsiTheme="minorBidi"/>
          <w:sz w:val="22"/>
          <w:szCs w:val="22"/>
        </w:rPr>
      </w:pPr>
    </w:p>
    <w:p w14:paraId="34A69769" w14:textId="77777777" w:rsidR="00AD1892" w:rsidRDefault="00AD1892" w:rsidP="00AD1892"/>
    <w:p w14:paraId="0746E557" w14:textId="77777777" w:rsidR="0015115E" w:rsidRDefault="0015115E" w:rsidP="00AD1892"/>
    <w:p w14:paraId="6268014A" w14:textId="77777777" w:rsidR="0015115E" w:rsidRDefault="0015115E" w:rsidP="00AD1892"/>
    <w:p w14:paraId="4E2249E2" w14:textId="77777777" w:rsidR="0015115E" w:rsidRDefault="0015115E" w:rsidP="00AD1892"/>
    <w:p w14:paraId="0C6B40F9" w14:textId="77777777" w:rsidR="0015115E" w:rsidRDefault="0015115E" w:rsidP="00AD1892"/>
    <w:p w14:paraId="110A7C2C" w14:textId="77777777" w:rsidR="0015115E" w:rsidRDefault="0015115E" w:rsidP="00AD1892"/>
    <w:p w14:paraId="717A367E" w14:textId="77777777" w:rsidR="0015115E" w:rsidRDefault="0015115E" w:rsidP="00AD1892"/>
    <w:p w14:paraId="4E81F222" w14:textId="30D6C126" w:rsidR="00DD3239" w:rsidRPr="00231210" w:rsidRDefault="000D658A" w:rsidP="00DD3239">
      <w:pPr>
        <w:jc w:val="right"/>
        <w:rPr>
          <w:rFonts w:asciiTheme="minorBidi" w:hAnsiTheme="minorBidi"/>
          <w:b/>
          <w:bCs/>
          <w:sz w:val="22"/>
          <w:szCs w:val="22"/>
        </w:rPr>
      </w:pPr>
      <w:r w:rsidRPr="00231210">
        <w:rPr>
          <w:rFonts w:asciiTheme="minorBidi" w:hAnsiTheme="minorBidi"/>
          <w:b/>
          <w:bCs/>
          <w:sz w:val="22"/>
          <w:szCs w:val="22"/>
        </w:rPr>
        <w:t>7</w:t>
      </w:r>
      <w:r w:rsidR="000C6227" w:rsidRPr="00231210">
        <w:rPr>
          <w:rFonts w:asciiTheme="minorBidi" w:hAnsiTheme="minorBidi"/>
          <w:b/>
          <w:bCs/>
          <w:sz w:val="22"/>
          <w:szCs w:val="22"/>
        </w:rPr>
        <w:t>9</w:t>
      </w:r>
      <w:r w:rsidR="004543FB" w:rsidRPr="00231210">
        <w:rPr>
          <w:rFonts w:asciiTheme="minorBidi" w:hAnsiTheme="minorBidi"/>
          <w:b/>
          <w:bCs/>
          <w:sz w:val="22"/>
          <w:szCs w:val="22"/>
        </w:rPr>
        <w:t>37</w:t>
      </w:r>
      <w:r w:rsidR="00DD3239" w:rsidRPr="00231210">
        <w:rPr>
          <w:rFonts w:asciiTheme="minorBidi" w:hAnsiTheme="minorBidi"/>
          <w:b/>
          <w:bCs/>
          <w:sz w:val="22"/>
          <w:szCs w:val="22"/>
        </w:rPr>
        <w:t xml:space="preserve"> words</w:t>
      </w:r>
    </w:p>
    <w:p w14:paraId="4CD758D0" w14:textId="77777777" w:rsidR="0015115E" w:rsidRDefault="0015115E" w:rsidP="00DD3239">
      <w:pPr>
        <w:jc w:val="right"/>
      </w:pPr>
    </w:p>
    <w:p w14:paraId="46BC2C1B" w14:textId="77777777" w:rsidR="0015115E" w:rsidRDefault="0015115E" w:rsidP="00AD1892"/>
    <w:p w14:paraId="030ACF1B" w14:textId="66037444" w:rsidR="0015115E" w:rsidRDefault="00AD1892" w:rsidP="00231210">
      <w:pPr>
        <w:rPr>
          <w:rFonts w:asciiTheme="minorBidi" w:hAnsiTheme="minorBidi"/>
          <w:sz w:val="22"/>
          <w:szCs w:val="22"/>
        </w:rPr>
      </w:pPr>
      <w:r w:rsidRPr="00231210">
        <w:rPr>
          <w:rFonts w:asciiTheme="minorBidi" w:hAnsiTheme="minorBidi"/>
          <w:b/>
          <w:bCs/>
          <w:sz w:val="22"/>
          <w:szCs w:val="22"/>
        </w:rPr>
        <w:t>Keywords</w:t>
      </w:r>
      <w:r w:rsidR="00231210">
        <w:rPr>
          <w:rFonts w:asciiTheme="minorBidi" w:hAnsiTheme="minorBidi"/>
          <w:sz w:val="22"/>
          <w:szCs w:val="22"/>
        </w:rPr>
        <w:t>:</w:t>
      </w:r>
      <w:r w:rsidRPr="001E69CA">
        <w:rPr>
          <w:rFonts w:asciiTheme="minorBidi" w:hAnsiTheme="minorBidi"/>
          <w:sz w:val="22"/>
          <w:szCs w:val="22"/>
        </w:rPr>
        <w:t xml:space="preserve"> Markov Decision Process</w:t>
      </w:r>
      <w:r w:rsidR="0015115E" w:rsidRPr="001E69CA">
        <w:rPr>
          <w:rFonts w:asciiTheme="minorBidi" w:hAnsiTheme="minorBidi"/>
          <w:sz w:val="22"/>
          <w:szCs w:val="22"/>
        </w:rPr>
        <w:t xml:space="preserve">, </w:t>
      </w:r>
      <w:r w:rsidRPr="001E69CA">
        <w:rPr>
          <w:rFonts w:asciiTheme="minorBidi" w:hAnsiTheme="minorBidi"/>
          <w:sz w:val="22"/>
          <w:szCs w:val="22"/>
        </w:rPr>
        <w:t>Information Theory</w:t>
      </w:r>
      <w:r w:rsidR="0015115E" w:rsidRPr="001E69CA">
        <w:rPr>
          <w:rFonts w:asciiTheme="minorBidi" w:hAnsiTheme="minorBidi"/>
          <w:sz w:val="22"/>
          <w:szCs w:val="22"/>
        </w:rPr>
        <w:t>,</w:t>
      </w:r>
      <w:r w:rsidRPr="001E69CA">
        <w:rPr>
          <w:rFonts w:asciiTheme="minorBidi" w:hAnsiTheme="minorBidi"/>
          <w:sz w:val="22"/>
          <w:szCs w:val="22"/>
        </w:rPr>
        <w:t xml:space="preserve"> Stochastic</w:t>
      </w:r>
      <w:r w:rsidR="001065C3">
        <w:rPr>
          <w:rFonts w:asciiTheme="minorBidi" w:hAnsiTheme="minorBidi"/>
          <w:sz w:val="22"/>
          <w:szCs w:val="22"/>
        </w:rPr>
        <w:t xml:space="preserve"> model</w:t>
      </w:r>
      <w:r w:rsidR="0015115E" w:rsidRPr="001E69CA">
        <w:rPr>
          <w:rFonts w:asciiTheme="minorBidi" w:hAnsiTheme="minorBidi"/>
          <w:sz w:val="22"/>
          <w:szCs w:val="22"/>
        </w:rPr>
        <w:t>,</w:t>
      </w:r>
      <w:r w:rsidRPr="001E69CA">
        <w:rPr>
          <w:rFonts w:asciiTheme="minorBidi" w:hAnsiTheme="minorBidi"/>
          <w:sz w:val="22"/>
          <w:szCs w:val="22"/>
        </w:rPr>
        <w:t xml:space="preserve"> </w:t>
      </w:r>
      <w:r w:rsidR="0015115E" w:rsidRPr="001E69CA">
        <w:rPr>
          <w:rFonts w:asciiTheme="minorBidi" w:hAnsiTheme="minorBidi"/>
          <w:sz w:val="22"/>
          <w:szCs w:val="22"/>
        </w:rPr>
        <w:t>Transition</w:t>
      </w:r>
      <w:r w:rsidR="004C203B">
        <w:rPr>
          <w:rFonts w:asciiTheme="minorBidi" w:hAnsiTheme="minorBidi"/>
          <w:sz w:val="22"/>
          <w:szCs w:val="22"/>
        </w:rPr>
        <w:t xml:space="preserve"> </w:t>
      </w:r>
      <w:r w:rsidR="0015115E" w:rsidRPr="001E69CA">
        <w:rPr>
          <w:rFonts w:asciiTheme="minorBidi" w:hAnsiTheme="minorBidi"/>
          <w:sz w:val="22"/>
          <w:szCs w:val="22"/>
        </w:rPr>
        <w:t>matrix, Reward.</w:t>
      </w:r>
    </w:p>
    <w:p w14:paraId="12D733D2" w14:textId="77777777" w:rsidR="00231210" w:rsidRPr="001E69CA" w:rsidRDefault="00231210" w:rsidP="00231210">
      <w:pPr>
        <w:rPr>
          <w:rFonts w:asciiTheme="minorBidi" w:hAnsiTheme="minorBidi"/>
          <w:sz w:val="22"/>
          <w:szCs w:val="22"/>
        </w:rPr>
      </w:pPr>
    </w:p>
    <w:p w14:paraId="089EAB92" w14:textId="15A9181F" w:rsidR="0015115E" w:rsidRPr="006569B3" w:rsidRDefault="0015115E" w:rsidP="00AD1892">
      <w:pPr>
        <w:rPr>
          <w:rFonts w:asciiTheme="minorBidi" w:hAnsiTheme="minorBidi"/>
          <w:sz w:val="22"/>
          <w:szCs w:val="22"/>
        </w:rPr>
      </w:pPr>
      <w:r w:rsidRPr="00231210">
        <w:rPr>
          <w:rFonts w:asciiTheme="minorBidi" w:hAnsiTheme="minorBidi"/>
          <w:b/>
          <w:bCs/>
          <w:sz w:val="22"/>
          <w:szCs w:val="22"/>
        </w:rPr>
        <w:t>Software</w:t>
      </w:r>
      <w:r w:rsidR="00231210">
        <w:rPr>
          <w:rFonts w:asciiTheme="minorBidi" w:hAnsiTheme="minorBidi"/>
          <w:b/>
          <w:bCs/>
          <w:sz w:val="22"/>
          <w:szCs w:val="22"/>
        </w:rPr>
        <w:t>:</w:t>
      </w:r>
      <w:r w:rsidR="004C203B" w:rsidRPr="006569B3">
        <w:rPr>
          <w:rFonts w:asciiTheme="minorBidi" w:hAnsiTheme="minorBidi"/>
          <w:sz w:val="22"/>
          <w:szCs w:val="22"/>
        </w:rPr>
        <w:t xml:space="preserve"> </w:t>
      </w:r>
      <w:r w:rsidRPr="006569B3">
        <w:rPr>
          <w:rFonts w:asciiTheme="minorBidi" w:hAnsiTheme="minorBidi"/>
          <w:sz w:val="22"/>
          <w:szCs w:val="22"/>
        </w:rPr>
        <w:t xml:space="preserve"> RStudio, R</w:t>
      </w:r>
      <w:r w:rsidR="006569B3" w:rsidRPr="006569B3">
        <w:rPr>
          <w:rFonts w:asciiTheme="minorBidi" w:hAnsiTheme="minorBidi"/>
          <w:sz w:val="22"/>
          <w:szCs w:val="22"/>
        </w:rPr>
        <w:t xml:space="preserve"> (programming language)</w:t>
      </w:r>
      <w:r w:rsidRPr="006569B3">
        <w:rPr>
          <w:rFonts w:asciiTheme="minorBidi" w:hAnsiTheme="minorBidi"/>
          <w:sz w:val="22"/>
          <w:szCs w:val="22"/>
        </w:rPr>
        <w:t xml:space="preserve"> </w:t>
      </w:r>
    </w:p>
    <w:p w14:paraId="7906EC4E" w14:textId="77777777" w:rsidR="00DD3239" w:rsidRDefault="00DD3239" w:rsidP="00AD1892"/>
    <w:p w14:paraId="2334D588" w14:textId="77777777" w:rsidR="00AD1892" w:rsidRDefault="00AD1892" w:rsidP="00AD1892">
      <w:pPr>
        <w:jc w:val="center"/>
      </w:pPr>
    </w:p>
    <w:sdt>
      <w:sdtPr>
        <w:rPr>
          <w:rFonts w:asciiTheme="minorHAnsi" w:eastAsiaTheme="minorHAnsi" w:hAnsiTheme="minorHAnsi" w:cstheme="minorBidi"/>
          <w:b w:val="0"/>
          <w:bCs w:val="0"/>
          <w:color w:val="auto"/>
          <w:sz w:val="24"/>
          <w:szCs w:val="24"/>
          <w:lang w:val="en-GB"/>
        </w:rPr>
        <w:id w:val="1671837262"/>
        <w:docPartObj>
          <w:docPartGallery w:val="Table of Contents"/>
          <w:docPartUnique/>
        </w:docPartObj>
      </w:sdtPr>
      <w:sdtEndPr>
        <w:rPr>
          <w:noProof/>
        </w:rPr>
      </w:sdtEndPr>
      <w:sdtContent>
        <w:p w14:paraId="2C69146E" w14:textId="7431B401" w:rsidR="004C203B" w:rsidRDefault="004C203B">
          <w:pPr>
            <w:pStyle w:val="TOCHeading"/>
          </w:pPr>
          <w:r>
            <w:t>Table of Contents</w:t>
          </w:r>
        </w:p>
        <w:p w14:paraId="5813378D" w14:textId="6E85AA47" w:rsidR="0020237F" w:rsidRDefault="00B1488A">
          <w:pPr>
            <w:pStyle w:val="TOC1"/>
            <w:tabs>
              <w:tab w:val="right" w:leader="dot" w:pos="9010"/>
            </w:tabs>
            <w:rPr>
              <w:rFonts w:eastAsiaTheme="minorEastAsia" w:cstheme="minorBidi"/>
              <w:b w:val="0"/>
              <w:bCs w:val="0"/>
              <w:i w:val="0"/>
              <w:iCs w:val="0"/>
              <w:noProof/>
              <w:kern w:val="2"/>
              <w:szCs w:val="24"/>
              <w:lang w:eastAsia="en-GB"/>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44119773" w:history="1">
            <w:r w:rsidR="0020237F" w:rsidRPr="00583FA6">
              <w:rPr>
                <w:rStyle w:val="Hyperlink"/>
                <w:noProof/>
              </w:rPr>
              <w:t>1. Introduction</w:t>
            </w:r>
            <w:r w:rsidR="0020237F">
              <w:rPr>
                <w:noProof/>
                <w:webHidden/>
              </w:rPr>
              <w:tab/>
            </w:r>
            <w:r w:rsidR="0020237F">
              <w:rPr>
                <w:noProof/>
                <w:webHidden/>
              </w:rPr>
              <w:fldChar w:fldCharType="begin"/>
            </w:r>
            <w:r w:rsidR="0020237F">
              <w:rPr>
                <w:noProof/>
                <w:webHidden/>
              </w:rPr>
              <w:instrText xml:space="preserve"> PAGEREF _Toc144119773 \h </w:instrText>
            </w:r>
            <w:r w:rsidR="0020237F">
              <w:rPr>
                <w:noProof/>
                <w:webHidden/>
              </w:rPr>
            </w:r>
            <w:r w:rsidR="0020237F">
              <w:rPr>
                <w:noProof/>
                <w:webHidden/>
              </w:rPr>
              <w:fldChar w:fldCharType="separate"/>
            </w:r>
            <w:r w:rsidR="0020237F">
              <w:rPr>
                <w:noProof/>
                <w:webHidden/>
              </w:rPr>
              <w:t>4</w:t>
            </w:r>
            <w:r w:rsidR="0020237F">
              <w:rPr>
                <w:noProof/>
                <w:webHidden/>
              </w:rPr>
              <w:fldChar w:fldCharType="end"/>
            </w:r>
          </w:hyperlink>
        </w:p>
        <w:p w14:paraId="7446FB4E" w14:textId="5A37743A" w:rsidR="0020237F" w:rsidRDefault="0020237F">
          <w:pPr>
            <w:pStyle w:val="TOC1"/>
            <w:tabs>
              <w:tab w:val="right" w:leader="dot" w:pos="9010"/>
            </w:tabs>
            <w:rPr>
              <w:rFonts w:eastAsiaTheme="minorEastAsia" w:cstheme="minorBidi"/>
              <w:b w:val="0"/>
              <w:bCs w:val="0"/>
              <w:i w:val="0"/>
              <w:iCs w:val="0"/>
              <w:noProof/>
              <w:kern w:val="2"/>
              <w:szCs w:val="24"/>
              <w:lang w:eastAsia="en-GB"/>
              <w14:ligatures w14:val="standardContextual"/>
            </w:rPr>
          </w:pPr>
          <w:hyperlink w:anchor="_Toc144119774" w:history="1">
            <w:r w:rsidRPr="00583FA6">
              <w:rPr>
                <w:rStyle w:val="Hyperlink"/>
                <w:noProof/>
              </w:rPr>
              <w:t>2. Literature review</w:t>
            </w:r>
            <w:r>
              <w:rPr>
                <w:noProof/>
                <w:webHidden/>
              </w:rPr>
              <w:tab/>
            </w:r>
            <w:r>
              <w:rPr>
                <w:noProof/>
                <w:webHidden/>
              </w:rPr>
              <w:fldChar w:fldCharType="begin"/>
            </w:r>
            <w:r>
              <w:rPr>
                <w:noProof/>
                <w:webHidden/>
              </w:rPr>
              <w:instrText xml:space="preserve"> PAGEREF _Toc144119774 \h </w:instrText>
            </w:r>
            <w:r>
              <w:rPr>
                <w:noProof/>
                <w:webHidden/>
              </w:rPr>
            </w:r>
            <w:r>
              <w:rPr>
                <w:noProof/>
                <w:webHidden/>
              </w:rPr>
              <w:fldChar w:fldCharType="separate"/>
            </w:r>
            <w:r>
              <w:rPr>
                <w:noProof/>
                <w:webHidden/>
              </w:rPr>
              <w:t>5</w:t>
            </w:r>
            <w:r>
              <w:rPr>
                <w:noProof/>
                <w:webHidden/>
              </w:rPr>
              <w:fldChar w:fldCharType="end"/>
            </w:r>
          </w:hyperlink>
        </w:p>
        <w:p w14:paraId="6223CC6E" w14:textId="71675D79" w:rsidR="0020237F" w:rsidRDefault="0020237F">
          <w:pPr>
            <w:pStyle w:val="TOC1"/>
            <w:tabs>
              <w:tab w:val="right" w:leader="dot" w:pos="9010"/>
            </w:tabs>
            <w:rPr>
              <w:rFonts w:eastAsiaTheme="minorEastAsia" w:cstheme="minorBidi"/>
              <w:b w:val="0"/>
              <w:bCs w:val="0"/>
              <w:i w:val="0"/>
              <w:iCs w:val="0"/>
              <w:noProof/>
              <w:kern w:val="2"/>
              <w:szCs w:val="24"/>
              <w:lang w:eastAsia="en-GB"/>
              <w14:ligatures w14:val="standardContextual"/>
            </w:rPr>
          </w:pPr>
          <w:hyperlink w:anchor="_Toc144119775" w:history="1">
            <w:r w:rsidRPr="00583FA6">
              <w:rPr>
                <w:rStyle w:val="Hyperlink"/>
                <w:noProof/>
              </w:rPr>
              <w:t>3. Data</w:t>
            </w:r>
            <w:r>
              <w:rPr>
                <w:noProof/>
                <w:webHidden/>
              </w:rPr>
              <w:tab/>
            </w:r>
            <w:r>
              <w:rPr>
                <w:noProof/>
                <w:webHidden/>
              </w:rPr>
              <w:fldChar w:fldCharType="begin"/>
            </w:r>
            <w:r>
              <w:rPr>
                <w:noProof/>
                <w:webHidden/>
              </w:rPr>
              <w:instrText xml:space="preserve"> PAGEREF _Toc144119775 \h </w:instrText>
            </w:r>
            <w:r>
              <w:rPr>
                <w:noProof/>
                <w:webHidden/>
              </w:rPr>
            </w:r>
            <w:r>
              <w:rPr>
                <w:noProof/>
                <w:webHidden/>
              </w:rPr>
              <w:fldChar w:fldCharType="separate"/>
            </w:r>
            <w:r>
              <w:rPr>
                <w:noProof/>
                <w:webHidden/>
              </w:rPr>
              <w:t>7</w:t>
            </w:r>
            <w:r>
              <w:rPr>
                <w:noProof/>
                <w:webHidden/>
              </w:rPr>
              <w:fldChar w:fldCharType="end"/>
            </w:r>
          </w:hyperlink>
        </w:p>
        <w:p w14:paraId="126683C9" w14:textId="665E2B0F" w:rsidR="0020237F" w:rsidRDefault="0020237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44119776" w:history="1">
            <w:r w:rsidRPr="00583FA6">
              <w:rPr>
                <w:rStyle w:val="Hyperlink"/>
                <w:noProof/>
              </w:rPr>
              <w:t>3.1. Dataset</w:t>
            </w:r>
            <w:r>
              <w:rPr>
                <w:noProof/>
                <w:webHidden/>
              </w:rPr>
              <w:tab/>
            </w:r>
            <w:r>
              <w:rPr>
                <w:noProof/>
                <w:webHidden/>
              </w:rPr>
              <w:fldChar w:fldCharType="begin"/>
            </w:r>
            <w:r>
              <w:rPr>
                <w:noProof/>
                <w:webHidden/>
              </w:rPr>
              <w:instrText xml:space="preserve"> PAGEREF _Toc144119776 \h </w:instrText>
            </w:r>
            <w:r>
              <w:rPr>
                <w:noProof/>
                <w:webHidden/>
              </w:rPr>
            </w:r>
            <w:r>
              <w:rPr>
                <w:noProof/>
                <w:webHidden/>
              </w:rPr>
              <w:fldChar w:fldCharType="separate"/>
            </w:r>
            <w:r>
              <w:rPr>
                <w:noProof/>
                <w:webHidden/>
              </w:rPr>
              <w:t>7</w:t>
            </w:r>
            <w:r>
              <w:rPr>
                <w:noProof/>
                <w:webHidden/>
              </w:rPr>
              <w:fldChar w:fldCharType="end"/>
            </w:r>
          </w:hyperlink>
        </w:p>
        <w:p w14:paraId="01DA781C" w14:textId="070CFA93" w:rsidR="0020237F" w:rsidRDefault="0020237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44119777" w:history="1">
            <w:r w:rsidRPr="00583FA6">
              <w:rPr>
                <w:rStyle w:val="Hyperlink"/>
                <w:noProof/>
              </w:rPr>
              <w:t>3.2. Derived data</w:t>
            </w:r>
            <w:r>
              <w:rPr>
                <w:noProof/>
                <w:webHidden/>
              </w:rPr>
              <w:tab/>
            </w:r>
            <w:r>
              <w:rPr>
                <w:noProof/>
                <w:webHidden/>
              </w:rPr>
              <w:fldChar w:fldCharType="begin"/>
            </w:r>
            <w:r>
              <w:rPr>
                <w:noProof/>
                <w:webHidden/>
              </w:rPr>
              <w:instrText xml:space="preserve"> PAGEREF _Toc144119777 \h </w:instrText>
            </w:r>
            <w:r>
              <w:rPr>
                <w:noProof/>
                <w:webHidden/>
              </w:rPr>
            </w:r>
            <w:r>
              <w:rPr>
                <w:noProof/>
                <w:webHidden/>
              </w:rPr>
              <w:fldChar w:fldCharType="separate"/>
            </w:r>
            <w:r>
              <w:rPr>
                <w:noProof/>
                <w:webHidden/>
              </w:rPr>
              <w:t>9</w:t>
            </w:r>
            <w:r>
              <w:rPr>
                <w:noProof/>
                <w:webHidden/>
              </w:rPr>
              <w:fldChar w:fldCharType="end"/>
            </w:r>
          </w:hyperlink>
        </w:p>
        <w:p w14:paraId="353E8597" w14:textId="0D20A975" w:rsidR="0020237F" w:rsidRDefault="0020237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44119778" w:history="1">
            <w:r w:rsidRPr="00583FA6">
              <w:rPr>
                <w:rStyle w:val="Hyperlink"/>
                <w:noProof/>
              </w:rPr>
              <w:t>3.3. Descriptive statistics</w:t>
            </w:r>
            <w:r>
              <w:rPr>
                <w:noProof/>
                <w:webHidden/>
              </w:rPr>
              <w:tab/>
            </w:r>
            <w:r>
              <w:rPr>
                <w:noProof/>
                <w:webHidden/>
              </w:rPr>
              <w:fldChar w:fldCharType="begin"/>
            </w:r>
            <w:r>
              <w:rPr>
                <w:noProof/>
                <w:webHidden/>
              </w:rPr>
              <w:instrText xml:space="preserve"> PAGEREF _Toc144119778 \h </w:instrText>
            </w:r>
            <w:r>
              <w:rPr>
                <w:noProof/>
                <w:webHidden/>
              </w:rPr>
            </w:r>
            <w:r>
              <w:rPr>
                <w:noProof/>
                <w:webHidden/>
              </w:rPr>
              <w:fldChar w:fldCharType="separate"/>
            </w:r>
            <w:r>
              <w:rPr>
                <w:noProof/>
                <w:webHidden/>
              </w:rPr>
              <w:t>10</w:t>
            </w:r>
            <w:r>
              <w:rPr>
                <w:noProof/>
                <w:webHidden/>
              </w:rPr>
              <w:fldChar w:fldCharType="end"/>
            </w:r>
          </w:hyperlink>
        </w:p>
        <w:p w14:paraId="3A97CD45" w14:textId="0718DA85" w:rsidR="0020237F" w:rsidRDefault="0020237F">
          <w:pPr>
            <w:pStyle w:val="TOC1"/>
            <w:tabs>
              <w:tab w:val="right" w:leader="dot" w:pos="9010"/>
            </w:tabs>
            <w:rPr>
              <w:rFonts w:eastAsiaTheme="minorEastAsia" w:cstheme="minorBidi"/>
              <w:b w:val="0"/>
              <w:bCs w:val="0"/>
              <w:i w:val="0"/>
              <w:iCs w:val="0"/>
              <w:noProof/>
              <w:kern w:val="2"/>
              <w:szCs w:val="24"/>
              <w:lang w:eastAsia="en-GB"/>
              <w14:ligatures w14:val="standardContextual"/>
            </w:rPr>
          </w:pPr>
          <w:hyperlink w:anchor="_Toc144119779" w:history="1">
            <w:r w:rsidRPr="00583FA6">
              <w:rPr>
                <w:rStyle w:val="Hyperlink"/>
                <w:noProof/>
              </w:rPr>
              <w:t>4. Model</w:t>
            </w:r>
            <w:r>
              <w:rPr>
                <w:noProof/>
                <w:webHidden/>
              </w:rPr>
              <w:tab/>
            </w:r>
            <w:r>
              <w:rPr>
                <w:noProof/>
                <w:webHidden/>
              </w:rPr>
              <w:fldChar w:fldCharType="begin"/>
            </w:r>
            <w:r>
              <w:rPr>
                <w:noProof/>
                <w:webHidden/>
              </w:rPr>
              <w:instrText xml:space="preserve"> PAGEREF _Toc144119779 \h </w:instrText>
            </w:r>
            <w:r>
              <w:rPr>
                <w:noProof/>
                <w:webHidden/>
              </w:rPr>
            </w:r>
            <w:r>
              <w:rPr>
                <w:noProof/>
                <w:webHidden/>
              </w:rPr>
              <w:fldChar w:fldCharType="separate"/>
            </w:r>
            <w:r>
              <w:rPr>
                <w:noProof/>
                <w:webHidden/>
              </w:rPr>
              <w:t>11</w:t>
            </w:r>
            <w:r>
              <w:rPr>
                <w:noProof/>
                <w:webHidden/>
              </w:rPr>
              <w:fldChar w:fldCharType="end"/>
            </w:r>
          </w:hyperlink>
        </w:p>
        <w:p w14:paraId="6CAAB19F" w14:textId="0D813AEC" w:rsidR="0020237F" w:rsidRDefault="0020237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44119780" w:history="1">
            <w:r w:rsidRPr="00583FA6">
              <w:rPr>
                <w:rStyle w:val="Hyperlink"/>
                <w:noProof/>
              </w:rPr>
              <w:t>4.1. Markov Decision Process</w:t>
            </w:r>
            <w:r>
              <w:rPr>
                <w:noProof/>
                <w:webHidden/>
              </w:rPr>
              <w:tab/>
            </w:r>
            <w:r>
              <w:rPr>
                <w:noProof/>
                <w:webHidden/>
              </w:rPr>
              <w:fldChar w:fldCharType="begin"/>
            </w:r>
            <w:r>
              <w:rPr>
                <w:noProof/>
                <w:webHidden/>
              </w:rPr>
              <w:instrText xml:space="preserve"> PAGEREF _Toc144119780 \h </w:instrText>
            </w:r>
            <w:r>
              <w:rPr>
                <w:noProof/>
                <w:webHidden/>
              </w:rPr>
            </w:r>
            <w:r>
              <w:rPr>
                <w:noProof/>
                <w:webHidden/>
              </w:rPr>
              <w:fldChar w:fldCharType="separate"/>
            </w:r>
            <w:r>
              <w:rPr>
                <w:noProof/>
                <w:webHidden/>
              </w:rPr>
              <w:t>11</w:t>
            </w:r>
            <w:r>
              <w:rPr>
                <w:noProof/>
                <w:webHidden/>
              </w:rPr>
              <w:fldChar w:fldCharType="end"/>
            </w:r>
          </w:hyperlink>
        </w:p>
        <w:p w14:paraId="6B6D0DA1" w14:textId="66848A7F" w:rsidR="0020237F" w:rsidRDefault="0020237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44119781" w:history="1">
            <w:r w:rsidRPr="00583FA6">
              <w:rPr>
                <w:rStyle w:val="Hyperlink"/>
                <w:noProof/>
              </w:rPr>
              <w:t>4.2. Model specification</w:t>
            </w:r>
            <w:r>
              <w:rPr>
                <w:noProof/>
                <w:webHidden/>
              </w:rPr>
              <w:tab/>
            </w:r>
            <w:r>
              <w:rPr>
                <w:noProof/>
                <w:webHidden/>
              </w:rPr>
              <w:fldChar w:fldCharType="begin"/>
            </w:r>
            <w:r>
              <w:rPr>
                <w:noProof/>
                <w:webHidden/>
              </w:rPr>
              <w:instrText xml:space="preserve"> PAGEREF _Toc144119781 \h </w:instrText>
            </w:r>
            <w:r>
              <w:rPr>
                <w:noProof/>
                <w:webHidden/>
              </w:rPr>
            </w:r>
            <w:r>
              <w:rPr>
                <w:noProof/>
                <w:webHidden/>
              </w:rPr>
              <w:fldChar w:fldCharType="separate"/>
            </w:r>
            <w:r>
              <w:rPr>
                <w:noProof/>
                <w:webHidden/>
              </w:rPr>
              <w:t>12</w:t>
            </w:r>
            <w:r>
              <w:rPr>
                <w:noProof/>
                <w:webHidden/>
              </w:rPr>
              <w:fldChar w:fldCharType="end"/>
            </w:r>
          </w:hyperlink>
        </w:p>
        <w:p w14:paraId="51B0D6D8" w14:textId="5F0BDC4E" w:rsidR="0020237F" w:rsidRDefault="0020237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44119782" w:history="1">
            <w:r w:rsidRPr="00583FA6">
              <w:rPr>
                <w:rStyle w:val="Hyperlink"/>
                <w:noProof/>
              </w:rPr>
              <w:t>4.3. Reinforcement learning methods</w:t>
            </w:r>
            <w:r>
              <w:rPr>
                <w:noProof/>
                <w:webHidden/>
              </w:rPr>
              <w:tab/>
            </w:r>
            <w:r>
              <w:rPr>
                <w:noProof/>
                <w:webHidden/>
              </w:rPr>
              <w:fldChar w:fldCharType="begin"/>
            </w:r>
            <w:r>
              <w:rPr>
                <w:noProof/>
                <w:webHidden/>
              </w:rPr>
              <w:instrText xml:space="preserve"> PAGEREF _Toc144119782 \h </w:instrText>
            </w:r>
            <w:r>
              <w:rPr>
                <w:noProof/>
                <w:webHidden/>
              </w:rPr>
            </w:r>
            <w:r>
              <w:rPr>
                <w:noProof/>
                <w:webHidden/>
              </w:rPr>
              <w:fldChar w:fldCharType="separate"/>
            </w:r>
            <w:r>
              <w:rPr>
                <w:noProof/>
                <w:webHidden/>
              </w:rPr>
              <w:t>12</w:t>
            </w:r>
            <w:r>
              <w:rPr>
                <w:noProof/>
                <w:webHidden/>
              </w:rPr>
              <w:fldChar w:fldCharType="end"/>
            </w:r>
          </w:hyperlink>
        </w:p>
        <w:p w14:paraId="082EF1F7" w14:textId="50F868C9" w:rsidR="0020237F" w:rsidRDefault="0020237F">
          <w:pPr>
            <w:pStyle w:val="TOC3"/>
            <w:tabs>
              <w:tab w:val="right" w:leader="dot" w:pos="9010"/>
            </w:tabs>
            <w:rPr>
              <w:rFonts w:eastAsiaTheme="minorEastAsia" w:cstheme="minorBidi"/>
              <w:noProof/>
              <w:kern w:val="2"/>
              <w:sz w:val="24"/>
              <w:lang w:eastAsia="en-GB"/>
              <w14:ligatures w14:val="standardContextual"/>
            </w:rPr>
          </w:pPr>
          <w:hyperlink w:anchor="_Toc144119783" w:history="1">
            <w:r w:rsidRPr="00583FA6">
              <w:rPr>
                <w:rStyle w:val="Hyperlink"/>
                <w:noProof/>
              </w:rPr>
              <w:t>4.3.1. Policy iteration</w:t>
            </w:r>
            <w:r>
              <w:rPr>
                <w:noProof/>
                <w:webHidden/>
              </w:rPr>
              <w:tab/>
            </w:r>
            <w:r>
              <w:rPr>
                <w:noProof/>
                <w:webHidden/>
              </w:rPr>
              <w:fldChar w:fldCharType="begin"/>
            </w:r>
            <w:r>
              <w:rPr>
                <w:noProof/>
                <w:webHidden/>
              </w:rPr>
              <w:instrText xml:space="preserve"> PAGEREF _Toc144119783 \h </w:instrText>
            </w:r>
            <w:r>
              <w:rPr>
                <w:noProof/>
                <w:webHidden/>
              </w:rPr>
            </w:r>
            <w:r>
              <w:rPr>
                <w:noProof/>
                <w:webHidden/>
              </w:rPr>
              <w:fldChar w:fldCharType="separate"/>
            </w:r>
            <w:r>
              <w:rPr>
                <w:noProof/>
                <w:webHidden/>
              </w:rPr>
              <w:t>12</w:t>
            </w:r>
            <w:r>
              <w:rPr>
                <w:noProof/>
                <w:webHidden/>
              </w:rPr>
              <w:fldChar w:fldCharType="end"/>
            </w:r>
          </w:hyperlink>
        </w:p>
        <w:p w14:paraId="0C054DE0" w14:textId="4DCD8876" w:rsidR="0020237F" w:rsidRDefault="0020237F">
          <w:pPr>
            <w:pStyle w:val="TOC3"/>
            <w:tabs>
              <w:tab w:val="right" w:leader="dot" w:pos="9010"/>
            </w:tabs>
            <w:rPr>
              <w:rFonts w:eastAsiaTheme="minorEastAsia" w:cstheme="minorBidi"/>
              <w:noProof/>
              <w:kern w:val="2"/>
              <w:sz w:val="24"/>
              <w:lang w:eastAsia="en-GB"/>
              <w14:ligatures w14:val="standardContextual"/>
            </w:rPr>
          </w:pPr>
          <w:hyperlink w:anchor="_Toc144119784" w:history="1">
            <w:r w:rsidRPr="00583FA6">
              <w:rPr>
                <w:rStyle w:val="Hyperlink"/>
                <w:noProof/>
              </w:rPr>
              <w:t>4.3.2. Value iteration</w:t>
            </w:r>
            <w:r>
              <w:rPr>
                <w:noProof/>
                <w:webHidden/>
              </w:rPr>
              <w:tab/>
            </w:r>
            <w:r>
              <w:rPr>
                <w:noProof/>
                <w:webHidden/>
              </w:rPr>
              <w:fldChar w:fldCharType="begin"/>
            </w:r>
            <w:r>
              <w:rPr>
                <w:noProof/>
                <w:webHidden/>
              </w:rPr>
              <w:instrText xml:space="preserve"> PAGEREF _Toc144119784 \h </w:instrText>
            </w:r>
            <w:r>
              <w:rPr>
                <w:noProof/>
                <w:webHidden/>
              </w:rPr>
            </w:r>
            <w:r>
              <w:rPr>
                <w:noProof/>
                <w:webHidden/>
              </w:rPr>
              <w:fldChar w:fldCharType="separate"/>
            </w:r>
            <w:r>
              <w:rPr>
                <w:noProof/>
                <w:webHidden/>
              </w:rPr>
              <w:t>13</w:t>
            </w:r>
            <w:r>
              <w:rPr>
                <w:noProof/>
                <w:webHidden/>
              </w:rPr>
              <w:fldChar w:fldCharType="end"/>
            </w:r>
          </w:hyperlink>
        </w:p>
        <w:p w14:paraId="4289463E" w14:textId="5356970C" w:rsidR="0020237F" w:rsidRDefault="0020237F">
          <w:pPr>
            <w:pStyle w:val="TOC3"/>
            <w:tabs>
              <w:tab w:val="right" w:leader="dot" w:pos="9010"/>
            </w:tabs>
            <w:rPr>
              <w:rFonts w:eastAsiaTheme="minorEastAsia" w:cstheme="minorBidi"/>
              <w:noProof/>
              <w:kern w:val="2"/>
              <w:sz w:val="24"/>
              <w:lang w:eastAsia="en-GB"/>
              <w14:ligatures w14:val="standardContextual"/>
            </w:rPr>
          </w:pPr>
          <w:hyperlink w:anchor="_Toc144119785" w:history="1">
            <w:r w:rsidRPr="00583FA6">
              <w:rPr>
                <w:rStyle w:val="Hyperlink"/>
                <w:noProof/>
              </w:rPr>
              <w:t>4.3.3. Q-learning</w:t>
            </w:r>
            <w:r>
              <w:rPr>
                <w:noProof/>
                <w:webHidden/>
              </w:rPr>
              <w:tab/>
            </w:r>
            <w:r>
              <w:rPr>
                <w:noProof/>
                <w:webHidden/>
              </w:rPr>
              <w:fldChar w:fldCharType="begin"/>
            </w:r>
            <w:r>
              <w:rPr>
                <w:noProof/>
                <w:webHidden/>
              </w:rPr>
              <w:instrText xml:space="preserve"> PAGEREF _Toc144119785 \h </w:instrText>
            </w:r>
            <w:r>
              <w:rPr>
                <w:noProof/>
                <w:webHidden/>
              </w:rPr>
            </w:r>
            <w:r>
              <w:rPr>
                <w:noProof/>
                <w:webHidden/>
              </w:rPr>
              <w:fldChar w:fldCharType="separate"/>
            </w:r>
            <w:r>
              <w:rPr>
                <w:noProof/>
                <w:webHidden/>
              </w:rPr>
              <w:t>13</w:t>
            </w:r>
            <w:r>
              <w:rPr>
                <w:noProof/>
                <w:webHidden/>
              </w:rPr>
              <w:fldChar w:fldCharType="end"/>
            </w:r>
          </w:hyperlink>
        </w:p>
        <w:p w14:paraId="27589762" w14:textId="196E6732" w:rsidR="0020237F" w:rsidRDefault="0020237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44119786" w:history="1">
            <w:r w:rsidRPr="00583FA6">
              <w:rPr>
                <w:rStyle w:val="Hyperlink"/>
                <w:noProof/>
              </w:rPr>
              <w:t>4.4. Stochastic model of rewards</w:t>
            </w:r>
            <w:r>
              <w:rPr>
                <w:noProof/>
                <w:webHidden/>
              </w:rPr>
              <w:tab/>
            </w:r>
            <w:r>
              <w:rPr>
                <w:noProof/>
                <w:webHidden/>
              </w:rPr>
              <w:fldChar w:fldCharType="begin"/>
            </w:r>
            <w:r>
              <w:rPr>
                <w:noProof/>
                <w:webHidden/>
              </w:rPr>
              <w:instrText xml:space="preserve"> PAGEREF _Toc144119786 \h </w:instrText>
            </w:r>
            <w:r>
              <w:rPr>
                <w:noProof/>
                <w:webHidden/>
              </w:rPr>
            </w:r>
            <w:r>
              <w:rPr>
                <w:noProof/>
                <w:webHidden/>
              </w:rPr>
              <w:fldChar w:fldCharType="separate"/>
            </w:r>
            <w:r>
              <w:rPr>
                <w:noProof/>
                <w:webHidden/>
              </w:rPr>
              <w:t>13</w:t>
            </w:r>
            <w:r>
              <w:rPr>
                <w:noProof/>
                <w:webHidden/>
              </w:rPr>
              <w:fldChar w:fldCharType="end"/>
            </w:r>
          </w:hyperlink>
        </w:p>
        <w:p w14:paraId="0CB462CC" w14:textId="6576BBEA" w:rsidR="0020237F" w:rsidRDefault="0020237F">
          <w:pPr>
            <w:pStyle w:val="TOC1"/>
            <w:tabs>
              <w:tab w:val="right" w:leader="dot" w:pos="9010"/>
            </w:tabs>
            <w:rPr>
              <w:rFonts w:eastAsiaTheme="minorEastAsia" w:cstheme="minorBidi"/>
              <w:b w:val="0"/>
              <w:bCs w:val="0"/>
              <w:i w:val="0"/>
              <w:iCs w:val="0"/>
              <w:noProof/>
              <w:kern w:val="2"/>
              <w:szCs w:val="24"/>
              <w:lang w:eastAsia="en-GB"/>
              <w14:ligatures w14:val="standardContextual"/>
            </w:rPr>
          </w:pPr>
          <w:hyperlink w:anchor="_Toc144119787" w:history="1">
            <w:r w:rsidRPr="00583FA6">
              <w:rPr>
                <w:rStyle w:val="Hyperlink"/>
                <w:noProof/>
              </w:rPr>
              <w:t>5. Findings</w:t>
            </w:r>
            <w:r>
              <w:rPr>
                <w:noProof/>
                <w:webHidden/>
              </w:rPr>
              <w:tab/>
            </w:r>
            <w:r>
              <w:rPr>
                <w:noProof/>
                <w:webHidden/>
              </w:rPr>
              <w:fldChar w:fldCharType="begin"/>
            </w:r>
            <w:r>
              <w:rPr>
                <w:noProof/>
                <w:webHidden/>
              </w:rPr>
              <w:instrText xml:space="preserve"> PAGEREF _Toc144119787 \h </w:instrText>
            </w:r>
            <w:r>
              <w:rPr>
                <w:noProof/>
                <w:webHidden/>
              </w:rPr>
            </w:r>
            <w:r>
              <w:rPr>
                <w:noProof/>
                <w:webHidden/>
              </w:rPr>
              <w:fldChar w:fldCharType="separate"/>
            </w:r>
            <w:r>
              <w:rPr>
                <w:noProof/>
                <w:webHidden/>
              </w:rPr>
              <w:t>14</w:t>
            </w:r>
            <w:r>
              <w:rPr>
                <w:noProof/>
                <w:webHidden/>
              </w:rPr>
              <w:fldChar w:fldCharType="end"/>
            </w:r>
          </w:hyperlink>
        </w:p>
        <w:p w14:paraId="7F3ED790" w14:textId="41E5D7A1" w:rsidR="0020237F" w:rsidRDefault="0020237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44119788" w:history="1">
            <w:r w:rsidRPr="00583FA6">
              <w:rPr>
                <w:rStyle w:val="Hyperlink"/>
                <w:noProof/>
              </w:rPr>
              <w:t>5.1. Complete information case</w:t>
            </w:r>
            <w:r>
              <w:rPr>
                <w:noProof/>
                <w:webHidden/>
              </w:rPr>
              <w:tab/>
            </w:r>
            <w:r>
              <w:rPr>
                <w:noProof/>
                <w:webHidden/>
              </w:rPr>
              <w:fldChar w:fldCharType="begin"/>
            </w:r>
            <w:r>
              <w:rPr>
                <w:noProof/>
                <w:webHidden/>
              </w:rPr>
              <w:instrText xml:space="preserve"> PAGEREF _Toc144119788 \h </w:instrText>
            </w:r>
            <w:r>
              <w:rPr>
                <w:noProof/>
                <w:webHidden/>
              </w:rPr>
            </w:r>
            <w:r>
              <w:rPr>
                <w:noProof/>
                <w:webHidden/>
              </w:rPr>
              <w:fldChar w:fldCharType="separate"/>
            </w:r>
            <w:r>
              <w:rPr>
                <w:noProof/>
                <w:webHidden/>
              </w:rPr>
              <w:t>14</w:t>
            </w:r>
            <w:r>
              <w:rPr>
                <w:noProof/>
                <w:webHidden/>
              </w:rPr>
              <w:fldChar w:fldCharType="end"/>
            </w:r>
          </w:hyperlink>
        </w:p>
        <w:p w14:paraId="28E0BD01" w14:textId="50984691" w:rsidR="0020237F" w:rsidRDefault="0020237F">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44119789" w:history="1">
            <w:r w:rsidRPr="00583FA6">
              <w:rPr>
                <w:rStyle w:val="Hyperlink"/>
                <w:noProof/>
              </w:rPr>
              <w:t>5.2. Incomplete information case</w:t>
            </w:r>
            <w:r>
              <w:rPr>
                <w:noProof/>
                <w:webHidden/>
              </w:rPr>
              <w:tab/>
            </w:r>
            <w:r>
              <w:rPr>
                <w:noProof/>
                <w:webHidden/>
              </w:rPr>
              <w:fldChar w:fldCharType="begin"/>
            </w:r>
            <w:r>
              <w:rPr>
                <w:noProof/>
                <w:webHidden/>
              </w:rPr>
              <w:instrText xml:space="preserve"> PAGEREF _Toc144119789 \h </w:instrText>
            </w:r>
            <w:r>
              <w:rPr>
                <w:noProof/>
                <w:webHidden/>
              </w:rPr>
            </w:r>
            <w:r>
              <w:rPr>
                <w:noProof/>
                <w:webHidden/>
              </w:rPr>
              <w:fldChar w:fldCharType="separate"/>
            </w:r>
            <w:r>
              <w:rPr>
                <w:noProof/>
                <w:webHidden/>
              </w:rPr>
              <w:t>16</w:t>
            </w:r>
            <w:r>
              <w:rPr>
                <w:noProof/>
                <w:webHidden/>
              </w:rPr>
              <w:fldChar w:fldCharType="end"/>
            </w:r>
          </w:hyperlink>
        </w:p>
        <w:p w14:paraId="50BF956C" w14:textId="2D91074F" w:rsidR="0020237F" w:rsidRDefault="0020237F">
          <w:pPr>
            <w:pStyle w:val="TOC3"/>
            <w:tabs>
              <w:tab w:val="right" w:leader="dot" w:pos="9010"/>
            </w:tabs>
            <w:rPr>
              <w:rFonts w:eastAsiaTheme="minorEastAsia" w:cstheme="minorBidi"/>
              <w:noProof/>
              <w:kern w:val="2"/>
              <w:sz w:val="24"/>
              <w:lang w:eastAsia="en-GB"/>
              <w14:ligatures w14:val="standardContextual"/>
            </w:rPr>
          </w:pPr>
          <w:hyperlink w:anchor="_Toc144119790" w:history="1">
            <w:r w:rsidRPr="00583FA6">
              <w:rPr>
                <w:rStyle w:val="Hyperlink"/>
                <w:noProof/>
              </w:rPr>
              <w:t>5.2.1. Hidden transition probabilities</w:t>
            </w:r>
            <w:r>
              <w:rPr>
                <w:noProof/>
                <w:webHidden/>
              </w:rPr>
              <w:tab/>
            </w:r>
            <w:r>
              <w:rPr>
                <w:noProof/>
                <w:webHidden/>
              </w:rPr>
              <w:fldChar w:fldCharType="begin"/>
            </w:r>
            <w:r>
              <w:rPr>
                <w:noProof/>
                <w:webHidden/>
              </w:rPr>
              <w:instrText xml:space="preserve"> PAGEREF _Toc144119790 \h </w:instrText>
            </w:r>
            <w:r>
              <w:rPr>
                <w:noProof/>
                <w:webHidden/>
              </w:rPr>
            </w:r>
            <w:r>
              <w:rPr>
                <w:noProof/>
                <w:webHidden/>
              </w:rPr>
              <w:fldChar w:fldCharType="separate"/>
            </w:r>
            <w:r>
              <w:rPr>
                <w:noProof/>
                <w:webHidden/>
              </w:rPr>
              <w:t>16</w:t>
            </w:r>
            <w:r>
              <w:rPr>
                <w:noProof/>
                <w:webHidden/>
              </w:rPr>
              <w:fldChar w:fldCharType="end"/>
            </w:r>
          </w:hyperlink>
        </w:p>
        <w:p w14:paraId="60D423B4" w14:textId="406AA882" w:rsidR="0020237F" w:rsidRDefault="0020237F">
          <w:pPr>
            <w:pStyle w:val="TOC3"/>
            <w:tabs>
              <w:tab w:val="right" w:leader="dot" w:pos="9010"/>
            </w:tabs>
            <w:rPr>
              <w:rFonts w:eastAsiaTheme="minorEastAsia" w:cstheme="minorBidi"/>
              <w:noProof/>
              <w:kern w:val="2"/>
              <w:sz w:val="24"/>
              <w:lang w:eastAsia="en-GB"/>
              <w14:ligatures w14:val="standardContextual"/>
            </w:rPr>
          </w:pPr>
          <w:hyperlink w:anchor="_Toc144119791" w:history="1">
            <w:r w:rsidRPr="00583FA6">
              <w:rPr>
                <w:rStyle w:val="Hyperlink"/>
                <w:noProof/>
              </w:rPr>
              <w:t>5.2.2. Hidden rewards</w:t>
            </w:r>
            <w:r>
              <w:rPr>
                <w:noProof/>
                <w:webHidden/>
              </w:rPr>
              <w:tab/>
            </w:r>
            <w:r>
              <w:rPr>
                <w:noProof/>
                <w:webHidden/>
              </w:rPr>
              <w:fldChar w:fldCharType="begin"/>
            </w:r>
            <w:r>
              <w:rPr>
                <w:noProof/>
                <w:webHidden/>
              </w:rPr>
              <w:instrText xml:space="preserve"> PAGEREF _Toc144119791 \h </w:instrText>
            </w:r>
            <w:r>
              <w:rPr>
                <w:noProof/>
                <w:webHidden/>
              </w:rPr>
            </w:r>
            <w:r>
              <w:rPr>
                <w:noProof/>
                <w:webHidden/>
              </w:rPr>
              <w:fldChar w:fldCharType="separate"/>
            </w:r>
            <w:r>
              <w:rPr>
                <w:noProof/>
                <w:webHidden/>
              </w:rPr>
              <w:t>17</w:t>
            </w:r>
            <w:r>
              <w:rPr>
                <w:noProof/>
                <w:webHidden/>
              </w:rPr>
              <w:fldChar w:fldCharType="end"/>
            </w:r>
          </w:hyperlink>
        </w:p>
        <w:p w14:paraId="456A9791" w14:textId="7EBA92A7" w:rsidR="0020237F" w:rsidRDefault="0020237F">
          <w:pPr>
            <w:pStyle w:val="TOC3"/>
            <w:tabs>
              <w:tab w:val="right" w:leader="dot" w:pos="9010"/>
            </w:tabs>
            <w:rPr>
              <w:rFonts w:eastAsiaTheme="minorEastAsia" w:cstheme="minorBidi"/>
              <w:noProof/>
              <w:kern w:val="2"/>
              <w:sz w:val="24"/>
              <w:lang w:eastAsia="en-GB"/>
              <w14:ligatures w14:val="standardContextual"/>
            </w:rPr>
          </w:pPr>
          <w:hyperlink w:anchor="_Toc144119792" w:history="1">
            <w:r w:rsidRPr="00583FA6">
              <w:rPr>
                <w:rStyle w:val="Hyperlink"/>
                <w:noProof/>
              </w:rPr>
              <w:t>5.2.3. Cost evaluation</w:t>
            </w:r>
            <w:r>
              <w:rPr>
                <w:noProof/>
                <w:webHidden/>
              </w:rPr>
              <w:tab/>
            </w:r>
            <w:r>
              <w:rPr>
                <w:noProof/>
                <w:webHidden/>
              </w:rPr>
              <w:fldChar w:fldCharType="begin"/>
            </w:r>
            <w:r>
              <w:rPr>
                <w:noProof/>
                <w:webHidden/>
              </w:rPr>
              <w:instrText xml:space="preserve"> PAGEREF _Toc144119792 \h </w:instrText>
            </w:r>
            <w:r>
              <w:rPr>
                <w:noProof/>
                <w:webHidden/>
              </w:rPr>
            </w:r>
            <w:r>
              <w:rPr>
                <w:noProof/>
                <w:webHidden/>
              </w:rPr>
              <w:fldChar w:fldCharType="separate"/>
            </w:r>
            <w:r>
              <w:rPr>
                <w:noProof/>
                <w:webHidden/>
              </w:rPr>
              <w:t>18</w:t>
            </w:r>
            <w:r>
              <w:rPr>
                <w:noProof/>
                <w:webHidden/>
              </w:rPr>
              <w:fldChar w:fldCharType="end"/>
            </w:r>
          </w:hyperlink>
        </w:p>
        <w:p w14:paraId="25457416" w14:textId="41811A18" w:rsidR="0020237F" w:rsidRDefault="0020237F">
          <w:pPr>
            <w:pStyle w:val="TOC3"/>
            <w:tabs>
              <w:tab w:val="right" w:leader="dot" w:pos="9010"/>
            </w:tabs>
            <w:rPr>
              <w:rFonts w:eastAsiaTheme="minorEastAsia" w:cstheme="minorBidi"/>
              <w:noProof/>
              <w:kern w:val="2"/>
              <w:sz w:val="24"/>
              <w:lang w:eastAsia="en-GB"/>
              <w14:ligatures w14:val="standardContextual"/>
            </w:rPr>
          </w:pPr>
          <w:hyperlink w:anchor="_Toc144119793" w:history="1">
            <w:r w:rsidRPr="00583FA6">
              <w:rPr>
                <w:rStyle w:val="Hyperlink"/>
                <w:noProof/>
              </w:rPr>
              <w:t>5.2.4. Synthetic model</w:t>
            </w:r>
            <w:r>
              <w:rPr>
                <w:noProof/>
                <w:webHidden/>
              </w:rPr>
              <w:tab/>
            </w:r>
            <w:r>
              <w:rPr>
                <w:noProof/>
                <w:webHidden/>
              </w:rPr>
              <w:fldChar w:fldCharType="begin"/>
            </w:r>
            <w:r>
              <w:rPr>
                <w:noProof/>
                <w:webHidden/>
              </w:rPr>
              <w:instrText xml:space="preserve"> PAGEREF _Toc144119793 \h </w:instrText>
            </w:r>
            <w:r>
              <w:rPr>
                <w:noProof/>
                <w:webHidden/>
              </w:rPr>
            </w:r>
            <w:r>
              <w:rPr>
                <w:noProof/>
                <w:webHidden/>
              </w:rPr>
              <w:fldChar w:fldCharType="separate"/>
            </w:r>
            <w:r>
              <w:rPr>
                <w:noProof/>
                <w:webHidden/>
              </w:rPr>
              <w:t>19</w:t>
            </w:r>
            <w:r>
              <w:rPr>
                <w:noProof/>
                <w:webHidden/>
              </w:rPr>
              <w:fldChar w:fldCharType="end"/>
            </w:r>
          </w:hyperlink>
        </w:p>
        <w:p w14:paraId="748344BC" w14:textId="56FD26CD" w:rsidR="0020237F" w:rsidRDefault="0020237F">
          <w:pPr>
            <w:pStyle w:val="TOC3"/>
            <w:tabs>
              <w:tab w:val="right" w:leader="dot" w:pos="9010"/>
            </w:tabs>
            <w:rPr>
              <w:rFonts w:eastAsiaTheme="minorEastAsia" w:cstheme="minorBidi"/>
              <w:noProof/>
              <w:kern w:val="2"/>
              <w:sz w:val="24"/>
              <w:lang w:eastAsia="en-GB"/>
              <w14:ligatures w14:val="standardContextual"/>
            </w:rPr>
          </w:pPr>
          <w:hyperlink w:anchor="_Toc144119794" w:history="1">
            <w:r w:rsidRPr="00583FA6">
              <w:rPr>
                <w:rStyle w:val="Hyperlink"/>
                <w:noProof/>
              </w:rPr>
              <w:t>5.2.5. Evidence of reversal in self-identification</w:t>
            </w:r>
            <w:r>
              <w:rPr>
                <w:noProof/>
                <w:webHidden/>
              </w:rPr>
              <w:tab/>
            </w:r>
            <w:r>
              <w:rPr>
                <w:noProof/>
                <w:webHidden/>
              </w:rPr>
              <w:fldChar w:fldCharType="begin"/>
            </w:r>
            <w:r>
              <w:rPr>
                <w:noProof/>
                <w:webHidden/>
              </w:rPr>
              <w:instrText xml:space="preserve"> PAGEREF _Toc144119794 \h </w:instrText>
            </w:r>
            <w:r>
              <w:rPr>
                <w:noProof/>
                <w:webHidden/>
              </w:rPr>
            </w:r>
            <w:r>
              <w:rPr>
                <w:noProof/>
                <w:webHidden/>
              </w:rPr>
              <w:fldChar w:fldCharType="separate"/>
            </w:r>
            <w:r>
              <w:rPr>
                <w:noProof/>
                <w:webHidden/>
              </w:rPr>
              <w:t>20</w:t>
            </w:r>
            <w:r>
              <w:rPr>
                <w:noProof/>
                <w:webHidden/>
              </w:rPr>
              <w:fldChar w:fldCharType="end"/>
            </w:r>
          </w:hyperlink>
        </w:p>
        <w:p w14:paraId="6AF0CAD8" w14:textId="131D8BEE" w:rsidR="0020237F" w:rsidRDefault="0020237F">
          <w:pPr>
            <w:pStyle w:val="TOC1"/>
            <w:tabs>
              <w:tab w:val="right" w:leader="dot" w:pos="9010"/>
            </w:tabs>
            <w:rPr>
              <w:rFonts w:eastAsiaTheme="minorEastAsia" w:cstheme="minorBidi"/>
              <w:b w:val="0"/>
              <w:bCs w:val="0"/>
              <w:i w:val="0"/>
              <w:iCs w:val="0"/>
              <w:noProof/>
              <w:kern w:val="2"/>
              <w:szCs w:val="24"/>
              <w:lang w:eastAsia="en-GB"/>
              <w14:ligatures w14:val="standardContextual"/>
            </w:rPr>
          </w:pPr>
          <w:hyperlink w:anchor="_Toc144119795" w:history="1">
            <w:r w:rsidRPr="00583FA6">
              <w:rPr>
                <w:rStyle w:val="Hyperlink"/>
                <w:noProof/>
              </w:rPr>
              <w:t>6. Synthesis</w:t>
            </w:r>
            <w:r>
              <w:rPr>
                <w:noProof/>
                <w:webHidden/>
              </w:rPr>
              <w:tab/>
            </w:r>
            <w:r>
              <w:rPr>
                <w:noProof/>
                <w:webHidden/>
              </w:rPr>
              <w:fldChar w:fldCharType="begin"/>
            </w:r>
            <w:r>
              <w:rPr>
                <w:noProof/>
                <w:webHidden/>
              </w:rPr>
              <w:instrText xml:space="preserve"> PAGEREF _Toc144119795 \h </w:instrText>
            </w:r>
            <w:r>
              <w:rPr>
                <w:noProof/>
                <w:webHidden/>
              </w:rPr>
            </w:r>
            <w:r>
              <w:rPr>
                <w:noProof/>
                <w:webHidden/>
              </w:rPr>
              <w:fldChar w:fldCharType="separate"/>
            </w:r>
            <w:r>
              <w:rPr>
                <w:noProof/>
                <w:webHidden/>
              </w:rPr>
              <w:t>22</w:t>
            </w:r>
            <w:r>
              <w:rPr>
                <w:noProof/>
                <w:webHidden/>
              </w:rPr>
              <w:fldChar w:fldCharType="end"/>
            </w:r>
          </w:hyperlink>
        </w:p>
        <w:p w14:paraId="32A2A5B3" w14:textId="799BE198" w:rsidR="0020237F" w:rsidRDefault="0020237F">
          <w:pPr>
            <w:pStyle w:val="TOC1"/>
            <w:tabs>
              <w:tab w:val="right" w:leader="dot" w:pos="9010"/>
            </w:tabs>
            <w:rPr>
              <w:rFonts w:eastAsiaTheme="minorEastAsia" w:cstheme="minorBidi"/>
              <w:b w:val="0"/>
              <w:bCs w:val="0"/>
              <w:i w:val="0"/>
              <w:iCs w:val="0"/>
              <w:noProof/>
              <w:kern w:val="2"/>
              <w:szCs w:val="24"/>
              <w:lang w:eastAsia="en-GB"/>
              <w14:ligatures w14:val="standardContextual"/>
            </w:rPr>
          </w:pPr>
          <w:hyperlink w:anchor="_Toc144119796" w:history="1">
            <w:r w:rsidRPr="00583FA6">
              <w:rPr>
                <w:rStyle w:val="Hyperlink"/>
                <w:noProof/>
              </w:rPr>
              <w:t>7. Conclusion</w:t>
            </w:r>
            <w:r>
              <w:rPr>
                <w:noProof/>
                <w:webHidden/>
              </w:rPr>
              <w:tab/>
            </w:r>
            <w:r>
              <w:rPr>
                <w:noProof/>
                <w:webHidden/>
              </w:rPr>
              <w:fldChar w:fldCharType="begin"/>
            </w:r>
            <w:r>
              <w:rPr>
                <w:noProof/>
                <w:webHidden/>
              </w:rPr>
              <w:instrText xml:space="preserve"> PAGEREF _Toc144119796 \h </w:instrText>
            </w:r>
            <w:r>
              <w:rPr>
                <w:noProof/>
                <w:webHidden/>
              </w:rPr>
            </w:r>
            <w:r>
              <w:rPr>
                <w:noProof/>
                <w:webHidden/>
              </w:rPr>
              <w:fldChar w:fldCharType="separate"/>
            </w:r>
            <w:r>
              <w:rPr>
                <w:noProof/>
                <w:webHidden/>
              </w:rPr>
              <w:t>22</w:t>
            </w:r>
            <w:r>
              <w:rPr>
                <w:noProof/>
                <w:webHidden/>
              </w:rPr>
              <w:fldChar w:fldCharType="end"/>
            </w:r>
          </w:hyperlink>
        </w:p>
        <w:p w14:paraId="24BB86CA" w14:textId="36B5D8BA" w:rsidR="0020237F" w:rsidRDefault="0020237F">
          <w:pPr>
            <w:pStyle w:val="TOC1"/>
            <w:tabs>
              <w:tab w:val="right" w:leader="dot" w:pos="9010"/>
            </w:tabs>
            <w:rPr>
              <w:rFonts w:eastAsiaTheme="minorEastAsia" w:cstheme="minorBidi"/>
              <w:b w:val="0"/>
              <w:bCs w:val="0"/>
              <w:i w:val="0"/>
              <w:iCs w:val="0"/>
              <w:noProof/>
              <w:kern w:val="2"/>
              <w:szCs w:val="24"/>
              <w:lang w:eastAsia="en-GB"/>
              <w14:ligatures w14:val="standardContextual"/>
            </w:rPr>
          </w:pPr>
          <w:hyperlink w:anchor="_Toc144119797" w:history="1">
            <w:r w:rsidRPr="00583FA6">
              <w:rPr>
                <w:rStyle w:val="Hyperlink"/>
                <w:noProof/>
              </w:rPr>
              <w:t>References</w:t>
            </w:r>
            <w:r>
              <w:rPr>
                <w:noProof/>
                <w:webHidden/>
              </w:rPr>
              <w:tab/>
            </w:r>
            <w:r>
              <w:rPr>
                <w:noProof/>
                <w:webHidden/>
              </w:rPr>
              <w:fldChar w:fldCharType="begin"/>
            </w:r>
            <w:r>
              <w:rPr>
                <w:noProof/>
                <w:webHidden/>
              </w:rPr>
              <w:instrText xml:space="preserve"> PAGEREF _Toc144119797 \h </w:instrText>
            </w:r>
            <w:r>
              <w:rPr>
                <w:noProof/>
                <w:webHidden/>
              </w:rPr>
            </w:r>
            <w:r>
              <w:rPr>
                <w:noProof/>
                <w:webHidden/>
              </w:rPr>
              <w:fldChar w:fldCharType="separate"/>
            </w:r>
            <w:r>
              <w:rPr>
                <w:noProof/>
                <w:webHidden/>
              </w:rPr>
              <w:t>23</w:t>
            </w:r>
            <w:r>
              <w:rPr>
                <w:noProof/>
                <w:webHidden/>
              </w:rPr>
              <w:fldChar w:fldCharType="end"/>
            </w:r>
          </w:hyperlink>
        </w:p>
        <w:p w14:paraId="492EC727" w14:textId="65DB245F" w:rsidR="0020237F" w:rsidRDefault="0020237F">
          <w:pPr>
            <w:pStyle w:val="TOC1"/>
            <w:tabs>
              <w:tab w:val="right" w:leader="dot" w:pos="9010"/>
            </w:tabs>
            <w:rPr>
              <w:rFonts w:eastAsiaTheme="minorEastAsia" w:cstheme="minorBidi"/>
              <w:b w:val="0"/>
              <w:bCs w:val="0"/>
              <w:i w:val="0"/>
              <w:iCs w:val="0"/>
              <w:noProof/>
              <w:kern w:val="2"/>
              <w:szCs w:val="24"/>
              <w:lang w:eastAsia="en-GB"/>
              <w14:ligatures w14:val="standardContextual"/>
            </w:rPr>
          </w:pPr>
          <w:hyperlink w:anchor="_Toc144119798" w:history="1">
            <w:r w:rsidRPr="00583FA6">
              <w:rPr>
                <w:rStyle w:val="Hyperlink"/>
                <w:noProof/>
              </w:rPr>
              <w:t>Appendix</w:t>
            </w:r>
            <w:r>
              <w:rPr>
                <w:noProof/>
                <w:webHidden/>
              </w:rPr>
              <w:tab/>
            </w:r>
            <w:r>
              <w:rPr>
                <w:noProof/>
                <w:webHidden/>
              </w:rPr>
              <w:fldChar w:fldCharType="begin"/>
            </w:r>
            <w:r>
              <w:rPr>
                <w:noProof/>
                <w:webHidden/>
              </w:rPr>
              <w:instrText xml:space="preserve"> PAGEREF _Toc144119798 \h </w:instrText>
            </w:r>
            <w:r>
              <w:rPr>
                <w:noProof/>
                <w:webHidden/>
              </w:rPr>
            </w:r>
            <w:r>
              <w:rPr>
                <w:noProof/>
                <w:webHidden/>
              </w:rPr>
              <w:fldChar w:fldCharType="separate"/>
            </w:r>
            <w:r>
              <w:rPr>
                <w:noProof/>
                <w:webHidden/>
              </w:rPr>
              <w:t>26</w:t>
            </w:r>
            <w:r>
              <w:rPr>
                <w:noProof/>
                <w:webHidden/>
              </w:rPr>
              <w:fldChar w:fldCharType="end"/>
            </w:r>
          </w:hyperlink>
        </w:p>
        <w:p w14:paraId="56417DC7" w14:textId="229AFFDB" w:rsidR="004C203B" w:rsidRPr="00B1488A" w:rsidRDefault="00B1488A">
          <w:r>
            <w:rPr>
              <w:rFonts w:cstheme="minorHAnsi"/>
              <w:b/>
              <w:bCs/>
              <w:szCs w:val="28"/>
            </w:rPr>
            <w:fldChar w:fldCharType="end"/>
          </w:r>
        </w:p>
      </w:sdtContent>
    </w:sdt>
    <w:p w14:paraId="204AA99D" w14:textId="77777777" w:rsidR="00777FD9" w:rsidRDefault="00777FD9">
      <w:pPr>
        <w:rPr>
          <w:rFonts w:ascii="Wingdings" w:hAnsi="Wingdings"/>
          <w:highlight w:val="lightGray"/>
        </w:rPr>
      </w:pPr>
      <w:r>
        <w:rPr>
          <w:rFonts w:ascii="Wingdings" w:hAnsi="Wingdings"/>
          <w:highlight w:val="lightGray"/>
        </w:rPr>
        <w:br w:type="page"/>
      </w:r>
    </w:p>
    <w:p w14:paraId="3B58F1A3" w14:textId="50A04E31" w:rsidR="001F344F" w:rsidRPr="001E69CA" w:rsidRDefault="001F344F" w:rsidP="001F344F">
      <w:pPr>
        <w:rPr>
          <w:rFonts w:asciiTheme="minorBidi" w:hAnsiTheme="minorBidi"/>
          <w:sz w:val="22"/>
          <w:szCs w:val="22"/>
        </w:rPr>
      </w:pPr>
    </w:p>
    <w:p w14:paraId="383C74CB" w14:textId="0CAC2702" w:rsidR="00136666" w:rsidRDefault="00B1488A" w:rsidP="00136666">
      <w:pPr>
        <w:pStyle w:val="TOCHeading"/>
      </w:pPr>
      <w:r>
        <w:t>Table of Figures</w:t>
      </w:r>
    </w:p>
    <w:p w14:paraId="3B7C4DEE" w14:textId="77777777" w:rsidR="00136666" w:rsidRPr="004332FE" w:rsidRDefault="00136666" w:rsidP="00136666">
      <w:pPr>
        <w:spacing w:line="360" w:lineRule="auto"/>
        <w:rPr>
          <w:rFonts w:asciiTheme="minorBidi" w:hAnsiTheme="minorBidi"/>
          <w:b/>
          <w:bCs/>
          <w:sz w:val="20"/>
          <w:szCs w:val="20"/>
          <w:lang w:val="en-US"/>
        </w:rPr>
      </w:pPr>
    </w:p>
    <w:p w14:paraId="78A56F7E" w14:textId="4EFF2042" w:rsidR="00136666" w:rsidRPr="004332FE" w:rsidRDefault="00136666"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r w:rsidRPr="004332FE">
        <w:rPr>
          <w:rFonts w:asciiTheme="minorBidi" w:hAnsiTheme="minorBidi" w:cstheme="minorBidi"/>
          <w:b/>
          <w:bCs/>
          <w:smallCaps w:val="0"/>
          <w:szCs w:val="20"/>
        </w:rPr>
        <w:fldChar w:fldCharType="begin"/>
      </w:r>
      <w:r w:rsidRPr="004332FE">
        <w:rPr>
          <w:rFonts w:asciiTheme="minorBidi" w:hAnsiTheme="minorBidi" w:cstheme="minorBidi"/>
          <w:b/>
          <w:bCs/>
          <w:smallCaps w:val="0"/>
          <w:szCs w:val="20"/>
        </w:rPr>
        <w:instrText xml:space="preserve"> TOC \f F \h \z \t "Subtitle" \c </w:instrText>
      </w:r>
      <w:r w:rsidRPr="004332FE">
        <w:rPr>
          <w:rFonts w:asciiTheme="minorBidi" w:hAnsiTheme="minorBidi" w:cstheme="minorBidi"/>
          <w:b/>
          <w:bCs/>
          <w:smallCaps w:val="0"/>
          <w:szCs w:val="20"/>
        </w:rPr>
        <w:fldChar w:fldCharType="separate"/>
      </w:r>
      <w:hyperlink w:anchor="_Toc143435686" w:history="1">
        <w:r w:rsidRPr="004332FE">
          <w:rPr>
            <w:rStyle w:val="Hyperlink"/>
            <w:rFonts w:asciiTheme="minorBidi" w:hAnsiTheme="minorBidi" w:cstheme="minorBidi"/>
            <w:b/>
            <w:bCs/>
            <w:noProof/>
            <w:szCs w:val="20"/>
          </w:rPr>
          <w:t>Figure 1: College credits accumulation by year (left), College on income(right)</w:t>
        </w:r>
        <w:r w:rsidRPr="004332FE">
          <w:rPr>
            <w:rFonts w:asciiTheme="minorBidi" w:hAnsiTheme="minorBidi" w:cstheme="minorBidi"/>
            <w:b/>
            <w:bCs/>
            <w:noProof/>
            <w:webHidden/>
            <w:szCs w:val="20"/>
          </w:rPr>
          <w:tab/>
        </w:r>
        <w:r w:rsidRPr="004332FE">
          <w:rPr>
            <w:rFonts w:asciiTheme="minorBidi" w:hAnsiTheme="minorBidi" w:cstheme="minorBidi"/>
            <w:b/>
            <w:bCs/>
            <w:noProof/>
            <w:webHidden/>
            <w:szCs w:val="20"/>
          </w:rPr>
          <w:fldChar w:fldCharType="begin"/>
        </w:r>
        <w:r w:rsidRPr="004332FE">
          <w:rPr>
            <w:rFonts w:asciiTheme="minorBidi" w:hAnsiTheme="minorBidi" w:cstheme="minorBidi"/>
            <w:b/>
            <w:bCs/>
            <w:noProof/>
            <w:webHidden/>
            <w:szCs w:val="20"/>
          </w:rPr>
          <w:instrText xml:space="preserve"> PAGEREF _Toc143435686 \h </w:instrText>
        </w:r>
        <w:r w:rsidRPr="004332FE">
          <w:rPr>
            <w:rFonts w:asciiTheme="minorBidi" w:hAnsiTheme="minorBidi" w:cstheme="minorBidi"/>
            <w:b/>
            <w:bCs/>
            <w:noProof/>
            <w:webHidden/>
            <w:szCs w:val="20"/>
          </w:rPr>
        </w:r>
        <w:r w:rsidRPr="004332FE">
          <w:rPr>
            <w:rFonts w:asciiTheme="minorBidi" w:hAnsiTheme="minorBidi" w:cstheme="minorBidi"/>
            <w:b/>
            <w:bCs/>
            <w:noProof/>
            <w:webHidden/>
            <w:szCs w:val="20"/>
          </w:rPr>
          <w:fldChar w:fldCharType="separate"/>
        </w:r>
        <w:r w:rsidRPr="004332FE">
          <w:rPr>
            <w:rFonts w:asciiTheme="minorBidi" w:hAnsiTheme="minorBidi" w:cstheme="minorBidi"/>
            <w:b/>
            <w:bCs/>
            <w:noProof/>
            <w:webHidden/>
            <w:szCs w:val="20"/>
          </w:rPr>
          <w:t>7</w:t>
        </w:r>
        <w:r w:rsidRPr="004332FE">
          <w:rPr>
            <w:rFonts w:asciiTheme="minorBidi" w:hAnsiTheme="minorBidi" w:cstheme="minorBidi"/>
            <w:b/>
            <w:bCs/>
            <w:noProof/>
            <w:webHidden/>
            <w:szCs w:val="20"/>
          </w:rPr>
          <w:fldChar w:fldCharType="end"/>
        </w:r>
      </w:hyperlink>
    </w:p>
    <w:p w14:paraId="7DB33BF1" w14:textId="375C5A44"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87" w:history="1">
        <w:r w:rsidR="00136666" w:rsidRPr="004332FE">
          <w:rPr>
            <w:rStyle w:val="Hyperlink"/>
            <w:rFonts w:asciiTheme="minorBidi" w:hAnsiTheme="minorBidi" w:cstheme="minorBidi"/>
            <w:b/>
            <w:bCs/>
            <w:noProof/>
            <w:szCs w:val="20"/>
          </w:rPr>
          <w:t>Figure 2: College credits on mental ability (left) and self-esteem (right)</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_Toc143435687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8</w:t>
        </w:r>
        <w:r w:rsidR="00136666" w:rsidRPr="004332FE">
          <w:rPr>
            <w:rFonts w:asciiTheme="minorBidi" w:hAnsiTheme="minorBidi" w:cstheme="minorBidi"/>
            <w:b/>
            <w:bCs/>
            <w:noProof/>
            <w:webHidden/>
            <w:szCs w:val="20"/>
          </w:rPr>
          <w:fldChar w:fldCharType="end"/>
        </w:r>
      </w:hyperlink>
    </w:p>
    <w:p w14:paraId="600F8077" w14:textId="50D31498"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88" w:history="1">
        <w:r w:rsidR="00136666" w:rsidRPr="004332FE">
          <w:rPr>
            <w:rStyle w:val="Hyperlink"/>
            <w:rFonts w:asciiTheme="minorBidi" w:hAnsiTheme="minorBidi" w:cstheme="minorBidi"/>
            <w:b/>
            <w:bCs/>
            <w:noProof/>
            <w:szCs w:val="20"/>
          </w:rPr>
          <w:t>Figure 3: Income in logs on experience (left) and college (right) in year</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_Toc143435688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9</w:t>
        </w:r>
        <w:r w:rsidR="00136666" w:rsidRPr="004332FE">
          <w:rPr>
            <w:rFonts w:asciiTheme="minorBidi" w:hAnsiTheme="minorBidi" w:cstheme="minorBidi"/>
            <w:b/>
            <w:bCs/>
            <w:noProof/>
            <w:webHidden/>
            <w:szCs w:val="20"/>
          </w:rPr>
          <w:fldChar w:fldCharType="end"/>
        </w:r>
      </w:hyperlink>
    </w:p>
    <w:p w14:paraId="4DC02F12" w14:textId="517C7074"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89" w:history="1">
        <w:r w:rsidR="00136666" w:rsidRPr="004332FE">
          <w:rPr>
            <w:rStyle w:val="Hyperlink"/>
            <w:rFonts w:asciiTheme="minorBidi" w:hAnsiTheme="minorBidi" w:cstheme="minorBidi"/>
            <w:b/>
            <w:bCs/>
            <w:noProof/>
            <w:szCs w:val="20"/>
          </w:rPr>
          <w:t>Figure 4:  Descriptive statistics table</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_Toc143435689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10</w:t>
        </w:r>
        <w:r w:rsidR="00136666" w:rsidRPr="004332FE">
          <w:rPr>
            <w:rFonts w:asciiTheme="minorBidi" w:hAnsiTheme="minorBidi" w:cstheme="minorBidi"/>
            <w:b/>
            <w:bCs/>
            <w:noProof/>
            <w:webHidden/>
            <w:szCs w:val="20"/>
          </w:rPr>
          <w:fldChar w:fldCharType="end"/>
        </w:r>
      </w:hyperlink>
    </w:p>
    <w:p w14:paraId="60DA9736" w14:textId="20C515E7"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0" w:history="1">
        <w:r w:rsidR="00136666" w:rsidRPr="004332FE">
          <w:rPr>
            <w:rStyle w:val="Hyperlink"/>
            <w:rFonts w:asciiTheme="minorBidi" w:hAnsiTheme="minorBidi" w:cstheme="minorBidi"/>
            <w:b/>
            <w:bCs/>
            <w:noProof/>
            <w:szCs w:val="20"/>
          </w:rPr>
          <w:t>Figure 5: Policy evaluation of ‘pursuing further study’</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_Toc143435690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14</w:t>
        </w:r>
        <w:r w:rsidR="00136666" w:rsidRPr="004332FE">
          <w:rPr>
            <w:rFonts w:asciiTheme="minorBidi" w:hAnsiTheme="minorBidi" w:cstheme="minorBidi"/>
            <w:b/>
            <w:bCs/>
            <w:noProof/>
            <w:webHidden/>
            <w:szCs w:val="20"/>
          </w:rPr>
          <w:fldChar w:fldCharType="end"/>
        </w:r>
      </w:hyperlink>
    </w:p>
    <w:p w14:paraId="3CE7CC02" w14:textId="5729B3D1"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1" w:history="1">
        <w:r w:rsidR="00136666" w:rsidRPr="004332FE">
          <w:rPr>
            <w:rStyle w:val="Hyperlink"/>
            <w:rFonts w:asciiTheme="minorBidi" w:hAnsiTheme="minorBidi" w:cstheme="minorBidi"/>
            <w:b/>
            <w:bCs/>
            <w:noProof/>
            <w:szCs w:val="20"/>
          </w:rPr>
          <w:t>Figure 6: Optimal policy and Bellman operator of ‘pursuing further study’</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_Toc143435691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15</w:t>
        </w:r>
        <w:r w:rsidR="00136666" w:rsidRPr="004332FE">
          <w:rPr>
            <w:rFonts w:asciiTheme="minorBidi" w:hAnsiTheme="minorBidi" w:cstheme="minorBidi"/>
            <w:b/>
            <w:bCs/>
            <w:noProof/>
            <w:webHidden/>
            <w:szCs w:val="20"/>
          </w:rPr>
          <w:fldChar w:fldCharType="end"/>
        </w:r>
      </w:hyperlink>
    </w:p>
    <w:p w14:paraId="238A36F4" w14:textId="587856EC"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2" w:history="1">
        <w:r w:rsidR="00136666" w:rsidRPr="004332FE">
          <w:rPr>
            <w:rStyle w:val="Hyperlink"/>
            <w:rFonts w:asciiTheme="minorBidi" w:hAnsiTheme="minorBidi" w:cstheme="minorBidi"/>
            <w:b/>
            <w:bCs/>
            <w:noProof/>
            <w:szCs w:val="20"/>
          </w:rPr>
          <w:t>Figure 7: Policy iteration for patient agents</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_Toc143435692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15</w:t>
        </w:r>
        <w:r w:rsidR="00136666" w:rsidRPr="004332FE">
          <w:rPr>
            <w:rFonts w:asciiTheme="minorBidi" w:hAnsiTheme="minorBidi" w:cstheme="minorBidi"/>
            <w:b/>
            <w:bCs/>
            <w:noProof/>
            <w:webHidden/>
            <w:szCs w:val="20"/>
          </w:rPr>
          <w:fldChar w:fldCharType="end"/>
        </w:r>
      </w:hyperlink>
    </w:p>
    <w:p w14:paraId="086AFA66" w14:textId="50126A09"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3" w:history="1">
        <w:r w:rsidR="00136666" w:rsidRPr="004332FE">
          <w:rPr>
            <w:rStyle w:val="Hyperlink"/>
            <w:rFonts w:asciiTheme="minorBidi" w:hAnsiTheme="minorBidi" w:cstheme="minorBidi"/>
            <w:b/>
            <w:bCs/>
            <w:noProof/>
            <w:szCs w:val="20"/>
          </w:rPr>
          <w:t>Figure 8: Policy iteration of for less patient agents</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_Toc143435693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16</w:t>
        </w:r>
        <w:r w:rsidR="00136666" w:rsidRPr="004332FE">
          <w:rPr>
            <w:rFonts w:asciiTheme="minorBidi" w:hAnsiTheme="minorBidi" w:cstheme="minorBidi"/>
            <w:b/>
            <w:bCs/>
            <w:noProof/>
            <w:webHidden/>
            <w:szCs w:val="20"/>
          </w:rPr>
          <w:fldChar w:fldCharType="end"/>
        </w:r>
      </w:hyperlink>
    </w:p>
    <w:p w14:paraId="0B14C0AC" w14:textId="1030DBA6"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4" w:history="1">
        <w:r w:rsidR="00136666" w:rsidRPr="004332FE">
          <w:rPr>
            <w:rStyle w:val="Hyperlink"/>
            <w:rFonts w:asciiTheme="minorBidi" w:hAnsiTheme="minorBidi" w:cstheme="minorBidi"/>
            <w:b/>
            <w:bCs/>
            <w:noProof/>
            <w:szCs w:val="20"/>
          </w:rPr>
          <w:t>Figure 9: Q-learning optimal policy by discount factors</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_Toc143435694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16</w:t>
        </w:r>
        <w:r w:rsidR="00136666" w:rsidRPr="004332FE">
          <w:rPr>
            <w:rFonts w:asciiTheme="minorBidi" w:hAnsiTheme="minorBidi" w:cstheme="minorBidi"/>
            <w:b/>
            <w:bCs/>
            <w:noProof/>
            <w:webHidden/>
            <w:szCs w:val="20"/>
          </w:rPr>
          <w:fldChar w:fldCharType="end"/>
        </w:r>
      </w:hyperlink>
    </w:p>
    <w:p w14:paraId="36304101" w14:textId="46D42CA3"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5" w:history="1">
        <w:r w:rsidR="00136666" w:rsidRPr="004332FE">
          <w:rPr>
            <w:rStyle w:val="Hyperlink"/>
            <w:rFonts w:asciiTheme="minorBidi" w:hAnsiTheme="minorBidi" w:cstheme="minorBidi"/>
            <w:b/>
            <w:bCs/>
            <w:noProof/>
            <w:szCs w:val="20"/>
          </w:rPr>
          <w:t>Figure 10: Log-linear model of income on college, experience and ability</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_Toc143435695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17</w:t>
        </w:r>
        <w:r w:rsidR="00136666" w:rsidRPr="004332FE">
          <w:rPr>
            <w:rFonts w:asciiTheme="minorBidi" w:hAnsiTheme="minorBidi" w:cstheme="minorBidi"/>
            <w:b/>
            <w:bCs/>
            <w:noProof/>
            <w:webHidden/>
            <w:szCs w:val="20"/>
          </w:rPr>
          <w:fldChar w:fldCharType="end"/>
        </w:r>
      </w:hyperlink>
    </w:p>
    <w:p w14:paraId="743A97E1" w14:textId="4D557F80"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6" w:history="1">
        <w:r w:rsidR="00136666" w:rsidRPr="004332FE">
          <w:rPr>
            <w:rStyle w:val="Hyperlink"/>
            <w:rFonts w:asciiTheme="minorBidi" w:hAnsiTheme="minorBidi" w:cstheme="minorBidi"/>
            <w:b/>
            <w:bCs/>
            <w:noProof/>
            <w:szCs w:val="20"/>
          </w:rPr>
          <w:t>Figure 11: Synthetic and original log-income rewards</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_Toc143435696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18</w:t>
        </w:r>
        <w:r w:rsidR="00136666" w:rsidRPr="004332FE">
          <w:rPr>
            <w:rFonts w:asciiTheme="minorBidi" w:hAnsiTheme="minorBidi" w:cstheme="minorBidi"/>
            <w:b/>
            <w:bCs/>
            <w:noProof/>
            <w:webHidden/>
            <w:szCs w:val="20"/>
          </w:rPr>
          <w:fldChar w:fldCharType="end"/>
        </w:r>
      </w:hyperlink>
    </w:p>
    <w:p w14:paraId="06E18EC0" w14:textId="7FB5F342"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7" w:history="1">
        <w:r w:rsidR="00136666" w:rsidRPr="004332FE">
          <w:rPr>
            <w:rStyle w:val="Hyperlink"/>
            <w:rFonts w:asciiTheme="minorBidi" w:hAnsiTheme="minorBidi" w:cstheme="minorBidi"/>
            <w:b/>
            <w:bCs/>
            <w:noProof/>
            <w:szCs w:val="20"/>
          </w:rPr>
          <w:t>Figure 12: Value iteration for synthetic and original log-income rewards</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_Toc143435697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18</w:t>
        </w:r>
        <w:r w:rsidR="00136666" w:rsidRPr="004332FE">
          <w:rPr>
            <w:rFonts w:asciiTheme="minorBidi" w:hAnsiTheme="minorBidi" w:cstheme="minorBidi"/>
            <w:b/>
            <w:bCs/>
            <w:noProof/>
            <w:webHidden/>
            <w:szCs w:val="20"/>
          </w:rPr>
          <w:fldChar w:fldCharType="end"/>
        </w:r>
      </w:hyperlink>
    </w:p>
    <w:p w14:paraId="162E008B" w14:textId="623AE132"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8" w:history="1">
        <w:r w:rsidR="00136666" w:rsidRPr="004332FE">
          <w:rPr>
            <w:rStyle w:val="Hyperlink"/>
            <w:rFonts w:asciiTheme="minorBidi" w:hAnsiTheme="minorBidi" w:cstheme="minorBidi"/>
            <w:b/>
            <w:bCs/>
            <w:noProof/>
            <w:szCs w:val="20"/>
          </w:rPr>
          <w:t>Figure 13: Cost function</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_Toc143435698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19</w:t>
        </w:r>
        <w:r w:rsidR="00136666" w:rsidRPr="004332FE">
          <w:rPr>
            <w:rFonts w:asciiTheme="minorBidi" w:hAnsiTheme="minorBidi" w:cstheme="minorBidi"/>
            <w:b/>
            <w:bCs/>
            <w:noProof/>
            <w:webHidden/>
            <w:szCs w:val="20"/>
          </w:rPr>
          <w:fldChar w:fldCharType="end"/>
        </w:r>
      </w:hyperlink>
    </w:p>
    <w:p w14:paraId="7DD78F16" w14:textId="24CC33C9"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699" w:history="1">
        <w:r w:rsidR="00136666" w:rsidRPr="004332FE">
          <w:rPr>
            <w:rStyle w:val="Hyperlink"/>
            <w:rFonts w:asciiTheme="minorBidi" w:hAnsiTheme="minorBidi" w:cstheme="minorBidi"/>
            <w:b/>
            <w:bCs/>
            <w:noProof/>
            <w:szCs w:val="20"/>
          </w:rPr>
          <w:t>Figure 14: Synthetic model with omitted transition and reward matrices against costs</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_Toc143435699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20</w:t>
        </w:r>
        <w:r w:rsidR="00136666" w:rsidRPr="004332FE">
          <w:rPr>
            <w:rFonts w:asciiTheme="minorBidi" w:hAnsiTheme="minorBidi" w:cstheme="minorBidi"/>
            <w:b/>
            <w:bCs/>
            <w:noProof/>
            <w:webHidden/>
            <w:szCs w:val="20"/>
          </w:rPr>
          <w:fldChar w:fldCharType="end"/>
        </w:r>
      </w:hyperlink>
    </w:p>
    <w:p w14:paraId="519940D8" w14:textId="160E3C1A" w:rsidR="00136666" w:rsidRPr="004332FE" w:rsidRDefault="00000000" w:rsidP="00136666">
      <w:pPr>
        <w:pStyle w:val="TableofFigures"/>
        <w:tabs>
          <w:tab w:val="right" w:leader="dot" w:pos="9010"/>
        </w:tabs>
        <w:spacing w:line="360" w:lineRule="auto"/>
        <w:rPr>
          <w:rFonts w:asciiTheme="minorBidi" w:eastAsiaTheme="minorEastAsia" w:hAnsiTheme="minorBidi" w:cstheme="minorBidi"/>
          <w:b/>
          <w:bCs/>
          <w:smallCaps w:val="0"/>
          <w:noProof/>
          <w:kern w:val="2"/>
          <w:szCs w:val="20"/>
          <w:lang w:eastAsia="en-GB"/>
          <w14:ligatures w14:val="standardContextual"/>
        </w:rPr>
      </w:pPr>
      <w:hyperlink w:anchor="_Toc143435700" w:history="1">
        <w:r w:rsidR="00136666" w:rsidRPr="004332FE">
          <w:rPr>
            <w:rStyle w:val="Hyperlink"/>
            <w:rFonts w:asciiTheme="minorBidi" w:hAnsiTheme="minorBidi" w:cstheme="minorBidi"/>
            <w:b/>
            <w:bCs/>
            <w:noProof/>
            <w:szCs w:val="20"/>
          </w:rPr>
          <w:t>Figure 15: S</w:t>
        </w:r>
        <w:r w:rsidR="00136666" w:rsidRPr="004332FE">
          <w:rPr>
            <w:rStyle w:val="Hyperlink"/>
            <w:rFonts w:asciiTheme="minorBidi" w:hAnsiTheme="minorBidi" w:cstheme="minorBidi"/>
            <w:b/>
            <w:bCs/>
            <w:noProof/>
            <w:szCs w:val="20"/>
          </w:rPr>
          <w:t>y</w:t>
        </w:r>
        <w:r w:rsidR="00136666" w:rsidRPr="004332FE">
          <w:rPr>
            <w:rStyle w:val="Hyperlink"/>
            <w:rFonts w:asciiTheme="minorBidi" w:hAnsiTheme="minorBidi" w:cstheme="minorBidi"/>
            <w:b/>
            <w:bCs/>
            <w:noProof/>
            <w:szCs w:val="20"/>
          </w:rPr>
          <w:t>nthetic model with omitted rewards and frictional costs</w:t>
        </w:r>
        <w:r w:rsidR="00136666" w:rsidRPr="004332FE">
          <w:rPr>
            <w:rFonts w:asciiTheme="minorBidi" w:hAnsiTheme="minorBidi" w:cstheme="minorBidi"/>
            <w:b/>
            <w:bCs/>
            <w:noProof/>
            <w:webHidden/>
            <w:szCs w:val="20"/>
          </w:rPr>
          <w:tab/>
        </w:r>
        <w:r w:rsidR="00136666" w:rsidRPr="004332FE">
          <w:rPr>
            <w:rFonts w:asciiTheme="minorBidi" w:hAnsiTheme="minorBidi" w:cstheme="minorBidi"/>
            <w:b/>
            <w:bCs/>
            <w:noProof/>
            <w:webHidden/>
            <w:szCs w:val="20"/>
          </w:rPr>
          <w:fldChar w:fldCharType="begin"/>
        </w:r>
        <w:r w:rsidR="00136666" w:rsidRPr="004332FE">
          <w:rPr>
            <w:rFonts w:asciiTheme="minorBidi" w:hAnsiTheme="minorBidi" w:cstheme="minorBidi"/>
            <w:b/>
            <w:bCs/>
            <w:noProof/>
            <w:webHidden/>
            <w:szCs w:val="20"/>
          </w:rPr>
          <w:instrText xml:space="preserve"> PAGEREF _Toc143435700 \h </w:instrText>
        </w:r>
        <w:r w:rsidR="00136666" w:rsidRPr="004332FE">
          <w:rPr>
            <w:rFonts w:asciiTheme="minorBidi" w:hAnsiTheme="minorBidi" w:cstheme="minorBidi"/>
            <w:b/>
            <w:bCs/>
            <w:noProof/>
            <w:webHidden/>
            <w:szCs w:val="20"/>
          </w:rPr>
        </w:r>
        <w:r w:rsidR="00136666" w:rsidRPr="004332FE">
          <w:rPr>
            <w:rFonts w:asciiTheme="minorBidi" w:hAnsiTheme="minorBidi" w:cstheme="minorBidi"/>
            <w:b/>
            <w:bCs/>
            <w:noProof/>
            <w:webHidden/>
            <w:szCs w:val="20"/>
          </w:rPr>
          <w:fldChar w:fldCharType="separate"/>
        </w:r>
        <w:r w:rsidR="00136666" w:rsidRPr="004332FE">
          <w:rPr>
            <w:rFonts w:asciiTheme="minorBidi" w:hAnsiTheme="minorBidi" w:cstheme="minorBidi"/>
            <w:b/>
            <w:bCs/>
            <w:noProof/>
            <w:webHidden/>
            <w:szCs w:val="20"/>
          </w:rPr>
          <w:t>20</w:t>
        </w:r>
        <w:r w:rsidR="00136666" w:rsidRPr="004332FE">
          <w:rPr>
            <w:rFonts w:asciiTheme="minorBidi" w:hAnsiTheme="minorBidi" w:cstheme="minorBidi"/>
            <w:b/>
            <w:bCs/>
            <w:noProof/>
            <w:webHidden/>
            <w:szCs w:val="20"/>
          </w:rPr>
          <w:fldChar w:fldCharType="end"/>
        </w:r>
      </w:hyperlink>
    </w:p>
    <w:p w14:paraId="469BA9AD" w14:textId="7F597010" w:rsidR="00136666" w:rsidRDefault="00136666" w:rsidP="00136666">
      <w:pPr>
        <w:spacing w:line="360" w:lineRule="auto"/>
      </w:pPr>
      <w:r w:rsidRPr="004332FE">
        <w:rPr>
          <w:rFonts w:asciiTheme="minorBidi" w:hAnsiTheme="minorBidi"/>
          <w:b/>
          <w:bCs/>
          <w:smallCaps/>
          <w:sz w:val="20"/>
          <w:szCs w:val="20"/>
        </w:rPr>
        <w:fldChar w:fldCharType="end"/>
      </w:r>
    </w:p>
    <w:p w14:paraId="0A3AC55F" w14:textId="2360D9FB" w:rsidR="00B1488A" w:rsidRPr="00B1488A" w:rsidRDefault="00B1488A" w:rsidP="00B1488A">
      <w:pPr>
        <w:rPr>
          <w:sz w:val="22"/>
          <w:szCs w:val="22"/>
        </w:rPr>
      </w:pPr>
      <w:r>
        <w:br w:type="page"/>
      </w:r>
    </w:p>
    <w:p w14:paraId="38353A79" w14:textId="07134B42" w:rsidR="00777FD9" w:rsidRPr="001065C3" w:rsidRDefault="00777FD9" w:rsidP="001065C3">
      <w:pPr>
        <w:pStyle w:val="Heading1"/>
      </w:pPr>
      <w:bookmarkStart w:id="0" w:name="_Toc144119773"/>
      <w:r w:rsidRPr="001065C3">
        <w:lastRenderedPageBreak/>
        <w:t>1. Introduction</w:t>
      </w:r>
      <w:bookmarkEnd w:id="0"/>
    </w:p>
    <w:p w14:paraId="45EC9915" w14:textId="77777777" w:rsidR="00777FD9" w:rsidRPr="001E69CA" w:rsidRDefault="00777FD9" w:rsidP="00777FD9">
      <w:pPr>
        <w:ind w:left="360"/>
        <w:rPr>
          <w:rFonts w:asciiTheme="minorBidi" w:hAnsiTheme="minorBidi"/>
          <w:sz w:val="22"/>
          <w:szCs w:val="22"/>
        </w:rPr>
      </w:pPr>
    </w:p>
    <w:p w14:paraId="48D89FE6" w14:textId="74582D23" w:rsidR="001F344F" w:rsidRPr="001E69CA" w:rsidRDefault="001F344F" w:rsidP="001F344F">
      <w:pPr>
        <w:rPr>
          <w:rFonts w:asciiTheme="minorBidi" w:hAnsiTheme="minorBidi"/>
          <w:sz w:val="22"/>
          <w:szCs w:val="22"/>
        </w:rPr>
      </w:pPr>
      <w:r w:rsidRPr="001E69CA">
        <w:rPr>
          <w:rFonts w:asciiTheme="minorBidi" w:hAnsiTheme="minorBidi"/>
          <w:sz w:val="22"/>
          <w:szCs w:val="22"/>
        </w:rPr>
        <w:t>Long has been the debate about education and its impact o</w:t>
      </w:r>
      <w:r w:rsidR="00ED4FF8">
        <w:rPr>
          <w:rFonts w:asciiTheme="minorBidi" w:hAnsiTheme="minorBidi"/>
          <w:sz w:val="22"/>
          <w:szCs w:val="22"/>
        </w:rPr>
        <w:t>n</w:t>
      </w:r>
      <w:r w:rsidRPr="001E69CA">
        <w:rPr>
          <w:rFonts w:asciiTheme="minorBidi" w:hAnsiTheme="minorBidi"/>
          <w:sz w:val="22"/>
          <w:szCs w:val="22"/>
        </w:rPr>
        <w:t xml:space="preserve"> earnings, if education is to be viewed simply as a signal</w:t>
      </w:r>
      <w:r w:rsidR="00175765">
        <w:rPr>
          <w:rFonts w:asciiTheme="minorBidi" w:hAnsiTheme="minorBidi"/>
          <w:sz w:val="22"/>
          <w:szCs w:val="22"/>
        </w:rPr>
        <w:t>,</w:t>
      </w:r>
      <w:r w:rsidRPr="001E69CA">
        <w:rPr>
          <w:rFonts w:asciiTheme="minorBidi" w:hAnsiTheme="minorBidi"/>
          <w:sz w:val="22"/>
          <w:szCs w:val="22"/>
        </w:rPr>
        <w:t xml:space="preserve"> its utility is deprived of a component of self-fulfilment and learning </w:t>
      </w:r>
      <w:r w:rsidR="00175765">
        <w:rPr>
          <w:rFonts w:asciiTheme="minorBidi" w:hAnsiTheme="minorBidi"/>
          <w:sz w:val="22"/>
          <w:szCs w:val="22"/>
        </w:rPr>
        <w:t>primordial to</w:t>
      </w:r>
      <w:r w:rsidRPr="001E69CA">
        <w:rPr>
          <w:rFonts w:asciiTheme="minorBidi" w:hAnsiTheme="minorBidi"/>
          <w:sz w:val="22"/>
          <w:szCs w:val="22"/>
        </w:rPr>
        <w:t xml:space="preserve"> each rational being. Nevertheless, an exclusively monetary approach to quantify the time, effort and very often </w:t>
      </w:r>
      <w:r w:rsidR="00175765">
        <w:rPr>
          <w:rFonts w:asciiTheme="minorBidi" w:hAnsiTheme="minorBidi"/>
          <w:sz w:val="22"/>
          <w:szCs w:val="22"/>
        </w:rPr>
        <w:t xml:space="preserve">monetary </w:t>
      </w:r>
      <w:r w:rsidRPr="001E69CA">
        <w:rPr>
          <w:rFonts w:asciiTheme="minorBidi" w:hAnsiTheme="minorBidi"/>
          <w:sz w:val="22"/>
          <w:szCs w:val="22"/>
        </w:rPr>
        <w:t xml:space="preserve">costs involved in such an investment would certainly provide and insight on the worthiness of this process. </w:t>
      </w:r>
    </w:p>
    <w:p w14:paraId="5751268E" w14:textId="77777777" w:rsidR="001F344F" w:rsidRPr="001E69CA" w:rsidRDefault="001F344F" w:rsidP="001F344F">
      <w:pPr>
        <w:rPr>
          <w:rFonts w:asciiTheme="minorBidi" w:hAnsiTheme="minorBidi"/>
          <w:sz w:val="22"/>
          <w:szCs w:val="22"/>
        </w:rPr>
      </w:pPr>
    </w:p>
    <w:p w14:paraId="58E33DA1" w14:textId="02BE45D6" w:rsidR="001F344F" w:rsidRPr="001E69CA" w:rsidRDefault="001F344F" w:rsidP="001F344F">
      <w:pPr>
        <w:rPr>
          <w:rFonts w:asciiTheme="minorBidi" w:hAnsiTheme="minorBidi"/>
          <w:sz w:val="22"/>
          <w:szCs w:val="22"/>
        </w:rPr>
      </w:pPr>
      <w:r w:rsidRPr="001E69CA">
        <w:rPr>
          <w:rFonts w:asciiTheme="minorBidi" w:hAnsiTheme="minorBidi"/>
          <w:sz w:val="22"/>
          <w:szCs w:val="22"/>
        </w:rPr>
        <w:t xml:space="preserve">Previous studies </w:t>
      </w:r>
      <w:r w:rsidR="00175765">
        <w:rPr>
          <w:rFonts w:asciiTheme="minorBidi" w:hAnsiTheme="minorBidi"/>
          <w:sz w:val="22"/>
          <w:szCs w:val="22"/>
        </w:rPr>
        <w:t>have</w:t>
      </w:r>
      <w:r w:rsidRPr="001E69CA">
        <w:rPr>
          <w:rFonts w:asciiTheme="minorBidi" w:hAnsiTheme="minorBidi"/>
          <w:sz w:val="22"/>
          <w:szCs w:val="22"/>
        </w:rPr>
        <w:t xml:space="preserve"> been restrained to regression analyses to extract information. In this paper, we ought to introduce a novel approach </w:t>
      </w:r>
      <w:r w:rsidR="00175765">
        <w:rPr>
          <w:rFonts w:asciiTheme="minorBidi" w:hAnsiTheme="minorBidi"/>
          <w:sz w:val="22"/>
          <w:szCs w:val="22"/>
        </w:rPr>
        <w:t>as</w:t>
      </w:r>
      <w:r w:rsidRPr="001E69CA">
        <w:rPr>
          <w:rFonts w:asciiTheme="minorBidi" w:hAnsiTheme="minorBidi"/>
          <w:sz w:val="22"/>
          <w:szCs w:val="22"/>
        </w:rPr>
        <w:t xml:space="preserve"> a discrete decision</w:t>
      </w:r>
      <w:r w:rsidR="00175765">
        <w:rPr>
          <w:rFonts w:asciiTheme="minorBidi" w:hAnsiTheme="minorBidi"/>
          <w:sz w:val="22"/>
          <w:szCs w:val="22"/>
        </w:rPr>
        <w:t xml:space="preserve">, </w:t>
      </w:r>
      <w:r w:rsidR="00E84E80" w:rsidRPr="001E69CA">
        <w:rPr>
          <w:rFonts w:asciiTheme="minorBidi" w:hAnsiTheme="minorBidi"/>
          <w:sz w:val="22"/>
          <w:szCs w:val="22"/>
        </w:rPr>
        <w:t>one</w:t>
      </w:r>
      <w:r w:rsidR="00175765">
        <w:rPr>
          <w:rFonts w:asciiTheme="minorBidi" w:hAnsiTheme="minorBidi"/>
          <w:sz w:val="22"/>
          <w:szCs w:val="22"/>
        </w:rPr>
        <w:t>-</w:t>
      </w:r>
      <w:r w:rsidR="00E84E80" w:rsidRPr="001E69CA">
        <w:rPr>
          <w:rFonts w:asciiTheme="minorBidi" w:hAnsiTheme="minorBidi"/>
          <w:sz w:val="22"/>
          <w:szCs w:val="22"/>
        </w:rPr>
        <w:t xml:space="preserve">player </w:t>
      </w:r>
      <w:r w:rsidRPr="001E69CA">
        <w:rPr>
          <w:rFonts w:asciiTheme="minorBidi" w:hAnsiTheme="minorBidi"/>
          <w:sz w:val="22"/>
          <w:szCs w:val="22"/>
        </w:rPr>
        <w:t xml:space="preserve">game using </w:t>
      </w:r>
      <w:r w:rsidR="00E84E80" w:rsidRPr="001E69CA">
        <w:rPr>
          <w:rFonts w:asciiTheme="minorBidi" w:hAnsiTheme="minorBidi"/>
          <w:sz w:val="22"/>
          <w:szCs w:val="22"/>
        </w:rPr>
        <w:t>Markov decision processes. This would allow us to model the prospective student</w:t>
      </w:r>
      <w:r w:rsidR="00175765">
        <w:rPr>
          <w:rFonts w:asciiTheme="minorBidi" w:hAnsiTheme="minorBidi"/>
          <w:sz w:val="22"/>
          <w:szCs w:val="22"/>
        </w:rPr>
        <w:t>’s</w:t>
      </w:r>
      <w:r w:rsidR="00E84E80" w:rsidRPr="001E69CA">
        <w:rPr>
          <w:rFonts w:asciiTheme="minorBidi" w:hAnsiTheme="minorBidi"/>
          <w:sz w:val="22"/>
          <w:szCs w:val="22"/>
        </w:rPr>
        <w:t xml:space="preserve"> decision</w:t>
      </w:r>
      <w:r w:rsidR="00175765">
        <w:rPr>
          <w:rFonts w:asciiTheme="minorBidi" w:hAnsiTheme="minorBidi"/>
          <w:sz w:val="22"/>
          <w:szCs w:val="22"/>
        </w:rPr>
        <w:t>s</w:t>
      </w:r>
      <w:r w:rsidR="00E84E80" w:rsidRPr="001E69CA">
        <w:rPr>
          <w:rFonts w:asciiTheme="minorBidi" w:hAnsiTheme="minorBidi"/>
          <w:sz w:val="22"/>
          <w:szCs w:val="22"/>
        </w:rPr>
        <w:t xml:space="preserve"> with regards to higher education </w:t>
      </w:r>
      <w:r w:rsidR="00441996" w:rsidRPr="001E69CA">
        <w:rPr>
          <w:rFonts w:asciiTheme="minorBidi" w:hAnsiTheme="minorBidi"/>
          <w:sz w:val="22"/>
          <w:szCs w:val="22"/>
        </w:rPr>
        <w:t>and the optimal quantity to undertake. It would</w:t>
      </w:r>
      <w:r w:rsidR="00E84E80" w:rsidRPr="001E69CA">
        <w:rPr>
          <w:rFonts w:asciiTheme="minorBidi" w:hAnsiTheme="minorBidi"/>
          <w:sz w:val="22"/>
          <w:szCs w:val="22"/>
        </w:rPr>
        <w:t xml:space="preserve"> help answer specific questions relating to how long should one study at university, up to which degree and when is it imperative to continue to the next </w:t>
      </w:r>
      <w:r w:rsidR="00ED4FF8">
        <w:rPr>
          <w:rFonts w:asciiTheme="minorBidi" w:hAnsiTheme="minorBidi"/>
          <w:sz w:val="22"/>
          <w:szCs w:val="22"/>
        </w:rPr>
        <w:t>level</w:t>
      </w:r>
      <w:r w:rsidR="00E84E80" w:rsidRPr="001E69CA">
        <w:rPr>
          <w:rFonts w:asciiTheme="minorBidi" w:hAnsiTheme="minorBidi"/>
          <w:sz w:val="22"/>
          <w:szCs w:val="22"/>
        </w:rPr>
        <w:t xml:space="preserve">. These decisions are modelled in a state-action framework coupled with a reward function that traces yearly income and a transition matrix that determines the agent’s possible moves. </w:t>
      </w:r>
    </w:p>
    <w:p w14:paraId="2F682ACC" w14:textId="77777777" w:rsidR="00E84E80" w:rsidRPr="001E69CA" w:rsidRDefault="00E84E80" w:rsidP="001F344F">
      <w:pPr>
        <w:rPr>
          <w:rFonts w:asciiTheme="minorBidi" w:hAnsiTheme="minorBidi"/>
          <w:sz w:val="22"/>
          <w:szCs w:val="22"/>
        </w:rPr>
      </w:pPr>
    </w:p>
    <w:p w14:paraId="7063A335" w14:textId="08EB0754" w:rsidR="00E84E80" w:rsidRPr="001E69CA" w:rsidRDefault="00E84E80" w:rsidP="00E84E80">
      <w:pPr>
        <w:rPr>
          <w:rFonts w:asciiTheme="minorBidi" w:hAnsiTheme="minorBidi"/>
          <w:sz w:val="22"/>
          <w:szCs w:val="22"/>
        </w:rPr>
      </w:pPr>
      <w:r w:rsidRPr="001E69CA">
        <w:rPr>
          <w:rFonts w:asciiTheme="minorBidi" w:hAnsiTheme="minorBidi"/>
          <w:sz w:val="22"/>
          <w:szCs w:val="22"/>
        </w:rPr>
        <w:t xml:space="preserve">In answering the question of what the optimal duration of study is and whether </w:t>
      </w:r>
      <w:r w:rsidR="00175765">
        <w:rPr>
          <w:rFonts w:asciiTheme="minorBidi" w:hAnsiTheme="minorBidi"/>
          <w:sz w:val="22"/>
          <w:szCs w:val="22"/>
        </w:rPr>
        <w:t>characteristics</w:t>
      </w:r>
      <w:r w:rsidRPr="001E69CA">
        <w:rPr>
          <w:rFonts w:asciiTheme="minorBidi" w:hAnsiTheme="minorBidi"/>
          <w:sz w:val="22"/>
          <w:szCs w:val="22"/>
        </w:rPr>
        <w:t xml:space="preserve"> </w:t>
      </w:r>
      <w:r w:rsidR="00175765">
        <w:rPr>
          <w:rFonts w:asciiTheme="minorBidi" w:hAnsiTheme="minorBidi"/>
          <w:sz w:val="22"/>
          <w:szCs w:val="22"/>
        </w:rPr>
        <w:t xml:space="preserve">of patience </w:t>
      </w:r>
      <w:r w:rsidR="00522926">
        <w:rPr>
          <w:rFonts w:asciiTheme="minorBidi" w:hAnsiTheme="minorBidi"/>
          <w:sz w:val="22"/>
          <w:szCs w:val="22"/>
        </w:rPr>
        <w:t>or</w:t>
      </w:r>
      <w:r w:rsidR="00175765">
        <w:rPr>
          <w:rFonts w:asciiTheme="minorBidi" w:hAnsiTheme="minorBidi"/>
          <w:sz w:val="22"/>
          <w:szCs w:val="22"/>
        </w:rPr>
        <w:t xml:space="preserve"> individual’s type influence this decision and whether other factors might be</w:t>
      </w:r>
      <w:r w:rsidRPr="001E69CA">
        <w:rPr>
          <w:rFonts w:asciiTheme="minorBidi" w:hAnsiTheme="minorBidi"/>
          <w:sz w:val="22"/>
          <w:szCs w:val="22"/>
        </w:rPr>
        <w:t xml:space="preserve"> more prominent in determining lifetime earnings</w:t>
      </w:r>
      <w:r w:rsidR="00175765">
        <w:rPr>
          <w:rFonts w:asciiTheme="minorBidi" w:hAnsiTheme="minorBidi"/>
          <w:sz w:val="22"/>
          <w:szCs w:val="22"/>
        </w:rPr>
        <w:t>,</w:t>
      </w:r>
      <w:r w:rsidRPr="001E69CA">
        <w:rPr>
          <w:rFonts w:asciiTheme="minorBidi" w:hAnsiTheme="minorBidi"/>
          <w:sz w:val="22"/>
          <w:szCs w:val="22"/>
        </w:rPr>
        <w:t xml:space="preserve"> we</w:t>
      </w:r>
      <w:r w:rsidR="00311DA8" w:rsidRPr="001E69CA">
        <w:rPr>
          <w:rFonts w:asciiTheme="minorBidi" w:hAnsiTheme="minorBidi"/>
          <w:sz w:val="22"/>
          <w:szCs w:val="22"/>
        </w:rPr>
        <w:t xml:space="preserve"> aim </w:t>
      </w:r>
      <w:r w:rsidRPr="001E69CA">
        <w:rPr>
          <w:rFonts w:asciiTheme="minorBidi" w:hAnsiTheme="minorBidi"/>
          <w:sz w:val="22"/>
          <w:szCs w:val="22"/>
        </w:rPr>
        <w:t xml:space="preserve">to assess the </w:t>
      </w:r>
      <w:r w:rsidRPr="001E69CA">
        <w:rPr>
          <w:rFonts w:asciiTheme="minorBidi" w:hAnsiTheme="minorBidi"/>
          <w:i/>
          <w:iCs/>
          <w:sz w:val="22"/>
          <w:szCs w:val="22"/>
        </w:rPr>
        <w:t>impact of information</w:t>
      </w:r>
      <w:r w:rsidR="00ED4FF8">
        <w:rPr>
          <w:rFonts w:asciiTheme="minorBidi" w:hAnsiTheme="minorBidi"/>
          <w:i/>
          <w:iCs/>
          <w:sz w:val="22"/>
          <w:szCs w:val="22"/>
        </w:rPr>
        <w:t xml:space="preserve"> available to the agent</w:t>
      </w:r>
      <w:r w:rsidRPr="001E69CA">
        <w:rPr>
          <w:rFonts w:asciiTheme="minorBidi" w:hAnsiTheme="minorBidi"/>
          <w:i/>
          <w:iCs/>
          <w:sz w:val="22"/>
          <w:szCs w:val="22"/>
        </w:rPr>
        <w:t xml:space="preserve"> in determining the optimal decision</w:t>
      </w:r>
      <w:r w:rsidRPr="001E69CA">
        <w:rPr>
          <w:rFonts w:asciiTheme="minorBidi" w:hAnsiTheme="minorBidi"/>
          <w:sz w:val="22"/>
          <w:szCs w:val="22"/>
        </w:rPr>
        <w:t xml:space="preserve"> and whether the absence of some</w:t>
      </w:r>
      <w:r w:rsidR="00ED4FF8">
        <w:rPr>
          <w:rFonts w:asciiTheme="minorBidi" w:hAnsiTheme="minorBidi"/>
          <w:sz w:val="22"/>
          <w:szCs w:val="22"/>
        </w:rPr>
        <w:t xml:space="preserve"> elements</w:t>
      </w:r>
      <w:r w:rsidRPr="001E69CA">
        <w:rPr>
          <w:rFonts w:asciiTheme="minorBidi" w:hAnsiTheme="minorBidi"/>
          <w:sz w:val="22"/>
          <w:szCs w:val="22"/>
        </w:rPr>
        <w:t xml:space="preserve"> </w:t>
      </w:r>
      <w:r w:rsidR="00353011" w:rsidRPr="001E69CA">
        <w:rPr>
          <w:rFonts w:asciiTheme="minorBidi" w:hAnsiTheme="minorBidi"/>
          <w:sz w:val="22"/>
          <w:szCs w:val="22"/>
        </w:rPr>
        <w:t>would deter the agent to cho</w:t>
      </w:r>
      <w:r w:rsidR="00441996" w:rsidRPr="001E69CA">
        <w:rPr>
          <w:rFonts w:asciiTheme="minorBidi" w:hAnsiTheme="minorBidi"/>
          <w:sz w:val="22"/>
          <w:szCs w:val="22"/>
        </w:rPr>
        <w:t>o</w:t>
      </w:r>
      <w:r w:rsidR="00353011" w:rsidRPr="001E69CA">
        <w:rPr>
          <w:rFonts w:asciiTheme="minorBidi" w:hAnsiTheme="minorBidi"/>
          <w:sz w:val="22"/>
          <w:szCs w:val="22"/>
        </w:rPr>
        <w:t>se otherwise</w:t>
      </w:r>
      <w:r w:rsidR="00311DA8" w:rsidRPr="001E69CA">
        <w:rPr>
          <w:rFonts w:asciiTheme="minorBidi" w:hAnsiTheme="minorBidi"/>
          <w:sz w:val="22"/>
          <w:szCs w:val="22"/>
        </w:rPr>
        <w:t>.</w:t>
      </w:r>
      <w:r w:rsidR="00353011" w:rsidRPr="001E69CA">
        <w:rPr>
          <w:rFonts w:asciiTheme="minorBidi" w:hAnsiTheme="minorBidi"/>
          <w:sz w:val="22"/>
          <w:szCs w:val="22"/>
        </w:rPr>
        <w:t xml:space="preserve"> To do so we set out a baseline model with full information and gradually omit core elements of the Markov decision process. In the baseline model, we evaluate an optimal policy that we solve for using an iterative method. We then are able to employ the Q-learning method, of reinforcement learning, to simulate a process without a transition matrix. Then build a stochastic model of income determined by education, work experience and an ability measure in the case of hidden rewards. We approach furthermore a realistic setting by introducing an evaluation of the underlying costs of education in public and private schools. </w:t>
      </w:r>
    </w:p>
    <w:p w14:paraId="2A287C88" w14:textId="77777777" w:rsidR="00353011" w:rsidRPr="001E69CA" w:rsidRDefault="00353011" w:rsidP="00E84E80">
      <w:pPr>
        <w:rPr>
          <w:rFonts w:asciiTheme="minorBidi" w:hAnsiTheme="minorBidi"/>
          <w:sz w:val="22"/>
          <w:szCs w:val="22"/>
        </w:rPr>
      </w:pPr>
    </w:p>
    <w:p w14:paraId="3BBDB7DA" w14:textId="597F8CF4" w:rsidR="00E84E80" w:rsidRPr="001E69CA" w:rsidRDefault="00353011" w:rsidP="00311DA8">
      <w:pPr>
        <w:rPr>
          <w:rFonts w:asciiTheme="minorBidi" w:hAnsiTheme="minorBidi"/>
          <w:sz w:val="22"/>
          <w:szCs w:val="22"/>
        </w:rPr>
      </w:pPr>
      <w:r w:rsidRPr="001E69CA">
        <w:rPr>
          <w:rFonts w:asciiTheme="minorBidi" w:hAnsiTheme="minorBidi"/>
          <w:sz w:val="22"/>
          <w:szCs w:val="22"/>
        </w:rPr>
        <w:t>In the next section, we review the most prominent literature in job</w:t>
      </w:r>
      <w:r w:rsidR="00311DA8" w:rsidRPr="001E69CA">
        <w:rPr>
          <w:rFonts w:asciiTheme="minorBidi" w:hAnsiTheme="minorBidi"/>
          <w:sz w:val="22"/>
          <w:szCs w:val="22"/>
        </w:rPr>
        <w:t>-</w:t>
      </w:r>
      <w:r w:rsidRPr="001E69CA">
        <w:rPr>
          <w:rFonts w:asciiTheme="minorBidi" w:hAnsiTheme="minorBidi"/>
          <w:sz w:val="22"/>
          <w:szCs w:val="22"/>
        </w:rPr>
        <w:t>market signalling, education</w:t>
      </w:r>
      <w:r w:rsidR="00311DA8" w:rsidRPr="001E69CA">
        <w:rPr>
          <w:rFonts w:asciiTheme="minorBidi" w:hAnsiTheme="minorBidi"/>
          <w:sz w:val="22"/>
          <w:szCs w:val="22"/>
        </w:rPr>
        <w:t xml:space="preserve">, </w:t>
      </w:r>
      <w:r w:rsidRPr="001E69CA">
        <w:rPr>
          <w:rFonts w:asciiTheme="minorBidi" w:hAnsiTheme="minorBidi"/>
          <w:sz w:val="22"/>
          <w:szCs w:val="22"/>
        </w:rPr>
        <w:t>earning</w:t>
      </w:r>
      <w:r w:rsidR="00311DA8" w:rsidRPr="001E69CA">
        <w:rPr>
          <w:rFonts w:asciiTheme="minorBidi" w:hAnsiTheme="minorBidi"/>
          <w:sz w:val="22"/>
          <w:szCs w:val="22"/>
        </w:rPr>
        <w:t>s and self-selection</w:t>
      </w:r>
      <w:r w:rsidRPr="001E69CA">
        <w:rPr>
          <w:rFonts w:asciiTheme="minorBidi" w:hAnsiTheme="minorBidi"/>
          <w:sz w:val="22"/>
          <w:szCs w:val="22"/>
        </w:rPr>
        <w:t xml:space="preserve"> </w:t>
      </w:r>
      <w:r w:rsidR="00311DA8" w:rsidRPr="001E69CA">
        <w:rPr>
          <w:rFonts w:asciiTheme="minorBidi" w:hAnsiTheme="minorBidi"/>
          <w:sz w:val="22"/>
          <w:szCs w:val="22"/>
        </w:rPr>
        <w:t xml:space="preserve">in an information theory setting. In section 3, we describe the data in hand, the variables selection and the data-mining process. In the following section, we layout the mathematical background of Markov decision processes, with some reinforcement learning methods and a stochastic model of rewards. In section 5, we discuss our findings at length and introduce the incomplete information approach which we review in the synthesis. </w:t>
      </w:r>
    </w:p>
    <w:p w14:paraId="3B5A027B" w14:textId="77777777" w:rsidR="00E84E80" w:rsidRDefault="00E84E80" w:rsidP="001F344F"/>
    <w:p w14:paraId="606CEF66" w14:textId="18A9E956" w:rsidR="00813E26" w:rsidRPr="008A0C10" w:rsidRDefault="001F344F" w:rsidP="008A0C10">
      <w:r>
        <w:br w:type="page"/>
      </w:r>
    </w:p>
    <w:p w14:paraId="4E290EC5" w14:textId="6D99770A" w:rsidR="00813E26" w:rsidRPr="001065C3" w:rsidRDefault="00441996" w:rsidP="001065C3">
      <w:pPr>
        <w:pStyle w:val="Heading1"/>
      </w:pPr>
      <w:bookmarkStart w:id="1" w:name="_Toc144119774"/>
      <w:r w:rsidRPr="001065C3">
        <w:lastRenderedPageBreak/>
        <w:t>2. Literature review</w:t>
      </w:r>
      <w:bookmarkEnd w:id="1"/>
    </w:p>
    <w:p w14:paraId="495EEE7D" w14:textId="77777777" w:rsidR="00ED4FF8" w:rsidRDefault="00813E26" w:rsidP="00ED4FF8">
      <w:pPr>
        <w:pStyle w:val="NormalWeb"/>
        <w:shd w:val="clear" w:color="auto" w:fill="FFFFFF"/>
        <w:rPr>
          <w:rFonts w:asciiTheme="minorBidi" w:hAnsiTheme="minorBidi" w:cstheme="minorBidi"/>
          <w:sz w:val="22"/>
          <w:szCs w:val="22"/>
        </w:rPr>
      </w:pPr>
      <w:r w:rsidRPr="00DA4714">
        <w:rPr>
          <w:rFonts w:asciiTheme="minorBidi" w:hAnsiTheme="minorBidi" w:cstheme="minorBidi"/>
          <w:sz w:val="22"/>
          <w:szCs w:val="22"/>
        </w:rPr>
        <w:t xml:space="preserve">In </w:t>
      </w:r>
      <w:r>
        <w:rPr>
          <w:rFonts w:asciiTheme="minorBidi" w:hAnsiTheme="minorBidi" w:cstheme="minorBidi"/>
          <w:sz w:val="22"/>
          <w:szCs w:val="22"/>
        </w:rPr>
        <w:t xml:space="preserve">most </w:t>
      </w:r>
      <w:r w:rsidRPr="00DA4714">
        <w:rPr>
          <w:rFonts w:asciiTheme="minorBidi" w:hAnsiTheme="minorBidi" w:cstheme="minorBidi"/>
          <w:sz w:val="22"/>
          <w:szCs w:val="22"/>
        </w:rPr>
        <w:t>job markets the employer</w:t>
      </w:r>
      <w:r w:rsidR="00175765">
        <w:rPr>
          <w:rFonts w:asciiTheme="minorBidi" w:hAnsiTheme="minorBidi" w:cstheme="minorBidi"/>
          <w:sz w:val="22"/>
          <w:szCs w:val="22"/>
        </w:rPr>
        <w:t xml:space="preserve"> when hiring,</w:t>
      </w:r>
      <w:r w:rsidRPr="00DA4714">
        <w:rPr>
          <w:rFonts w:asciiTheme="minorBidi" w:hAnsiTheme="minorBidi" w:cstheme="minorBidi"/>
          <w:sz w:val="22"/>
          <w:szCs w:val="22"/>
        </w:rPr>
        <w:t xml:space="preserve"> is uncertain about </w:t>
      </w:r>
      <w:r w:rsidR="00175765">
        <w:rPr>
          <w:rFonts w:asciiTheme="minorBidi" w:hAnsiTheme="minorBidi" w:cstheme="minorBidi"/>
          <w:sz w:val="22"/>
          <w:szCs w:val="22"/>
        </w:rPr>
        <w:t xml:space="preserve">the </w:t>
      </w:r>
      <w:r w:rsidRPr="00DA4714">
        <w:rPr>
          <w:rFonts w:asciiTheme="minorBidi" w:hAnsiTheme="minorBidi" w:cstheme="minorBidi"/>
          <w:sz w:val="22"/>
          <w:szCs w:val="22"/>
        </w:rPr>
        <w:t xml:space="preserve">productive capabilities </w:t>
      </w:r>
      <w:r w:rsidR="00175765">
        <w:rPr>
          <w:rFonts w:asciiTheme="minorBidi" w:hAnsiTheme="minorBidi" w:cstheme="minorBidi"/>
          <w:sz w:val="22"/>
          <w:szCs w:val="22"/>
        </w:rPr>
        <w:t>of employees</w:t>
      </w:r>
      <w:r w:rsidRPr="00DA4714">
        <w:rPr>
          <w:rFonts w:asciiTheme="minorBidi" w:hAnsiTheme="minorBidi" w:cstheme="minorBidi"/>
          <w:sz w:val="22"/>
          <w:szCs w:val="22"/>
        </w:rPr>
        <w:t xml:space="preserve">. The fact that it takes time to learn an individual's productive </w:t>
      </w:r>
      <w:r w:rsidR="00ED4FF8">
        <w:rPr>
          <w:rFonts w:asciiTheme="minorBidi" w:hAnsiTheme="minorBidi" w:cstheme="minorBidi"/>
          <w:sz w:val="22"/>
          <w:szCs w:val="22"/>
        </w:rPr>
        <w:t>un</w:t>
      </w:r>
      <w:r w:rsidR="00ED4FF8" w:rsidRPr="00DA4714">
        <w:rPr>
          <w:rFonts w:asciiTheme="minorBidi" w:hAnsiTheme="minorBidi" w:cstheme="minorBidi"/>
          <w:sz w:val="22"/>
          <w:szCs w:val="22"/>
        </w:rPr>
        <w:t xml:space="preserve">known </w:t>
      </w:r>
      <w:r w:rsidR="00ED4FF8">
        <w:rPr>
          <w:rFonts w:asciiTheme="minorBidi" w:hAnsiTheme="minorBidi" w:cstheme="minorBidi"/>
          <w:sz w:val="22"/>
          <w:szCs w:val="22"/>
        </w:rPr>
        <w:t xml:space="preserve">beforehand </w:t>
      </w:r>
      <w:r w:rsidRPr="00DA4714">
        <w:rPr>
          <w:rFonts w:asciiTheme="minorBidi" w:hAnsiTheme="minorBidi" w:cstheme="minorBidi"/>
          <w:sz w:val="22"/>
          <w:szCs w:val="22"/>
        </w:rPr>
        <w:t xml:space="preserve">means that </w:t>
      </w:r>
      <w:r w:rsidR="00175765">
        <w:rPr>
          <w:rFonts w:asciiTheme="minorBidi" w:hAnsiTheme="minorBidi" w:cstheme="minorBidi"/>
          <w:sz w:val="22"/>
          <w:szCs w:val="22"/>
        </w:rPr>
        <w:t>it</w:t>
      </w:r>
      <w:r w:rsidRPr="00DA4714">
        <w:rPr>
          <w:rFonts w:asciiTheme="minorBidi" w:hAnsiTheme="minorBidi" w:cstheme="minorBidi"/>
          <w:sz w:val="22"/>
          <w:szCs w:val="22"/>
        </w:rPr>
        <w:t xml:space="preserve"> is an investment decision</w:t>
      </w:r>
      <w:r w:rsidR="00ED4FF8">
        <w:rPr>
          <w:rFonts w:asciiTheme="minorBidi" w:hAnsiTheme="minorBidi" w:cstheme="minorBidi"/>
          <w:sz w:val="22"/>
          <w:szCs w:val="22"/>
        </w:rPr>
        <w:t xml:space="preserve"> </w:t>
      </w:r>
      <w:r w:rsidRPr="00DA4714">
        <w:rPr>
          <w:rFonts w:asciiTheme="minorBidi" w:hAnsiTheme="minorBidi" w:cstheme="minorBidi"/>
          <w:sz w:val="22"/>
          <w:szCs w:val="22"/>
        </w:rPr>
        <w:t xml:space="preserve">under uncertainty. Spence (1973) argues that to hire someone is akin to a gamble, the wage is taken to be the individual's marginal contribution to the hiring organization. </w:t>
      </w:r>
    </w:p>
    <w:p w14:paraId="63B4025F" w14:textId="6E8BB70C" w:rsidR="00813E26" w:rsidRPr="00DA4714" w:rsidRDefault="00ED4FF8" w:rsidP="00ED4FF8">
      <w:pPr>
        <w:pStyle w:val="NormalWeb"/>
        <w:shd w:val="clear" w:color="auto" w:fill="FFFFFF"/>
        <w:rPr>
          <w:rFonts w:asciiTheme="minorBidi" w:hAnsiTheme="minorBidi" w:cstheme="minorBidi"/>
          <w:sz w:val="22"/>
          <w:szCs w:val="22"/>
        </w:rPr>
      </w:pPr>
      <w:r>
        <w:rPr>
          <w:rFonts w:asciiTheme="minorBidi" w:hAnsiTheme="minorBidi" w:cstheme="minorBidi"/>
          <w:sz w:val="22"/>
          <w:szCs w:val="22"/>
        </w:rPr>
        <w:t>O</w:t>
      </w:r>
      <w:r w:rsidR="00813E26" w:rsidRPr="00DA4714">
        <w:rPr>
          <w:rFonts w:asciiTheme="minorBidi" w:hAnsiTheme="minorBidi" w:cstheme="minorBidi"/>
          <w:sz w:val="22"/>
          <w:szCs w:val="22"/>
        </w:rPr>
        <w:t xml:space="preserve">n the basis of previous experience however, the employer </w:t>
      </w:r>
      <w:r w:rsidR="006D242C">
        <w:rPr>
          <w:rFonts w:asciiTheme="minorBidi" w:hAnsiTheme="minorBidi" w:cstheme="minorBidi"/>
          <w:sz w:val="22"/>
          <w:szCs w:val="22"/>
        </w:rPr>
        <w:t>forms</w:t>
      </w:r>
      <w:r w:rsidR="00813E26" w:rsidRPr="00DA4714">
        <w:rPr>
          <w:rFonts w:asciiTheme="minorBidi" w:hAnsiTheme="minorBidi" w:cstheme="minorBidi"/>
          <w:sz w:val="22"/>
          <w:szCs w:val="22"/>
        </w:rPr>
        <w:t xml:space="preserve"> conditional probability </w:t>
      </w:r>
      <w:r w:rsidR="006D242C">
        <w:rPr>
          <w:rFonts w:asciiTheme="minorBidi" w:hAnsiTheme="minorBidi" w:cstheme="minorBidi"/>
          <w:sz w:val="22"/>
          <w:szCs w:val="22"/>
        </w:rPr>
        <w:t>expectations</w:t>
      </w:r>
      <w:r w:rsidR="00813E26" w:rsidRPr="00DA4714">
        <w:rPr>
          <w:rFonts w:asciiTheme="minorBidi" w:hAnsiTheme="minorBidi" w:cstheme="minorBidi"/>
          <w:sz w:val="22"/>
          <w:szCs w:val="22"/>
        </w:rPr>
        <w:t xml:space="preserve"> given </w:t>
      </w:r>
      <w:r>
        <w:rPr>
          <w:rFonts w:asciiTheme="minorBidi" w:hAnsiTheme="minorBidi" w:cstheme="minorBidi"/>
          <w:sz w:val="22"/>
          <w:szCs w:val="22"/>
        </w:rPr>
        <w:t xml:space="preserve">certain </w:t>
      </w:r>
      <w:r w:rsidR="00813E26" w:rsidRPr="00DA4714">
        <w:rPr>
          <w:rFonts w:asciiTheme="minorBidi" w:hAnsiTheme="minorBidi" w:cstheme="minorBidi"/>
          <w:sz w:val="22"/>
          <w:szCs w:val="22"/>
        </w:rPr>
        <w:t>signals,</w:t>
      </w:r>
      <w:r w:rsidR="00A13C11">
        <w:rPr>
          <w:rFonts w:asciiTheme="minorBidi" w:hAnsiTheme="minorBidi" w:cstheme="minorBidi"/>
          <w:sz w:val="22"/>
          <w:szCs w:val="22"/>
        </w:rPr>
        <w:t xml:space="preserve"> these</w:t>
      </w:r>
      <w:r w:rsidR="00813E26" w:rsidRPr="00DA4714">
        <w:rPr>
          <w:rFonts w:asciiTheme="minorBidi" w:hAnsiTheme="minorBidi" w:cstheme="minorBidi"/>
          <w:sz w:val="22"/>
          <w:szCs w:val="22"/>
        </w:rPr>
        <w:t xml:space="preserve"> are alterable at cost. The signalling costs are in the case of education tuition fees, psychological effort and time spent</w:t>
      </w:r>
      <w:r>
        <w:rPr>
          <w:rFonts w:asciiTheme="minorBidi" w:hAnsiTheme="minorBidi" w:cstheme="minorBidi"/>
          <w:sz w:val="22"/>
          <w:szCs w:val="22"/>
        </w:rPr>
        <w:t xml:space="preserve"> studying</w:t>
      </w:r>
      <w:r w:rsidR="00813E26" w:rsidRPr="00DA4714">
        <w:rPr>
          <w:rFonts w:asciiTheme="minorBidi" w:hAnsiTheme="minorBidi" w:cstheme="minorBidi"/>
          <w:sz w:val="22"/>
          <w:szCs w:val="22"/>
        </w:rPr>
        <w:t xml:space="preserve">. </w:t>
      </w:r>
      <w:r w:rsidR="00A13C11">
        <w:rPr>
          <w:rFonts w:asciiTheme="minorBidi" w:hAnsiTheme="minorBidi" w:cstheme="minorBidi"/>
          <w:sz w:val="22"/>
          <w:szCs w:val="22"/>
        </w:rPr>
        <w:t>I</w:t>
      </w:r>
      <w:r w:rsidR="00813E26" w:rsidRPr="00DA4714">
        <w:rPr>
          <w:rFonts w:asciiTheme="minorBidi" w:hAnsiTheme="minorBidi" w:cstheme="minorBidi"/>
          <w:sz w:val="22"/>
          <w:szCs w:val="22"/>
        </w:rPr>
        <w:t>ndividual</w:t>
      </w:r>
      <w:r w:rsidR="00A13C11">
        <w:rPr>
          <w:rFonts w:asciiTheme="minorBidi" w:hAnsiTheme="minorBidi" w:cstheme="minorBidi"/>
          <w:sz w:val="22"/>
          <w:szCs w:val="22"/>
        </w:rPr>
        <w:t>s</w:t>
      </w:r>
      <w:r w:rsidR="00813E26" w:rsidRPr="00DA4714">
        <w:rPr>
          <w:rFonts w:asciiTheme="minorBidi" w:hAnsiTheme="minorBidi" w:cstheme="minorBidi"/>
          <w:sz w:val="22"/>
          <w:szCs w:val="22"/>
        </w:rPr>
        <w:t xml:space="preserve">, </w:t>
      </w:r>
      <w:r w:rsidR="00A13C11">
        <w:rPr>
          <w:rFonts w:asciiTheme="minorBidi" w:hAnsiTheme="minorBidi" w:cstheme="minorBidi"/>
          <w:sz w:val="22"/>
          <w:szCs w:val="22"/>
        </w:rPr>
        <w:t>when</w:t>
      </w:r>
      <w:r w:rsidR="00813E26" w:rsidRPr="00DA4714">
        <w:rPr>
          <w:rFonts w:asciiTheme="minorBidi" w:hAnsiTheme="minorBidi" w:cstheme="minorBidi"/>
          <w:sz w:val="22"/>
          <w:szCs w:val="22"/>
        </w:rPr>
        <w:t xml:space="preserve"> acquiring an education, need not think of </w:t>
      </w:r>
      <w:r w:rsidR="00A13C11">
        <w:rPr>
          <w:rFonts w:asciiTheme="minorBidi" w:hAnsiTheme="minorBidi" w:cstheme="minorBidi"/>
          <w:sz w:val="22"/>
          <w:szCs w:val="22"/>
        </w:rPr>
        <w:t>themselves</w:t>
      </w:r>
      <w:r w:rsidR="00813E26" w:rsidRPr="00DA4714">
        <w:rPr>
          <w:rFonts w:asciiTheme="minorBidi" w:hAnsiTheme="minorBidi" w:cstheme="minorBidi"/>
          <w:sz w:val="22"/>
          <w:szCs w:val="22"/>
        </w:rPr>
        <w:t xml:space="preserve"> as signalling but rather as an investment decision to be pursued if there is sufficient return as defined by the offered wage schedule. Individuals, then, are assumed to select signals so as to maximize the difference between offered wages and signalling costs. </w:t>
      </w:r>
    </w:p>
    <w:p w14:paraId="0BCBF465" w14:textId="319473EB" w:rsidR="00813E26" w:rsidRPr="00DA4714" w:rsidRDefault="00813E26" w:rsidP="00813E26">
      <w:pPr>
        <w:pStyle w:val="NormalWeb"/>
        <w:shd w:val="clear" w:color="auto" w:fill="FFFFFF"/>
        <w:rPr>
          <w:rFonts w:asciiTheme="minorBidi" w:eastAsiaTheme="minorHAnsi" w:hAnsiTheme="minorBidi" w:cstheme="minorBidi"/>
          <w:sz w:val="22"/>
          <w:szCs w:val="22"/>
          <w:lang w:eastAsia="en-US"/>
        </w:rPr>
      </w:pPr>
      <w:r w:rsidRPr="00DA4714">
        <w:rPr>
          <w:rFonts w:asciiTheme="minorBidi" w:hAnsiTheme="minorBidi" w:cstheme="minorBidi"/>
          <w:sz w:val="22"/>
          <w:szCs w:val="22"/>
        </w:rPr>
        <w:t xml:space="preserve">Stiglitz (1975) discusses screening in education, the economic costs and benefits of labelling, the institutions that provide it, and the determination of the equilibrium amount of screening under various institutional arrangements. </w:t>
      </w:r>
      <w:r w:rsidRPr="00DA4714">
        <w:rPr>
          <w:rFonts w:asciiTheme="minorBidi" w:eastAsiaTheme="minorHAnsi" w:hAnsiTheme="minorBidi" w:cstheme="minorBidi"/>
          <w:sz w:val="22"/>
          <w:szCs w:val="22"/>
          <w:lang w:eastAsia="en-US"/>
        </w:rPr>
        <w:t xml:space="preserve">In his example, the individual is capturing his ability rents which in the absence of screening he shares with others. This </w:t>
      </w:r>
      <w:r w:rsidR="006D242C">
        <w:rPr>
          <w:rFonts w:asciiTheme="minorBidi" w:eastAsiaTheme="minorHAnsi" w:hAnsiTheme="minorBidi" w:cstheme="minorBidi"/>
          <w:sz w:val="22"/>
          <w:szCs w:val="22"/>
          <w:lang w:eastAsia="en-US"/>
        </w:rPr>
        <w:t>approach is based on a set of assumption</w:t>
      </w:r>
      <w:r w:rsidRPr="00DA4714">
        <w:rPr>
          <w:rFonts w:asciiTheme="minorBidi" w:eastAsiaTheme="minorHAnsi" w:hAnsiTheme="minorBidi" w:cstheme="minorBidi"/>
          <w:sz w:val="22"/>
          <w:szCs w:val="22"/>
          <w:lang w:eastAsia="en-US"/>
        </w:rPr>
        <w:t>: The more able are better in every relevant sense than the less able</w:t>
      </w:r>
      <w:r w:rsidR="006D242C">
        <w:rPr>
          <w:rFonts w:asciiTheme="minorBidi" w:eastAsiaTheme="minorHAnsi" w:hAnsiTheme="minorBidi" w:cstheme="minorBidi"/>
          <w:sz w:val="22"/>
          <w:szCs w:val="22"/>
          <w:lang w:eastAsia="en-US"/>
        </w:rPr>
        <w:t>, l</w:t>
      </w:r>
      <w:r w:rsidRPr="00DA4714">
        <w:rPr>
          <w:rFonts w:asciiTheme="minorBidi" w:eastAsiaTheme="minorHAnsi" w:hAnsiTheme="minorBidi" w:cstheme="minorBidi"/>
          <w:sz w:val="22"/>
          <w:szCs w:val="22"/>
          <w:lang w:eastAsia="en-US"/>
        </w:rPr>
        <w:t xml:space="preserve">abour is inelastically supplied and there are no increases in production from sorting individuals. </w:t>
      </w:r>
      <w:r w:rsidR="00E20F50">
        <w:rPr>
          <w:rFonts w:asciiTheme="minorBidi" w:eastAsiaTheme="minorHAnsi" w:hAnsiTheme="minorBidi" w:cstheme="minorBidi"/>
          <w:sz w:val="22"/>
          <w:szCs w:val="22"/>
          <w:lang w:eastAsia="en-US"/>
        </w:rPr>
        <w:t>Furthermore, i</w:t>
      </w:r>
      <w:r w:rsidRPr="00DA4714">
        <w:rPr>
          <w:rFonts w:asciiTheme="minorBidi" w:eastAsiaTheme="minorHAnsi" w:hAnsiTheme="minorBidi" w:cstheme="minorBidi"/>
          <w:sz w:val="22"/>
          <w:szCs w:val="22"/>
          <w:lang w:eastAsia="en-US"/>
        </w:rPr>
        <w:t>ndividuals have perfect information about their own abilities</w:t>
      </w:r>
      <w:r w:rsidR="006D242C">
        <w:rPr>
          <w:rFonts w:asciiTheme="minorBidi" w:eastAsiaTheme="minorHAnsi" w:hAnsiTheme="minorBidi" w:cstheme="minorBidi"/>
          <w:sz w:val="22"/>
          <w:szCs w:val="22"/>
          <w:lang w:eastAsia="en-US"/>
        </w:rPr>
        <w:t>,</w:t>
      </w:r>
      <w:r w:rsidR="00E20F50">
        <w:rPr>
          <w:rFonts w:asciiTheme="minorBidi" w:eastAsiaTheme="minorHAnsi" w:hAnsiTheme="minorBidi" w:cstheme="minorBidi"/>
          <w:sz w:val="22"/>
          <w:szCs w:val="22"/>
          <w:lang w:eastAsia="en-US"/>
        </w:rPr>
        <w:t xml:space="preserve"> and although</w:t>
      </w:r>
      <w:r w:rsidR="006D242C">
        <w:rPr>
          <w:rFonts w:asciiTheme="minorBidi" w:eastAsiaTheme="minorHAnsi" w:hAnsiTheme="minorBidi" w:cstheme="minorBidi"/>
          <w:sz w:val="22"/>
          <w:szCs w:val="22"/>
          <w:lang w:eastAsia="en-US"/>
        </w:rPr>
        <w:t xml:space="preserve"> </w:t>
      </w:r>
      <w:r w:rsidRPr="00DA4714">
        <w:rPr>
          <w:rFonts w:asciiTheme="minorBidi" w:eastAsiaTheme="minorHAnsi" w:hAnsiTheme="minorBidi" w:cstheme="minorBidi"/>
          <w:sz w:val="22"/>
          <w:szCs w:val="22"/>
          <w:lang w:eastAsia="en-US"/>
        </w:rPr>
        <w:t>no method of on-the-job screening</w:t>
      </w:r>
      <w:r w:rsidR="00E20F50">
        <w:rPr>
          <w:rFonts w:asciiTheme="minorBidi" w:eastAsiaTheme="minorHAnsi" w:hAnsiTheme="minorBidi" w:cstheme="minorBidi"/>
          <w:sz w:val="22"/>
          <w:szCs w:val="22"/>
          <w:lang w:eastAsia="en-US"/>
        </w:rPr>
        <w:t xml:space="preserve"> is available</w:t>
      </w:r>
      <w:r w:rsidR="006D242C">
        <w:rPr>
          <w:rFonts w:asciiTheme="minorBidi" w:eastAsiaTheme="minorHAnsi" w:hAnsiTheme="minorBidi" w:cstheme="minorBidi"/>
          <w:sz w:val="22"/>
          <w:szCs w:val="22"/>
          <w:lang w:eastAsia="en-US"/>
        </w:rPr>
        <w:t xml:space="preserve">, </w:t>
      </w:r>
      <w:r w:rsidR="00A13C11">
        <w:rPr>
          <w:rFonts w:asciiTheme="minorBidi" w:eastAsiaTheme="minorHAnsi" w:hAnsiTheme="minorBidi" w:cstheme="minorBidi"/>
          <w:sz w:val="22"/>
          <w:szCs w:val="22"/>
          <w:lang w:eastAsia="en-US"/>
        </w:rPr>
        <w:t>t</w:t>
      </w:r>
      <w:r w:rsidRPr="00DA4714">
        <w:rPr>
          <w:rFonts w:asciiTheme="minorBidi" w:eastAsiaTheme="minorHAnsi" w:hAnsiTheme="minorBidi" w:cstheme="minorBidi"/>
          <w:sz w:val="22"/>
          <w:szCs w:val="22"/>
          <w:lang w:eastAsia="en-US"/>
        </w:rPr>
        <w:t>he screening</w:t>
      </w:r>
      <w:r w:rsidR="00E20F50">
        <w:rPr>
          <w:rFonts w:asciiTheme="minorBidi" w:eastAsiaTheme="minorHAnsi" w:hAnsiTheme="minorBidi" w:cstheme="minorBidi"/>
          <w:sz w:val="22"/>
          <w:szCs w:val="22"/>
          <w:lang w:eastAsia="en-US"/>
        </w:rPr>
        <w:t xml:space="preserve"> beforehand</w:t>
      </w:r>
      <w:r w:rsidRPr="00DA4714">
        <w:rPr>
          <w:rFonts w:asciiTheme="minorBidi" w:eastAsiaTheme="minorHAnsi" w:hAnsiTheme="minorBidi" w:cstheme="minorBidi"/>
          <w:sz w:val="22"/>
          <w:szCs w:val="22"/>
          <w:lang w:eastAsia="en-US"/>
        </w:rPr>
        <w:t xml:space="preserve"> is perfectly accurate</w:t>
      </w:r>
      <w:r>
        <w:rPr>
          <w:rFonts w:asciiTheme="minorBidi" w:eastAsiaTheme="minorHAnsi" w:hAnsiTheme="minorBidi" w:cstheme="minorBidi"/>
          <w:sz w:val="22"/>
          <w:szCs w:val="22"/>
          <w:lang w:eastAsia="en-US"/>
        </w:rPr>
        <w:t xml:space="preserve"> </w:t>
      </w:r>
      <w:r w:rsidR="00E20F50">
        <w:rPr>
          <w:rFonts w:asciiTheme="minorBidi" w:eastAsiaTheme="minorHAnsi" w:hAnsiTheme="minorBidi" w:cstheme="minorBidi"/>
          <w:sz w:val="22"/>
          <w:szCs w:val="22"/>
          <w:lang w:eastAsia="en-US"/>
        </w:rPr>
        <w:t>with</w:t>
      </w:r>
      <w:r>
        <w:rPr>
          <w:rFonts w:asciiTheme="minorBidi" w:eastAsiaTheme="minorHAnsi" w:hAnsiTheme="minorBidi" w:cstheme="minorBidi"/>
          <w:sz w:val="22"/>
          <w:szCs w:val="22"/>
          <w:lang w:eastAsia="en-US"/>
        </w:rPr>
        <w:t xml:space="preserve"> t</w:t>
      </w:r>
      <w:r w:rsidRPr="00DA4714">
        <w:rPr>
          <w:rFonts w:asciiTheme="minorBidi" w:eastAsiaTheme="minorHAnsi" w:hAnsiTheme="minorBidi" w:cstheme="minorBidi"/>
          <w:sz w:val="22"/>
          <w:szCs w:val="22"/>
          <w:lang w:eastAsia="en-US"/>
        </w:rPr>
        <w:t xml:space="preserve">he information acquired </w:t>
      </w:r>
      <w:r>
        <w:rPr>
          <w:rFonts w:asciiTheme="minorBidi" w:eastAsiaTheme="minorHAnsi" w:hAnsiTheme="minorBidi" w:cstheme="minorBidi"/>
          <w:sz w:val="22"/>
          <w:szCs w:val="22"/>
          <w:lang w:eastAsia="en-US"/>
        </w:rPr>
        <w:t xml:space="preserve">considered </w:t>
      </w:r>
      <w:r w:rsidR="00E20F50">
        <w:rPr>
          <w:rFonts w:asciiTheme="minorBidi" w:eastAsiaTheme="minorHAnsi" w:hAnsiTheme="minorBidi" w:cstheme="minorBidi"/>
          <w:sz w:val="22"/>
          <w:szCs w:val="22"/>
          <w:lang w:eastAsia="en-US"/>
        </w:rPr>
        <w:t xml:space="preserve">fairly </w:t>
      </w:r>
      <w:r w:rsidRPr="00DA4714">
        <w:rPr>
          <w:rFonts w:asciiTheme="minorBidi" w:eastAsiaTheme="minorHAnsi" w:hAnsiTheme="minorBidi" w:cstheme="minorBidi"/>
          <w:sz w:val="22"/>
          <w:szCs w:val="22"/>
          <w:lang w:eastAsia="en-US"/>
        </w:rPr>
        <w:t>general.</w:t>
      </w:r>
    </w:p>
    <w:p w14:paraId="073309DA" w14:textId="4F864FFB" w:rsidR="003B6842" w:rsidRDefault="00813E26" w:rsidP="00E20F50">
      <w:pPr>
        <w:pStyle w:val="NormalWeb"/>
        <w:shd w:val="clear" w:color="auto" w:fill="FFFFFF"/>
        <w:rPr>
          <w:rFonts w:asciiTheme="minorBidi" w:eastAsiaTheme="minorHAnsi" w:hAnsiTheme="minorBidi" w:cstheme="minorBidi"/>
          <w:sz w:val="22"/>
          <w:szCs w:val="22"/>
          <w:lang w:eastAsia="en-US"/>
        </w:rPr>
      </w:pPr>
      <w:r w:rsidRPr="00DA4714">
        <w:rPr>
          <w:rFonts w:asciiTheme="minorBidi" w:eastAsiaTheme="minorHAnsi" w:hAnsiTheme="minorBidi" w:cstheme="minorBidi"/>
          <w:sz w:val="22"/>
          <w:szCs w:val="22"/>
          <w:lang w:eastAsia="en-US"/>
        </w:rPr>
        <w:t>There are</w:t>
      </w:r>
      <w:r w:rsidR="00A13C11">
        <w:rPr>
          <w:rFonts w:asciiTheme="minorBidi" w:eastAsiaTheme="minorHAnsi" w:hAnsiTheme="minorBidi" w:cstheme="minorBidi"/>
          <w:sz w:val="22"/>
          <w:szCs w:val="22"/>
          <w:lang w:eastAsia="en-US"/>
        </w:rPr>
        <w:t xml:space="preserve"> various</w:t>
      </w:r>
      <w:r w:rsidRPr="00DA4714">
        <w:rPr>
          <w:rFonts w:asciiTheme="minorBidi" w:eastAsiaTheme="minorHAnsi" w:hAnsiTheme="minorBidi" w:cstheme="minorBidi"/>
          <w:sz w:val="22"/>
          <w:szCs w:val="22"/>
          <w:lang w:eastAsia="en-US"/>
        </w:rPr>
        <w:t xml:space="preserve"> mechanisms </w:t>
      </w:r>
      <w:r w:rsidR="00A13C11">
        <w:rPr>
          <w:rFonts w:asciiTheme="minorBidi" w:eastAsiaTheme="minorHAnsi" w:hAnsiTheme="minorBidi" w:cstheme="minorBidi"/>
          <w:sz w:val="22"/>
          <w:szCs w:val="22"/>
          <w:lang w:eastAsia="en-US"/>
        </w:rPr>
        <w:t xml:space="preserve">to provide </w:t>
      </w:r>
      <w:r w:rsidRPr="00DA4714">
        <w:rPr>
          <w:rFonts w:asciiTheme="minorBidi" w:eastAsiaTheme="minorHAnsi" w:hAnsiTheme="minorBidi" w:cstheme="minorBidi"/>
          <w:sz w:val="22"/>
          <w:szCs w:val="22"/>
          <w:lang w:eastAsia="en-US"/>
        </w:rPr>
        <w:t xml:space="preserve">screening information and </w:t>
      </w:r>
      <w:r w:rsidR="00E20F50">
        <w:rPr>
          <w:rFonts w:asciiTheme="minorBidi" w:eastAsiaTheme="minorHAnsi" w:hAnsiTheme="minorBidi" w:cstheme="minorBidi"/>
          <w:sz w:val="22"/>
          <w:szCs w:val="22"/>
          <w:lang w:eastAsia="en-US"/>
        </w:rPr>
        <w:t xml:space="preserve">the argument is that </w:t>
      </w:r>
      <w:r w:rsidRPr="00DA4714">
        <w:rPr>
          <w:rFonts w:asciiTheme="minorBidi" w:eastAsiaTheme="minorHAnsi" w:hAnsiTheme="minorBidi" w:cstheme="minorBidi"/>
          <w:sz w:val="22"/>
          <w:szCs w:val="22"/>
          <w:lang w:eastAsia="en-US"/>
        </w:rPr>
        <w:t>if the education system does any sorting, the groups into which an</w:t>
      </w:r>
      <w:r w:rsidR="00E20F50">
        <w:rPr>
          <w:rFonts w:asciiTheme="minorBidi" w:eastAsiaTheme="minorHAnsi" w:hAnsiTheme="minorBidi" w:cstheme="minorBidi"/>
          <w:sz w:val="22"/>
          <w:szCs w:val="22"/>
          <w:lang w:eastAsia="en-US"/>
        </w:rPr>
        <w:t>y</w:t>
      </w:r>
      <w:r w:rsidRPr="00DA4714">
        <w:rPr>
          <w:rFonts w:asciiTheme="minorBidi" w:eastAsiaTheme="minorHAnsi" w:hAnsiTheme="minorBidi" w:cstheme="minorBidi"/>
          <w:sz w:val="22"/>
          <w:szCs w:val="22"/>
          <w:lang w:eastAsia="en-US"/>
        </w:rPr>
        <w:t xml:space="preserve"> individual has been selected gives some information to the firm about th</w:t>
      </w:r>
      <w:r w:rsidR="00E20F50">
        <w:rPr>
          <w:rFonts w:asciiTheme="minorBidi" w:eastAsiaTheme="minorHAnsi" w:hAnsiTheme="minorBidi" w:cstheme="minorBidi"/>
          <w:sz w:val="22"/>
          <w:szCs w:val="22"/>
          <w:lang w:eastAsia="en-US"/>
        </w:rPr>
        <w:t>at</w:t>
      </w:r>
      <w:r w:rsidRPr="00DA4714">
        <w:rPr>
          <w:rFonts w:asciiTheme="minorBidi" w:eastAsiaTheme="minorHAnsi" w:hAnsiTheme="minorBidi" w:cstheme="minorBidi"/>
          <w:sz w:val="22"/>
          <w:szCs w:val="22"/>
          <w:lang w:eastAsia="en-US"/>
        </w:rPr>
        <w:t xml:space="preserve"> individua</w:t>
      </w:r>
      <w:r w:rsidR="008A0C10">
        <w:rPr>
          <w:rFonts w:asciiTheme="minorBidi" w:eastAsiaTheme="minorHAnsi" w:hAnsiTheme="minorBidi" w:cstheme="minorBidi"/>
          <w:sz w:val="22"/>
          <w:szCs w:val="22"/>
          <w:lang w:eastAsia="en-US"/>
        </w:rPr>
        <w:t>l,</w:t>
      </w:r>
      <w:r w:rsidR="008A0C10" w:rsidRPr="008A0C10">
        <w:rPr>
          <w:rFonts w:asciiTheme="minorBidi" w:eastAsiaTheme="minorHAnsi" w:hAnsiTheme="minorBidi" w:cstheme="minorBidi"/>
          <w:sz w:val="22"/>
          <w:szCs w:val="22"/>
          <w:lang w:eastAsia="en-US"/>
        </w:rPr>
        <w:t xml:space="preserve"> </w:t>
      </w:r>
      <w:r w:rsidR="008A0C10">
        <w:rPr>
          <w:rFonts w:asciiTheme="minorBidi" w:eastAsiaTheme="minorHAnsi" w:hAnsiTheme="minorBidi" w:cstheme="minorBidi"/>
          <w:sz w:val="22"/>
          <w:szCs w:val="22"/>
          <w:lang w:eastAsia="en-US"/>
        </w:rPr>
        <w:t>t</w:t>
      </w:r>
      <w:r w:rsidR="008A0C10" w:rsidRPr="008A0C10">
        <w:rPr>
          <w:rFonts w:asciiTheme="minorBidi" w:eastAsiaTheme="minorHAnsi" w:hAnsiTheme="minorBidi" w:cstheme="minorBidi"/>
          <w:sz w:val="22"/>
          <w:szCs w:val="22"/>
          <w:lang w:eastAsia="en-US"/>
        </w:rPr>
        <w:t>his can be the major a student chooses or the university he attends</w:t>
      </w:r>
      <w:r w:rsidR="00A13C11">
        <w:rPr>
          <w:rFonts w:asciiTheme="minorBidi" w:eastAsiaTheme="minorHAnsi" w:hAnsiTheme="minorBidi" w:cstheme="minorBidi"/>
          <w:sz w:val="22"/>
          <w:szCs w:val="22"/>
          <w:lang w:eastAsia="en-US"/>
        </w:rPr>
        <w:t>.</w:t>
      </w:r>
      <w:r w:rsidRPr="00DA4714">
        <w:rPr>
          <w:rFonts w:asciiTheme="minorBidi" w:eastAsiaTheme="minorHAnsi" w:hAnsiTheme="minorBidi" w:cstheme="minorBidi"/>
          <w:sz w:val="22"/>
          <w:szCs w:val="22"/>
          <w:lang w:eastAsia="en-US"/>
        </w:rPr>
        <w:t xml:space="preserve"> Performance tests are another mechanism</w:t>
      </w:r>
      <w:r w:rsidR="008A0C10">
        <w:rPr>
          <w:rFonts w:asciiTheme="minorBidi" w:eastAsiaTheme="minorHAnsi" w:hAnsiTheme="minorBidi" w:cstheme="minorBidi"/>
          <w:sz w:val="22"/>
          <w:szCs w:val="22"/>
          <w:lang w:eastAsia="en-US"/>
        </w:rPr>
        <w:t>,</w:t>
      </w:r>
      <w:r w:rsidRPr="00DA4714">
        <w:rPr>
          <w:rFonts w:asciiTheme="minorBidi" w:eastAsiaTheme="minorHAnsi" w:hAnsiTheme="minorBidi" w:cstheme="minorBidi"/>
          <w:sz w:val="22"/>
          <w:szCs w:val="22"/>
          <w:lang w:eastAsia="en-US"/>
        </w:rPr>
        <w:t xml:space="preserve"> where individuals</w:t>
      </w:r>
      <w:r w:rsidR="00A13C11">
        <w:rPr>
          <w:rFonts w:asciiTheme="minorBidi" w:eastAsiaTheme="minorHAnsi" w:hAnsiTheme="minorBidi" w:cstheme="minorBidi"/>
          <w:sz w:val="22"/>
          <w:szCs w:val="22"/>
          <w:lang w:eastAsia="en-US"/>
        </w:rPr>
        <w:t xml:space="preserve"> are</w:t>
      </w:r>
      <w:r w:rsidRPr="00DA4714">
        <w:rPr>
          <w:rFonts w:asciiTheme="minorBidi" w:eastAsiaTheme="minorHAnsi" w:hAnsiTheme="minorBidi" w:cstheme="minorBidi"/>
          <w:sz w:val="22"/>
          <w:szCs w:val="22"/>
          <w:lang w:eastAsia="en-US"/>
        </w:rPr>
        <w:t xml:space="preserve"> dealt with </w:t>
      </w:r>
      <w:r w:rsidR="00E20F50">
        <w:rPr>
          <w:rFonts w:asciiTheme="minorBidi" w:eastAsiaTheme="minorHAnsi" w:hAnsiTheme="minorBidi" w:cstheme="minorBidi"/>
          <w:sz w:val="22"/>
          <w:szCs w:val="22"/>
          <w:lang w:eastAsia="en-US"/>
        </w:rPr>
        <w:t>identical</w:t>
      </w:r>
      <w:r w:rsidRPr="00DA4714">
        <w:rPr>
          <w:rFonts w:asciiTheme="minorBidi" w:eastAsiaTheme="minorHAnsi" w:hAnsiTheme="minorBidi" w:cstheme="minorBidi"/>
          <w:sz w:val="22"/>
          <w:szCs w:val="22"/>
          <w:lang w:eastAsia="en-US"/>
        </w:rPr>
        <w:t xml:space="preserve"> learning schedules</w:t>
      </w:r>
      <w:r w:rsidR="0020237F">
        <w:rPr>
          <w:rFonts w:asciiTheme="minorBidi" w:eastAsiaTheme="minorHAnsi" w:hAnsiTheme="minorBidi" w:cstheme="minorBidi"/>
          <w:sz w:val="22"/>
          <w:szCs w:val="22"/>
          <w:lang w:eastAsia="en-US"/>
        </w:rPr>
        <w:t xml:space="preserve"> but</w:t>
      </w:r>
      <w:r w:rsidRPr="00DA4714">
        <w:rPr>
          <w:rFonts w:asciiTheme="minorBidi" w:eastAsiaTheme="minorHAnsi" w:hAnsiTheme="minorBidi" w:cstheme="minorBidi"/>
          <w:sz w:val="22"/>
          <w:szCs w:val="22"/>
          <w:lang w:eastAsia="en-US"/>
        </w:rPr>
        <w:t xml:space="preserve"> some learn better than others, which can be quantified by a grade. </w:t>
      </w:r>
    </w:p>
    <w:p w14:paraId="25B7E17A" w14:textId="2999AA9D" w:rsidR="00E20F50" w:rsidRPr="00E20F50" w:rsidRDefault="00813E26" w:rsidP="00E20F50">
      <w:pPr>
        <w:pStyle w:val="NormalWeb"/>
        <w:shd w:val="clear" w:color="auto" w:fill="FFFFFF"/>
        <w:rPr>
          <w:rFonts w:asciiTheme="minorBidi" w:eastAsiaTheme="minorHAnsi" w:hAnsiTheme="minorBidi" w:cstheme="minorBidi"/>
          <w:sz w:val="22"/>
          <w:szCs w:val="22"/>
          <w:lang w:eastAsia="en-US"/>
        </w:rPr>
      </w:pPr>
      <w:r w:rsidRPr="00DA4714">
        <w:rPr>
          <w:rFonts w:asciiTheme="minorBidi" w:eastAsiaTheme="minorHAnsi" w:hAnsiTheme="minorBidi" w:cstheme="minorBidi"/>
          <w:sz w:val="22"/>
          <w:szCs w:val="22"/>
          <w:lang w:eastAsia="en-US"/>
        </w:rPr>
        <w:t xml:space="preserve">A great deal of information is however </w:t>
      </w:r>
      <w:r w:rsidR="00E20F50">
        <w:rPr>
          <w:rFonts w:asciiTheme="minorBidi" w:eastAsiaTheme="minorHAnsi" w:hAnsiTheme="minorBidi" w:cstheme="minorBidi"/>
          <w:sz w:val="22"/>
          <w:szCs w:val="22"/>
          <w:lang w:eastAsia="en-US"/>
        </w:rPr>
        <w:t>the result of</w:t>
      </w:r>
      <w:r w:rsidRPr="00DA4714">
        <w:rPr>
          <w:rFonts w:asciiTheme="minorBidi" w:eastAsiaTheme="minorHAnsi" w:hAnsiTheme="minorBidi" w:cstheme="minorBidi"/>
          <w:sz w:val="22"/>
          <w:szCs w:val="22"/>
          <w:lang w:eastAsia="en-US"/>
        </w:rPr>
        <w:t xml:space="preserve"> self-selection</w:t>
      </w:r>
      <w:r w:rsidR="008A0C10">
        <w:rPr>
          <w:rFonts w:asciiTheme="minorBidi" w:eastAsiaTheme="minorHAnsi" w:hAnsiTheme="minorBidi" w:cstheme="minorBidi"/>
          <w:sz w:val="22"/>
          <w:szCs w:val="22"/>
          <w:lang w:eastAsia="en-US"/>
        </w:rPr>
        <w:t>,</w:t>
      </w:r>
      <w:r w:rsidRPr="00DA4714">
        <w:rPr>
          <w:rFonts w:asciiTheme="minorBidi" w:eastAsiaTheme="minorHAnsi" w:hAnsiTheme="minorBidi" w:cstheme="minorBidi"/>
          <w:sz w:val="22"/>
          <w:szCs w:val="22"/>
          <w:lang w:eastAsia="en-US"/>
        </w:rPr>
        <w:t xml:space="preserve"> this mechanism considers attribute</w:t>
      </w:r>
      <w:r w:rsidR="008A0C10">
        <w:rPr>
          <w:rFonts w:asciiTheme="minorBidi" w:eastAsiaTheme="minorHAnsi" w:hAnsiTheme="minorBidi" w:cstheme="minorBidi"/>
          <w:sz w:val="22"/>
          <w:szCs w:val="22"/>
          <w:lang w:eastAsia="en-US"/>
        </w:rPr>
        <w:t>s</w:t>
      </w:r>
      <w:r w:rsidRPr="00DA4714">
        <w:rPr>
          <w:rFonts w:asciiTheme="minorBidi" w:eastAsiaTheme="minorHAnsi" w:hAnsiTheme="minorBidi" w:cstheme="minorBidi"/>
          <w:sz w:val="22"/>
          <w:szCs w:val="22"/>
          <w:lang w:eastAsia="en-US"/>
        </w:rPr>
        <w:t xml:space="preserve"> of an agent about which he has more information than the firm. Some individuals have "more" of </w:t>
      </w:r>
      <w:r w:rsidR="008A0C10">
        <w:rPr>
          <w:rFonts w:asciiTheme="minorBidi" w:eastAsiaTheme="minorHAnsi" w:hAnsiTheme="minorBidi" w:cstheme="minorBidi"/>
          <w:sz w:val="22"/>
          <w:szCs w:val="22"/>
          <w:lang w:eastAsia="en-US"/>
        </w:rPr>
        <w:t xml:space="preserve">a </w:t>
      </w:r>
      <w:r w:rsidRPr="00DA4714">
        <w:rPr>
          <w:rFonts w:asciiTheme="minorBidi" w:eastAsiaTheme="minorHAnsi" w:hAnsiTheme="minorBidi" w:cstheme="minorBidi"/>
          <w:sz w:val="22"/>
          <w:szCs w:val="22"/>
          <w:lang w:eastAsia="en-US"/>
        </w:rPr>
        <w:t>given attribute than others and are thus willing to take the risk in order to show t</w:t>
      </w:r>
      <w:r w:rsidR="008A0C10">
        <w:rPr>
          <w:rFonts w:asciiTheme="minorBidi" w:eastAsiaTheme="minorHAnsi" w:hAnsiTheme="minorBidi" w:cstheme="minorBidi"/>
          <w:sz w:val="22"/>
          <w:szCs w:val="22"/>
          <w:lang w:eastAsia="en-US"/>
        </w:rPr>
        <w:t>heir</w:t>
      </w:r>
      <w:r w:rsidRPr="00DA4714">
        <w:rPr>
          <w:rFonts w:asciiTheme="minorBidi" w:eastAsiaTheme="minorHAnsi" w:hAnsiTheme="minorBidi" w:cstheme="minorBidi"/>
          <w:sz w:val="22"/>
          <w:szCs w:val="22"/>
          <w:lang w:eastAsia="en-US"/>
        </w:rPr>
        <w:t xml:space="preserve"> ability. It should be noted that self- selection only works because of performance tests. If there were no chance</w:t>
      </w:r>
      <w:r w:rsidR="008A0C10">
        <w:rPr>
          <w:rFonts w:asciiTheme="minorBidi" w:eastAsiaTheme="minorHAnsi" w:hAnsiTheme="minorBidi" w:cstheme="minorBidi"/>
          <w:sz w:val="22"/>
          <w:szCs w:val="22"/>
          <w:lang w:eastAsia="en-US"/>
        </w:rPr>
        <w:t>s</w:t>
      </w:r>
      <w:r w:rsidRPr="00DA4714">
        <w:rPr>
          <w:rFonts w:asciiTheme="minorBidi" w:eastAsiaTheme="minorHAnsi" w:hAnsiTheme="minorBidi" w:cstheme="minorBidi"/>
          <w:sz w:val="22"/>
          <w:szCs w:val="22"/>
          <w:lang w:eastAsia="en-US"/>
        </w:rPr>
        <w:t xml:space="preserve"> of failure, everyone would attempt to go to the best school and everyone would pass from one grade to </w:t>
      </w:r>
      <w:r w:rsidR="00E20F50">
        <w:rPr>
          <w:rFonts w:asciiTheme="minorBidi" w:eastAsiaTheme="minorHAnsi" w:hAnsiTheme="minorBidi" w:cstheme="minorBidi"/>
          <w:sz w:val="22"/>
          <w:szCs w:val="22"/>
          <w:lang w:eastAsia="en-US"/>
        </w:rPr>
        <w:t>t</w:t>
      </w:r>
      <w:r w:rsidRPr="00DA4714">
        <w:rPr>
          <w:rFonts w:asciiTheme="minorBidi" w:eastAsiaTheme="minorHAnsi" w:hAnsiTheme="minorBidi" w:cstheme="minorBidi"/>
          <w:sz w:val="22"/>
          <w:szCs w:val="22"/>
          <w:lang w:eastAsia="en-US"/>
        </w:rPr>
        <w:t xml:space="preserve">he other. </w:t>
      </w:r>
    </w:p>
    <w:p w14:paraId="75608644" w14:textId="29ABA7CE" w:rsidR="00813E26" w:rsidRPr="00DA4714" w:rsidRDefault="00813E26" w:rsidP="00813E26">
      <w:pPr>
        <w:rPr>
          <w:rFonts w:asciiTheme="minorBidi" w:hAnsiTheme="minorBidi"/>
          <w:sz w:val="22"/>
          <w:szCs w:val="22"/>
        </w:rPr>
      </w:pPr>
      <w:r w:rsidRPr="00DA4714">
        <w:rPr>
          <w:rFonts w:asciiTheme="minorBidi" w:hAnsiTheme="minorBidi"/>
          <w:sz w:val="22"/>
          <w:szCs w:val="22"/>
        </w:rPr>
        <w:t>Rothchild and Stiglitz (1976)</w:t>
      </w:r>
      <w:r>
        <w:rPr>
          <w:rFonts w:asciiTheme="minorBidi" w:hAnsiTheme="minorBidi"/>
          <w:sz w:val="22"/>
          <w:szCs w:val="22"/>
        </w:rPr>
        <w:t xml:space="preserve"> a</w:t>
      </w:r>
      <w:r w:rsidRPr="00DA4714">
        <w:rPr>
          <w:rFonts w:asciiTheme="minorBidi" w:hAnsiTheme="minorBidi"/>
          <w:sz w:val="22"/>
          <w:szCs w:val="22"/>
        </w:rPr>
        <w:t xml:space="preserve">nalyse a model of competitive insurance markets with imperfect information, in an approach that can be adapted to education or </w:t>
      </w:r>
      <w:r w:rsidR="00E20F50">
        <w:rPr>
          <w:rFonts w:asciiTheme="minorBidi" w:hAnsiTheme="minorBidi"/>
          <w:sz w:val="22"/>
          <w:szCs w:val="22"/>
        </w:rPr>
        <w:t>other</w:t>
      </w:r>
      <w:r w:rsidRPr="00DA4714">
        <w:rPr>
          <w:rFonts w:asciiTheme="minorBidi" w:hAnsiTheme="minorBidi"/>
          <w:sz w:val="22"/>
          <w:szCs w:val="22"/>
        </w:rPr>
        <w:t xml:space="preserve"> signalling </w:t>
      </w:r>
      <w:r w:rsidR="00E20F50">
        <w:rPr>
          <w:rFonts w:asciiTheme="minorBidi" w:hAnsiTheme="minorBidi"/>
          <w:sz w:val="22"/>
          <w:szCs w:val="22"/>
        </w:rPr>
        <w:t>schemes</w:t>
      </w:r>
      <w:r w:rsidRPr="00DA4714">
        <w:rPr>
          <w:rFonts w:asciiTheme="minorBidi" w:hAnsiTheme="minorBidi"/>
          <w:sz w:val="22"/>
          <w:szCs w:val="22"/>
        </w:rPr>
        <w:t>. They show that if individuals were willing or able to reveal their information, everybody could be made better off and that high-risk individuals, simply by being in the cohort cause an externality</w:t>
      </w:r>
      <w:r w:rsidR="0020237F">
        <w:rPr>
          <w:rFonts w:asciiTheme="minorBidi" w:hAnsiTheme="minorBidi"/>
          <w:sz w:val="22"/>
          <w:szCs w:val="22"/>
        </w:rPr>
        <w:t>, t</w:t>
      </w:r>
      <w:r w:rsidRPr="00DA4714">
        <w:rPr>
          <w:rFonts w:asciiTheme="minorBidi" w:hAnsiTheme="minorBidi"/>
          <w:sz w:val="22"/>
          <w:szCs w:val="22"/>
        </w:rPr>
        <w:t xml:space="preserve">he low-risk individuals are worse off than they would be in the absence of the high-risk individuals. However, the high-risk individuals are no better off than they would be in the absence of the low-risk individuals. </w:t>
      </w:r>
    </w:p>
    <w:p w14:paraId="47FAACE5" w14:textId="77777777" w:rsidR="00813E26" w:rsidRPr="00DA4714" w:rsidRDefault="00813E26" w:rsidP="00813E26">
      <w:pPr>
        <w:rPr>
          <w:rFonts w:asciiTheme="minorBidi" w:hAnsiTheme="minorBidi"/>
          <w:sz w:val="22"/>
          <w:szCs w:val="22"/>
        </w:rPr>
      </w:pPr>
    </w:p>
    <w:p w14:paraId="64B8CB91" w14:textId="08AC2D5C" w:rsidR="00813E26" w:rsidRPr="00DA4714" w:rsidRDefault="00813E26" w:rsidP="00A023A9">
      <w:pPr>
        <w:rPr>
          <w:rFonts w:asciiTheme="minorBidi" w:hAnsiTheme="minorBidi"/>
          <w:sz w:val="22"/>
          <w:szCs w:val="22"/>
        </w:rPr>
      </w:pPr>
      <w:r w:rsidRPr="00DA4714">
        <w:rPr>
          <w:rFonts w:asciiTheme="minorBidi" w:hAnsiTheme="minorBidi"/>
          <w:sz w:val="22"/>
          <w:szCs w:val="22"/>
        </w:rPr>
        <w:t>Riley (1979) argues that</w:t>
      </w:r>
      <w:r>
        <w:rPr>
          <w:rFonts w:asciiTheme="minorBidi" w:hAnsiTheme="minorBidi"/>
          <w:sz w:val="22"/>
          <w:szCs w:val="22"/>
        </w:rPr>
        <w:t xml:space="preserve"> i</w:t>
      </w:r>
      <w:r w:rsidRPr="00DA4714">
        <w:rPr>
          <w:rFonts w:asciiTheme="minorBidi" w:hAnsiTheme="minorBidi"/>
          <w:sz w:val="22"/>
          <w:szCs w:val="22"/>
        </w:rPr>
        <w:t xml:space="preserve">f buyers are less </w:t>
      </w:r>
      <w:r w:rsidR="002B4F56">
        <w:rPr>
          <w:rFonts w:asciiTheme="minorBidi" w:hAnsiTheme="minorBidi"/>
          <w:sz w:val="22"/>
          <w:szCs w:val="22"/>
        </w:rPr>
        <w:t>knowledgeable</w:t>
      </w:r>
      <w:r w:rsidRPr="00DA4714">
        <w:rPr>
          <w:rFonts w:asciiTheme="minorBidi" w:hAnsiTheme="minorBidi"/>
          <w:sz w:val="22"/>
          <w:szCs w:val="22"/>
        </w:rPr>
        <w:t xml:space="preserve"> about </w:t>
      </w:r>
      <w:r w:rsidR="002B4F56">
        <w:rPr>
          <w:rFonts w:asciiTheme="minorBidi" w:hAnsiTheme="minorBidi"/>
          <w:sz w:val="22"/>
          <w:szCs w:val="22"/>
        </w:rPr>
        <w:t xml:space="preserve">a </w:t>
      </w:r>
      <w:r w:rsidRPr="00DA4714">
        <w:rPr>
          <w:rFonts w:asciiTheme="minorBidi" w:hAnsiTheme="minorBidi"/>
          <w:sz w:val="22"/>
          <w:szCs w:val="22"/>
        </w:rPr>
        <w:t>product</w:t>
      </w:r>
      <w:r w:rsidR="002B4F56">
        <w:rPr>
          <w:rFonts w:asciiTheme="minorBidi" w:hAnsiTheme="minorBidi"/>
          <w:sz w:val="22"/>
          <w:szCs w:val="22"/>
        </w:rPr>
        <w:t>’s</w:t>
      </w:r>
      <w:r w:rsidRPr="00DA4714">
        <w:rPr>
          <w:rFonts w:asciiTheme="minorBidi" w:hAnsiTheme="minorBidi"/>
          <w:sz w:val="22"/>
          <w:szCs w:val="22"/>
        </w:rPr>
        <w:t xml:space="preserve"> quality than sellers, market prices will reflect average quality. Sellers of high-quality products therefore have an incentive to engage in some distinguishing activity which </w:t>
      </w:r>
      <w:r w:rsidR="002B4F56">
        <w:rPr>
          <w:rFonts w:asciiTheme="minorBidi" w:hAnsiTheme="minorBidi"/>
          <w:sz w:val="22"/>
          <w:szCs w:val="22"/>
        </w:rPr>
        <w:t>serves</w:t>
      </w:r>
      <w:r w:rsidRPr="00DA4714">
        <w:rPr>
          <w:rFonts w:asciiTheme="minorBidi" w:hAnsiTheme="minorBidi"/>
          <w:sz w:val="22"/>
          <w:szCs w:val="22"/>
        </w:rPr>
        <w:t xml:space="preserve"> as a signal to potential buyers.</w:t>
      </w:r>
      <w:r>
        <w:rPr>
          <w:rFonts w:asciiTheme="minorBidi" w:hAnsiTheme="minorBidi"/>
          <w:sz w:val="22"/>
          <w:szCs w:val="22"/>
        </w:rPr>
        <w:t xml:space="preserve"> </w:t>
      </w:r>
      <w:r w:rsidRPr="00DA4714">
        <w:rPr>
          <w:rFonts w:asciiTheme="minorBidi" w:hAnsiTheme="minorBidi"/>
          <w:sz w:val="22"/>
          <w:szCs w:val="22"/>
        </w:rPr>
        <w:t xml:space="preserve">He explores the viability of such signalling and an alternative non-cooperative equilibrium concept is then developed in which potential price searching agents </w:t>
      </w:r>
      <w:r w:rsidRPr="00DA4714">
        <w:rPr>
          <w:rFonts w:asciiTheme="minorBidi" w:hAnsiTheme="minorBidi"/>
          <w:sz w:val="22"/>
          <w:szCs w:val="22"/>
        </w:rPr>
        <w:lastRenderedPageBreak/>
        <w:t>take account of possible reactions by other agents. It is shown that there is a unique reactive informational equilibrium.</w:t>
      </w:r>
    </w:p>
    <w:p w14:paraId="20666CD8" w14:textId="77777777" w:rsidR="00813E26" w:rsidRPr="00DA4714" w:rsidRDefault="00813E26" w:rsidP="00813E26">
      <w:pPr>
        <w:rPr>
          <w:rFonts w:asciiTheme="minorBidi" w:hAnsiTheme="minorBidi"/>
          <w:sz w:val="22"/>
          <w:szCs w:val="22"/>
        </w:rPr>
      </w:pPr>
    </w:p>
    <w:p w14:paraId="4E48628F" w14:textId="39515F8E" w:rsidR="00813E26" w:rsidRPr="00A023A9" w:rsidRDefault="00813E26" w:rsidP="00A023A9">
      <w:pPr>
        <w:rPr>
          <w:rFonts w:asciiTheme="minorBidi" w:hAnsiTheme="minorBidi"/>
          <w:sz w:val="22"/>
          <w:szCs w:val="22"/>
        </w:rPr>
      </w:pPr>
      <w:r w:rsidRPr="00DA4714">
        <w:rPr>
          <w:rFonts w:asciiTheme="minorBidi" w:hAnsiTheme="minorBidi"/>
          <w:sz w:val="22"/>
          <w:szCs w:val="22"/>
        </w:rPr>
        <w:t>Willis (1979) devises</w:t>
      </w:r>
      <w:r>
        <w:rPr>
          <w:rFonts w:asciiTheme="minorBidi" w:hAnsiTheme="minorBidi"/>
          <w:sz w:val="22"/>
          <w:szCs w:val="22"/>
        </w:rPr>
        <w:t xml:space="preserve"> a</w:t>
      </w:r>
      <w:r w:rsidRPr="00DA4714">
        <w:rPr>
          <w:rFonts w:asciiTheme="minorBidi" w:hAnsiTheme="minorBidi"/>
          <w:sz w:val="22"/>
          <w:szCs w:val="22"/>
        </w:rPr>
        <w:t xml:space="preserve"> structural model of the demand for college attendance as a combination of the theory of comparative advantage and statistical models of self-selection and unobserved ability. His estimates from NBER-Thorndike data strongly support the theory. Expected lifetime earnings gains influence college attendance decisions. Individuals who did not attend college would have earned less than similar people who did, while those who attended college would have earned less as high school graduates than measurably similar individuals who left after secondary school. No ability bias is found, as there is positive selection in both groups of the data. </w:t>
      </w:r>
    </w:p>
    <w:p w14:paraId="49F9E1B7" w14:textId="77777777" w:rsidR="00813E26" w:rsidRPr="00DA4714" w:rsidRDefault="00813E26" w:rsidP="00813E26">
      <w:pPr>
        <w:rPr>
          <w:rFonts w:asciiTheme="minorBidi" w:hAnsiTheme="minorBidi"/>
          <w:sz w:val="22"/>
          <w:szCs w:val="22"/>
        </w:rPr>
      </w:pPr>
    </w:p>
    <w:p w14:paraId="60288C95" w14:textId="01CB9CA3" w:rsidR="00813E26" w:rsidRDefault="00813E26" w:rsidP="0020237F">
      <w:pPr>
        <w:rPr>
          <w:rFonts w:asciiTheme="minorBidi" w:hAnsiTheme="minorBidi"/>
          <w:sz w:val="22"/>
          <w:szCs w:val="22"/>
        </w:rPr>
      </w:pPr>
      <w:r w:rsidRPr="00DA4714">
        <w:rPr>
          <w:rFonts w:asciiTheme="minorBidi" w:hAnsiTheme="minorBidi"/>
          <w:sz w:val="22"/>
          <w:szCs w:val="22"/>
        </w:rPr>
        <w:t>Keane and Wolpin (1997) estimate a structural dynamic model of schooling</w:t>
      </w:r>
      <w:r w:rsidR="006D242C">
        <w:rPr>
          <w:rFonts w:asciiTheme="minorBidi" w:hAnsiTheme="minorBidi"/>
          <w:sz w:val="22"/>
          <w:szCs w:val="22"/>
        </w:rPr>
        <w:t>,</w:t>
      </w:r>
      <w:r w:rsidRPr="00DA4714">
        <w:rPr>
          <w:rFonts w:asciiTheme="minorBidi" w:hAnsiTheme="minorBidi"/>
          <w:sz w:val="22"/>
          <w:szCs w:val="22"/>
        </w:rPr>
        <w:t xml:space="preserve"> work and occupational choice</w:t>
      </w:r>
      <w:r w:rsidR="00A13C11">
        <w:rPr>
          <w:rFonts w:asciiTheme="minorBidi" w:hAnsiTheme="minorBidi"/>
          <w:sz w:val="22"/>
          <w:szCs w:val="22"/>
        </w:rPr>
        <w:t xml:space="preserve"> and </w:t>
      </w:r>
      <w:r w:rsidRPr="00DA4714">
        <w:rPr>
          <w:rFonts w:asciiTheme="minorBidi" w:hAnsiTheme="minorBidi"/>
          <w:sz w:val="22"/>
          <w:szCs w:val="22"/>
        </w:rPr>
        <w:t>find that an extension of the human capital investment model does fit the data on school attendance, wages and work</w:t>
      </w:r>
      <w:r w:rsidR="00A13C11">
        <w:rPr>
          <w:rFonts w:asciiTheme="minorBidi" w:hAnsiTheme="minorBidi"/>
          <w:sz w:val="22"/>
          <w:szCs w:val="22"/>
        </w:rPr>
        <w:t>,</w:t>
      </w:r>
      <w:r w:rsidRPr="00DA4714">
        <w:rPr>
          <w:rFonts w:asciiTheme="minorBidi" w:hAnsiTheme="minorBidi"/>
          <w:sz w:val="22"/>
          <w:szCs w:val="22"/>
        </w:rPr>
        <w:t xml:space="preserve"> </w:t>
      </w:r>
      <w:r w:rsidR="00A13C11">
        <w:rPr>
          <w:rFonts w:asciiTheme="minorBidi" w:hAnsiTheme="minorBidi"/>
          <w:sz w:val="22"/>
          <w:szCs w:val="22"/>
        </w:rPr>
        <w:t>this in turn,</w:t>
      </w:r>
      <w:r w:rsidRPr="00DA4714">
        <w:rPr>
          <w:rFonts w:asciiTheme="minorBidi" w:hAnsiTheme="minorBidi"/>
          <w:sz w:val="22"/>
          <w:szCs w:val="22"/>
        </w:rPr>
        <w:t xml:space="preserve"> infers on future work decisions and wage patterns </w:t>
      </w:r>
      <w:r w:rsidR="002B4F56">
        <w:rPr>
          <w:rFonts w:asciiTheme="minorBidi" w:hAnsiTheme="minorBidi"/>
          <w:sz w:val="22"/>
          <w:szCs w:val="22"/>
        </w:rPr>
        <w:t>of</w:t>
      </w:r>
      <w:r w:rsidRPr="00DA4714">
        <w:rPr>
          <w:rFonts w:asciiTheme="minorBidi" w:hAnsiTheme="minorBidi"/>
          <w:sz w:val="22"/>
          <w:szCs w:val="22"/>
        </w:rPr>
        <w:t xml:space="preserve"> young individuals. </w:t>
      </w:r>
      <w:r w:rsidR="002B4F56">
        <w:rPr>
          <w:rFonts w:asciiTheme="minorBidi" w:hAnsiTheme="minorBidi"/>
          <w:sz w:val="22"/>
          <w:szCs w:val="22"/>
        </w:rPr>
        <w:t>Particularly, when extending the human capital investment model</w:t>
      </w:r>
      <w:r w:rsidR="00BF07B5">
        <w:rPr>
          <w:rFonts w:asciiTheme="minorBidi" w:hAnsiTheme="minorBidi"/>
          <w:sz w:val="22"/>
          <w:szCs w:val="22"/>
        </w:rPr>
        <w:t xml:space="preserve"> allowing only for occupation-specific capital accumulation and unobserved endowments the model fails to explain persistence in occupational choice or the decline in schooling with age however, by including skills depreciation during unemployment, costs of job seeking and re-entry to school the model fits the data.</w:t>
      </w:r>
    </w:p>
    <w:p w14:paraId="0EA62459" w14:textId="77777777" w:rsidR="00813E26" w:rsidRPr="00DA4714" w:rsidRDefault="00813E26" w:rsidP="00813E26">
      <w:pPr>
        <w:rPr>
          <w:rFonts w:asciiTheme="minorBidi" w:hAnsiTheme="minorBidi"/>
          <w:sz w:val="22"/>
          <w:szCs w:val="22"/>
        </w:rPr>
      </w:pPr>
    </w:p>
    <w:p w14:paraId="2E1EB82E" w14:textId="40923CD3" w:rsidR="00BF07B5" w:rsidRDefault="00BF07B5" w:rsidP="00A023A9">
      <w:pPr>
        <w:rPr>
          <w:rFonts w:asciiTheme="minorBidi" w:hAnsiTheme="minorBidi"/>
          <w:sz w:val="22"/>
          <w:szCs w:val="22"/>
        </w:rPr>
      </w:pPr>
      <w:r>
        <w:rPr>
          <w:rFonts w:asciiTheme="minorBidi" w:hAnsiTheme="minorBidi"/>
          <w:sz w:val="22"/>
          <w:szCs w:val="22"/>
        </w:rPr>
        <w:t xml:space="preserve">Britton et al. (2020) </w:t>
      </w:r>
      <w:r w:rsidR="00631DD1">
        <w:rPr>
          <w:rFonts w:asciiTheme="minorBidi" w:hAnsiTheme="minorBidi"/>
          <w:sz w:val="22"/>
          <w:szCs w:val="22"/>
        </w:rPr>
        <w:t>evaluate the impact of undergraduate education on lifetime earnings</w:t>
      </w:r>
      <w:r w:rsidR="003B6842">
        <w:rPr>
          <w:rFonts w:asciiTheme="minorBidi" w:hAnsiTheme="minorBidi"/>
          <w:sz w:val="22"/>
          <w:szCs w:val="22"/>
        </w:rPr>
        <w:t xml:space="preserve"> in the United Kingdom</w:t>
      </w:r>
      <w:r w:rsidR="00631DD1">
        <w:rPr>
          <w:rFonts w:asciiTheme="minorBidi" w:hAnsiTheme="minorBidi"/>
          <w:sz w:val="22"/>
          <w:szCs w:val="22"/>
        </w:rPr>
        <w:t xml:space="preserve">, </w:t>
      </w:r>
      <w:r w:rsidR="003B6842">
        <w:rPr>
          <w:rFonts w:asciiTheme="minorBidi" w:hAnsiTheme="minorBidi"/>
          <w:sz w:val="22"/>
          <w:szCs w:val="22"/>
        </w:rPr>
        <w:t>t</w:t>
      </w:r>
      <w:r w:rsidR="00631DD1">
        <w:rPr>
          <w:rFonts w:asciiTheme="minorBidi" w:hAnsiTheme="minorBidi"/>
          <w:sz w:val="22"/>
          <w:szCs w:val="22"/>
        </w:rPr>
        <w:t xml:space="preserve">his detailed study, among other results, suggests that the highest estimates of net discounted lifetime earnings </w:t>
      </w:r>
      <w:r w:rsidR="0020237F">
        <w:rPr>
          <w:rFonts w:asciiTheme="minorBidi" w:hAnsiTheme="minorBidi"/>
          <w:sz w:val="22"/>
          <w:szCs w:val="22"/>
        </w:rPr>
        <w:t>major in</w:t>
      </w:r>
      <w:r w:rsidR="00631DD1">
        <w:rPr>
          <w:rFonts w:asciiTheme="minorBidi" w:hAnsiTheme="minorBidi"/>
          <w:sz w:val="22"/>
          <w:szCs w:val="22"/>
        </w:rPr>
        <w:t xml:space="preserve"> Economics, Medicine, Mathematics and Law respectfully with figures around one million British pounds.  The difference in income is amplified for individuals who attended selective universities over those who did not by about 0.4 million British pounds notably within top earner</w:t>
      </w:r>
      <w:r w:rsidR="0020237F">
        <w:rPr>
          <w:rFonts w:asciiTheme="minorBidi" w:hAnsiTheme="minorBidi"/>
          <w:sz w:val="22"/>
          <w:szCs w:val="22"/>
        </w:rPr>
        <w:t>s</w:t>
      </w:r>
      <w:r w:rsidR="00631DD1">
        <w:rPr>
          <w:rFonts w:asciiTheme="minorBidi" w:hAnsiTheme="minorBidi"/>
          <w:sz w:val="22"/>
          <w:szCs w:val="22"/>
        </w:rPr>
        <w:t xml:space="preserve"> </w:t>
      </w:r>
      <w:r w:rsidR="003B6842">
        <w:rPr>
          <w:rFonts w:asciiTheme="minorBidi" w:hAnsiTheme="minorBidi"/>
          <w:sz w:val="22"/>
          <w:szCs w:val="22"/>
        </w:rPr>
        <w:t xml:space="preserve">in </w:t>
      </w:r>
      <w:r w:rsidR="00631DD1">
        <w:rPr>
          <w:rFonts w:asciiTheme="minorBidi" w:hAnsiTheme="minorBidi"/>
          <w:sz w:val="22"/>
          <w:szCs w:val="22"/>
        </w:rPr>
        <w:t>men</w:t>
      </w:r>
      <w:r w:rsidR="003B6842">
        <w:rPr>
          <w:rFonts w:asciiTheme="minorBidi" w:hAnsiTheme="minorBidi"/>
          <w:sz w:val="22"/>
          <w:szCs w:val="22"/>
        </w:rPr>
        <w:t xml:space="preserve"> while average returns grow by </w:t>
      </w:r>
      <w:r w:rsidR="00522926">
        <w:rPr>
          <w:rFonts w:asciiTheme="minorBidi" w:hAnsiTheme="minorBidi"/>
          <w:sz w:val="22"/>
          <w:szCs w:val="22"/>
        </w:rPr>
        <w:t>eight-fold</w:t>
      </w:r>
      <w:r w:rsidR="003B6842">
        <w:rPr>
          <w:rFonts w:asciiTheme="minorBidi" w:hAnsiTheme="minorBidi"/>
          <w:sz w:val="22"/>
          <w:szCs w:val="22"/>
        </w:rPr>
        <w:t xml:space="preserve"> over the lifecycle. </w:t>
      </w:r>
    </w:p>
    <w:p w14:paraId="0867B434" w14:textId="77777777" w:rsidR="00BF07B5" w:rsidRDefault="00BF07B5" w:rsidP="008A0C10">
      <w:pPr>
        <w:rPr>
          <w:rFonts w:asciiTheme="minorBidi" w:hAnsiTheme="minorBidi"/>
          <w:sz w:val="22"/>
          <w:szCs w:val="22"/>
        </w:rPr>
      </w:pPr>
    </w:p>
    <w:p w14:paraId="16CD133F" w14:textId="13D580C1" w:rsidR="00813E26" w:rsidRDefault="00813E26" w:rsidP="008A0C10">
      <w:pPr>
        <w:rPr>
          <w:rFonts w:asciiTheme="minorBidi" w:hAnsiTheme="minorBidi"/>
          <w:sz w:val="22"/>
          <w:szCs w:val="22"/>
        </w:rPr>
      </w:pPr>
      <w:r w:rsidRPr="00DA4714">
        <w:rPr>
          <w:rFonts w:asciiTheme="minorBidi" w:hAnsiTheme="minorBidi"/>
          <w:sz w:val="22"/>
          <w:szCs w:val="22"/>
        </w:rPr>
        <w:t xml:space="preserve">Akerlof and Kranton (2002) review noneconomic papers and other approaches to the schooling literature. Since Schultz (1960) and Becker (1964) introduced the concept of human capital, economists have been </w:t>
      </w:r>
      <w:r w:rsidR="002B4F56">
        <w:rPr>
          <w:rFonts w:asciiTheme="minorBidi" w:hAnsiTheme="minorBidi"/>
          <w:sz w:val="22"/>
          <w:szCs w:val="22"/>
        </w:rPr>
        <w:t>apprehensive</w:t>
      </w:r>
      <w:r w:rsidRPr="00DA4714">
        <w:rPr>
          <w:rFonts w:asciiTheme="minorBidi" w:hAnsiTheme="minorBidi"/>
          <w:sz w:val="22"/>
          <w:szCs w:val="22"/>
        </w:rPr>
        <w:t xml:space="preserve"> </w:t>
      </w:r>
      <w:r w:rsidR="002B4F56">
        <w:rPr>
          <w:rFonts w:asciiTheme="minorBidi" w:hAnsiTheme="minorBidi"/>
          <w:sz w:val="22"/>
          <w:szCs w:val="22"/>
        </w:rPr>
        <w:t>to debate</w:t>
      </w:r>
      <w:r w:rsidRPr="00DA4714">
        <w:rPr>
          <w:rFonts w:asciiTheme="minorBidi" w:hAnsiTheme="minorBidi"/>
          <w:sz w:val="22"/>
          <w:szCs w:val="22"/>
        </w:rPr>
        <w:t xml:space="preserve"> resources devoted to education and their returns. John Bishop's (1998) </w:t>
      </w:r>
      <w:r w:rsidR="002B4F56">
        <w:rPr>
          <w:rFonts w:asciiTheme="minorBidi" w:hAnsiTheme="minorBidi"/>
          <w:sz w:val="22"/>
          <w:szCs w:val="22"/>
        </w:rPr>
        <w:t>questions</w:t>
      </w:r>
      <w:r w:rsidRPr="00DA4714">
        <w:rPr>
          <w:rFonts w:asciiTheme="minorBidi" w:hAnsiTheme="minorBidi"/>
          <w:sz w:val="22"/>
          <w:szCs w:val="22"/>
        </w:rPr>
        <w:t xml:space="preserve"> </w:t>
      </w:r>
      <w:r w:rsidR="002B4F56">
        <w:rPr>
          <w:rFonts w:asciiTheme="minorBidi" w:hAnsiTheme="minorBidi"/>
          <w:sz w:val="22"/>
          <w:szCs w:val="22"/>
        </w:rPr>
        <w:t>the dichotomy of</w:t>
      </w:r>
      <w:r w:rsidRPr="00DA4714">
        <w:rPr>
          <w:rFonts w:asciiTheme="minorBidi" w:hAnsiTheme="minorBidi"/>
          <w:sz w:val="22"/>
          <w:szCs w:val="22"/>
        </w:rPr>
        <w:t xml:space="preserve"> social norms </w:t>
      </w:r>
      <w:r w:rsidR="002B4F56">
        <w:rPr>
          <w:rFonts w:asciiTheme="minorBidi" w:hAnsiTheme="minorBidi"/>
          <w:sz w:val="22"/>
          <w:szCs w:val="22"/>
        </w:rPr>
        <w:t xml:space="preserve">that </w:t>
      </w:r>
      <w:r w:rsidRPr="00DA4714">
        <w:rPr>
          <w:rFonts w:asciiTheme="minorBidi" w:hAnsiTheme="minorBidi"/>
          <w:sz w:val="22"/>
          <w:szCs w:val="22"/>
        </w:rPr>
        <w:t xml:space="preserve">favour athletic over academic achievement, the latter, he argues, rewards only the individual, while the former awards the </w:t>
      </w:r>
      <w:r w:rsidR="002B4F56">
        <w:rPr>
          <w:rFonts w:asciiTheme="minorBidi" w:hAnsiTheme="minorBidi"/>
          <w:sz w:val="22"/>
          <w:szCs w:val="22"/>
        </w:rPr>
        <w:t xml:space="preserve">entire </w:t>
      </w:r>
      <w:r w:rsidRPr="00DA4714">
        <w:rPr>
          <w:rFonts w:asciiTheme="minorBidi" w:hAnsiTheme="minorBidi"/>
          <w:sz w:val="22"/>
          <w:szCs w:val="22"/>
        </w:rPr>
        <w:t>school. Bowles and Gintis (1976) argue that the U.S. educational system was designed to produce compliant workers</w:t>
      </w:r>
      <w:r w:rsidR="002B4F56">
        <w:rPr>
          <w:rFonts w:asciiTheme="minorBidi" w:hAnsiTheme="minorBidi"/>
          <w:sz w:val="22"/>
          <w:szCs w:val="22"/>
        </w:rPr>
        <w:t xml:space="preserve"> and</w:t>
      </w:r>
      <w:r w:rsidRPr="00DA4714">
        <w:rPr>
          <w:rFonts w:asciiTheme="minorBidi" w:hAnsiTheme="minorBidi"/>
          <w:sz w:val="22"/>
          <w:szCs w:val="22"/>
        </w:rPr>
        <w:t xml:space="preserve"> Kremer and Sarychev (2000) build a political economy model where schools inculcate their students with an ideology. </w:t>
      </w:r>
    </w:p>
    <w:p w14:paraId="22A3B8C5" w14:textId="77777777" w:rsidR="006D74FB" w:rsidRDefault="006D74FB" w:rsidP="008A0C10">
      <w:pPr>
        <w:rPr>
          <w:rFonts w:asciiTheme="minorBidi" w:hAnsiTheme="minorBidi"/>
          <w:sz w:val="22"/>
          <w:szCs w:val="22"/>
        </w:rPr>
      </w:pPr>
    </w:p>
    <w:p w14:paraId="0C99AAC4" w14:textId="2A864A68" w:rsidR="006D74FB" w:rsidRDefault="006D74FB" w:rsidP="008A0C10">
      <w:pPr>
        <w:rPr>
          <w:rFonts w:asciiTheme="minorBidi" w:hAnsiTheme="minorBidi"/>
          <w:sz w:val="22"/>
          <w:szCs w:val="22"/>
        </w:rPr>
      </w:pPr>
      <w:r>
        <w:rPr>
          <w:rFonts w:asciiTheme="minorBidi" w:hAnsiTheme="minorBidi"/>
          <w:sz w:val="22"/>
          <w:szCs w:val="22"/>
        </w:rPr>
        <w:t>In the next section we introduce the NLSY79 data</w:t>
      </w:r>
      <w:r w:rsidR="006569B3">
        <w:rPr>
          <w:rFonts w:asciiTheme="minorBidi" w:hAnsiTheme="minorBidi"/>
          <w:sz w:val="22"/>
          <w:szCs w:val="22"/>
        </w:rPr>
        <w:t xml:space="preserve"> </w:t>
      </w:r>
      <w:r>
        <w:rPr>
          <w:rFonts w:asciiTheme="minorBidi" w:hAnsiTheme="minorBidi"/>
          <w:sz w:val="22"/>
          <w:szCs w:val="22"/>
        </w:rPr>
        <w:t>and discuss the data-cleaning and variable selection processes.</w:t>
      </w:r>
    </w:p>
    <w:p w14:paraId="3D7D959A" w14:textId="77777777" w:rsidR="00A13C11" w:rsidRDefault="00A13C11" w:rsidP="00813E26">
      <w:pPr>
        <w:rPr>
          <w:rFonts w:asciiTheme="minorBidi" w:hAnsiTheme="minorBidi"/>
          <w:sz w:val="22"/>
          <w:szCs w:val="22"/>
        </w:rPr>
      </w:pPr>
    </w:p>
    <w:p w14:paraId="68DD94C3" w14:textId="77777777" w:rsidR="00813E26" w:rsidRDefault="00813E26">
      <w:r>
        <w:br w:type="page"/>
      </w:r>
    </w:p>
    <w:p w14:paraId="2ECE6616" w14:textId="263B0F2B" w:rsidR="00417280" w:rsidRPr="001065C3" w:rsidRDefault="00441996" w:rsidP="001065C3">
      <w:pPr>
        <w:pStyle w:val="Heading1"/>
      </w:pPr>
      <w:bookmarkStart w:id="2" w:name="_Toc144119775"/>
      <w:r w:rsidRPr="001065C3">
        <w:lastRenderedPageBreak/>
        <w:t>3. Data</w:t>
      </w:r>
      <w:bookmarkEnd w:id="2"/>
    </w:p>
    <w:p w14:paraId="18A140FF" w14:textId="77777777" w:rsidR="00441996" w:rsidRPr="001E69CA" w:rsidRDefault="00441996" w:rsidP="00441996">
      <w:pPr>
        <w:rPr>
          <w:rFonts w:asciiTheme="minorBidi" w:hAnsiTheme="minorBidi"/>
          <w:sz w:val="22"/>
          <w:szCs w:val="22"/>
        </w:rPr>
      </w:pPr>
    </w:p>
    <w:p w14:paraId="0EF5DA4C" w14:textId="33E2EB84" w:rsidR="00417280" w:rsidRPr="001E69CA" w:rsidRDefault="00417280" w:rsidP="00522926">
      <w:pPr>
        <w:pStyle w:val="Heading2"/>
      </w:pPr>
      <w:bookmarkStart w:id="3" w:name="_Toc144119776"/>
      <w:r w:rsidRPr="001E69CA">
        <w:t>3.1. D</w:t>
      </w:r>
      <w:r w:rsidR="00522926">
        <w:t>ataset</w:t>
      </w:r>
      <w:bookmarkEnd w:id="3"/>
    </w:p>
    <w:p w14:paraId="2E261CC2" w14:textId="77777777" w:rsidR="00417280" w:rsidRPr="001E69CA" w:rsidRDefault="00417280" w:rsidP="00417280">
      <w:pPr>
        <w:rPr>
          <w:rFonts w:asciiTheme="minorBidi" w:hAnsiTheme="minorBidi"/>
          <w:sz w:val="22"/>
          <w:szCs w:val="22"/>
        </w:rPr>
      </w:pPr>
    </w:p>
    <w:p w14:paraId="4DBA2B73" w14:textId="57672AA1" w:rsidR="00417280" w:rsidRPr="001E69CA" w:rsidRDefault="00417280" w:rsidP="00417280">
      <w:pPr>
        <w:rPr>
          <w:rFonts w:asciiTheme="minorBidi" w:hAnsiTheme="minorBidi"/>
          <w:sz w:val="22"/>
          <w:szCs w:val="22"/>
        </w:rPr>
      </w:pPr>
      <w:r w:rsidRPr="001E69CA">
        <w:rPr>
          <w:rFonts w:asciiTheme="minorBidi" w:hAnsiTheme="minorBidi"/>
          <w:sz w:val="22"/>
          <w:szCs w:val="22"/>
        </w:rPr>
        <w:t xml:space="preserve">The National Longitudinal Survey of Youth Survey of 1979 or NLSY79 for short, is a longitudinal study of the lives of 12,686 Americans born between 1957 and 1964. When first interviewed, in 1979, their ages were between 14 and 22, two subsamples were dropped in the subsequent years and 9964 remained in the sample. The data is </w:t>
      </w:r>
      <w:r w:rsidRPr="001E69CA">
        <w:rPr>
          <w:rFonts w:asciiTheme="minorBidi" w:hAnsiTheme="minorBidi"/>
          <w:sz w:val="22"/>
          <w:szCs w:val="22"/>
          <w:u w:val="single"/>
        </w:rPr>
        <w:t>sparsely</w:t>
      </w:r>
      <w:r w:rsidRPr="001E69CA">
        <w:rPr>
          <w:rFonts w:asciiTheme="minorBidi" w:hAnsiTheme="minorBidi"/>
          <w:sz w:val="22"/>
          <w:szCs w:val="22"/>
        </w:rPr>
        <w:t xml:space="preserve"> populated as the majority </w:t>
      </w:r>
      <w:r w:rsidR="00BF00BA">
        <w:rPr>
          <w:rFonts w:asciiTheme="minorBidi" w:hAnsiTheme="minorBidi"/>
          <w:sz w:val="22"/>
          <w:szCs w:val="22"/>
        </w:rPr>
        <w:t>of participants do</w:t>
      </w:r>
      <w:r w:rsidRPr="001E69CA">
        <w:rPr>
          <w:rFonts w:asciiTheme="minorBidi" w:hAnsiTheme="minorBidi"/>
          <w:sz w:val="22"/>
          <w:szCs w:val="22"/>
        </w:rPr>
        <w:t xml:space="preserve"> not answer all questions. </w:t>
      </w:r>
      <w:r w:rsidR="00BF00BA">
        <w:rPr>
          <w:rFonts w:asciiTheme="minorBidi" w:hAnsiTheme="minorBidi"/>
          <w:sz w:val="22"/>
          <w:szCs w:val="22"/>
        </w:rPr>
        <w:t>The original d</w:t>
      </w:r>
      <w:r w:rsidRPr="001E69CA">
        <w:rPr>
          <w:rFonts w:asciiTheme="minorBidi" w:hAnsiTheme="minorBidi"/>
          <w:sz w:val="22"/>
          <w:szCs w:val="22"/>
        </w:rPr>
        <w:t>ata is collected each year from 1979 up to 2020 and variables are in the thousands</w:t>
      </w:r>
      <w:r w:rsidR="00BF00BA">
        <w:rPr>
          <w:rFonts w:asciiTheme="minorBidi" w:hAnsiTheme="minorBidi"/>
          <w:sz w:val="22"/>
          <w:szCs w:val="22"/>
        </w:rPr>
        <w:t xml:space="preserve"> mainly due to the</w:t>
      </w:r>
      <w:r w:rsidRPr="001E69CA">
        <w:rPr>
          <w:rFonts w:asciiTheme="minorBidi" w:hAnsiTheme="minorBidi"/>
          <w:sz w:val="22"/>
          <w:szCs w:val="22"/>
        </w:rPr>
        <w:t xml:space="preserve"> repetition of </w:t>
      </w:r>
      <w:r w:rsidR="00BF00BA">
        <w:rPr>
          <w:rFonts w:asciiTheme="minorBidi" w:hAnsiTheme="minorBidi"/>
          <w:sz w:val="22"/>
          <w:szCs w:val="22"/>
        </w:rPr>
        <w:t>certain</w:t>
      </w:r>
      <w:r w:rsidRPr="001E69CA">
        <w:rPr>
          <w:rFonts w:asciiTheme="minorBidi" w:hAnsiTheme="minorBidi"/>
          <w:sz w:val="22"/>
          <w:szCs w:val="22"/>
        </w:rPr>
        <w:t xml:space="preserve"> question</w:t>
      </w:r>
      <w:r w:rsidR="00BF00BA">
        <w:rPr>
          <w:rFonts w:asciiTheme="minorBidi" w:hAnsiTheme="minorBidi"/>
          <w:sz w:val="22"/>
          <w:szCs w:val="22"/>
        </w:rPr>
        <w:t>s</w:t>
      </w:r>
      <w:r w:rsidRPr="001E69CA">
        <w:rPr>
          <w:rFonts w:asciiTheme="minorBidi" w:hAnsiTheme="minorBidi"/>
          <w:sz w:val="22"/>
          <w:szCs w:val="22"/>
        </w:rPr>
        <w:t xml:space="preserve"> concerning second, third up to fifth current job </w:t>
      </w:r>
      <w:r w:rsidR="00BF00BA">
        <w:rPr>
          <w:rFonts w:asciiTheme="minorBidi" w:hAnsiTheme="minorBidi"/>
          <w:sz w:val="22"/>
          <w:szCs w:val="22"/>
        </w:rPr>
        <w:t>or</w:t>
      </w:r>
      <w:r w:rsidRPr="001E69CA">
        <w:rPr>
          <w:rFonts w:asciiTheme="minorBidi" w:hAnsiTheme="minorBidi"/>
          <w:sz w:val="22"/>
          <w:szCs w:val="22"/>
        </w:rPr>
        <w:t xml:space="preserve"> college, </w:t>
      </w:r>
      <w:r w:rsidR="00BF00BA">
        <w:rPr>
          <w:rFonts w:asciiTheme="minorBidi" w:hAnsiTheme="minorBidi"/>
          <w:sz w:val="22"/>
          <w:szCs w:val="22"/>
        </w:rPr>
        <w:t xml:space="preserve">typically </w:t>
      </w:r>
      <w:r w:rsidRPr="001E69CA">
        <w:rPr>
          <w:rFonts w:asciiTheme="minorBidi" w:hAnsiTheme="minorBidi"/>
          <w:sz w:val="22"/>
          <w:szCs w:val="22"/>
        </w:rPr>
        <w:t xml:space="preserve">only one current job is filled. </w:t>
      </w:r>
    </w:p>
    <w:p w14:paraId="7996A904" w14:textId="77777777" w:rsidR="00417280" w:rsidRPr="001E69CA" w:rsidRDefault="00417280" w:rsidP="00417280">
      <w:pPr>
        <w:rPr>
          <w:rFonts w:asciiTheme="minorBidi" w:hAnsiTheme="minorBidi"/>
          <w:sz w:val="22"/>
          <w:szCs w:val="22"/>
        </w:rPr>
      </w:pPr>
    </w:p>
    <w:p w14:paraId="4264802C" w14:textId="4C3FC70D" w:rsidR="00417280" w:rsidRPr="001E69CA" w:rsidRDefault="00417280" w:rsidP="00BF00BA">
      <w:pPr>
        <w:rPr>
          <w:rFonts w:asciiTheme="minorBidi" w:hAnsiTheme="minorBidi"/>
          <w:sz w:val="22"/>
          <w:szCs w:val="22"/>
        </w:rPr>
      </w:pPr>
      <w:r w:rsidRPr="001E69CA">
        <w:rPr>
          <w:rFonts w:asciiTheme="minorBidi" w:hAnsiTheme="minorBidi"/>
          <w:sz w:val="22"/>
          <w:szCs w:val="22"/>
        </w:rPr>
        <w:t>After examining these variables closely, it appears mos</w:t>
      </w:r>
      <w:r w:rsidR="008A0C10">
        <w:rPr>
          <w:rFonts w:asciiTheme="minorBidi" w:hAnsiTheme="minorBidi"/>
          <w:sz w:val="22"/>
          <w:szCs w:val="22"/>
        </w:rPr>
        <w:t xml:space="preserve">t necessary </w:t>
      </w:r>
      <w:r w:rsidRPr="001E69CA">
        <w:rPr>
          <w:rFonts w:asciiTheme="minorBidi" w:hAnsiTheme="minorBidi"/>
          <w:sz w:val="22"/>
          <w:szCs w:val="22"/>
        </w:rPr>
        <w:t xml:space="preserve">to select the ones with </w:t>
      </w:r>
      <w:r w:rsidR="00BF00BA">
        <w:rPr>
          <w:rFonts w:asciiTheme="minorBidi" w:hAnsiTheme="minorBidi"/>
          <w:sz w:val="22"/>
          <w:szCs w:val="22"/>
        </w:rPr>
        <w:t>significant</w:t>
      </w:r>
      <w:r w:rsidRPr="001E69CA">
        <w:rPr>
          <w:rFonts w:asciiTheme="minorBidi" w:hAnsiTheme="minorBidi"/>
          <w:sz w:val="22"/>
          <w:szCs w:val="22"/>
        </w:rPr>
        <w:t xml:space="preserve"> populations, in addition to filter for </w:t>
      </w:r>
      <w:r w:rsidR="008A0C10">
        <w:rPr>
          <w:rFonts w:asciiTheme="minorBidi" w:hAnsiTheme="minorBidi"/>
          <w:sz w:val="22"/>
          <w:szCs w:val="22"/>
        </w:rPr>
        <w:t xml:space="preserve">simultaneous </w:t>
      </w:r>
      <w:r w:rsidRPr="001E69CA">
        <w:rPr>
          <w:rFonts w:asciiTheme="minorBidi" w:hAnsiTheme="minorBidi"/>
          <w:sz w:val="22"/>
          <w:szCs w:val="22"/>
        </w:rPr>
        <w:t xml:space="preserve">availability of data for </w:t>
      </w:r>
      <w:r w:rsidR="0020237F">
        <w:rPr>
          <w:rFonts w:asciiTheme="minorBidi" w:hAnsiTheme="minorBidi"/>
          <w:sz w:val="22"/>
          <w:szCs w:val="22"/>
        </w:rPr>
        <w:t>target</w:t>
      </w:r>
      <w:r w:rsidR="00247573">
        <w:rPr>
          <w:rFonts w:asciiTheme="minorBidi" w:hAnsiTheme="minorBidi"/>
          <w:sz w:val="22"/>
          <w:szCs w:val="22"/>
        </w:rPr>
        <w:t xml:space="preserve"> variables</w:t>
      </w:r>
      <w:r w:rsidRPr="001E69CA">
        <w:rPr>
          <w:rFonts w:asciiTheme="minorBidi" w:hAnsiTheme="minorBidi"/>
          <w:sz w:val="22"/>
          <w:szCs w:val="22"/>
        </w:rPr>
        <w:t>. This drastically reduces the number of the selective cohort, as many who fill in one information do not fill in the other. To pursue the interest of the study, the variables we wish to select are income and its lags, college credit hours, occupation</w:t>
      </w:r>
      <w:r w:rsidR="0020237F">
        <w:rPr>
          <w:rFonts w:asciiTheme="minorBidi" w:hAnsiTheme="minorBidi"/>
          <w:sz w:val="22"/>
          <w:szCs w:val="22"/>
        </w:rPr>
        <w:t>al</w:t>
      </w:r>
      <w:r w:rsidR="00BF00BA">
        <w:rPr>
          <w:rFonts w:asciiTheme="minorBidi" w:hAnsiTheme="minorBidi"/>
          <w:sz w:val="22"/>
          <w:szCs w:val="22"/>
        </w:rPr>
        <w:t xml:space="preserve"> code</w:t>
      </w:r>
      <w:r w:rsidR="0020237F">
        <w:rPr>
          <w:rFonts w:asciiTheme="minorBidi" w:hAnsiTheme="minorBidi"/>
          <w:sz w:val="22"/>
          <w:szCs w:val="22"/>
        </w:rPr>
        <w:t>s</w:t>
      </w:r>
      <w:r w:rsidRPr="001E69CA">
        <w:rPr>
          <w:rFonts w:asciiTheme="minorBidi" w:hAnsiTheme="minorBidi"/>
          <w:sz w:val="22"/>
          <w:szCs w:val="22"/>
        </w:rPr>
        <w:t xml:space="preserve">, a mental ability measure and a self-esteem score. </w:t>
      </w:r>
    </w:p>
    <w:p w14:paraId="21BF55CA" w14:textId="77777777" w:rsidR="00417280" w:rsidRDefault="00417280" w:rsidP="00417280"/>
    <w:p w14:paraId="230D0F64" w14:textId="77777777" w:rsidR="00247573" w:rsidRDefault="00247573" w:rsidP="00417280"/>
    <w:p w14:paraId="6CB8C22C" w14:textId="2120C471" w:rsidR="00417280" w:rsidRDefault="00417280" w:rsidP="00417280">
      <w:r w:rsidRPr="00417280">
        <w:rPr>
          <w:noProof/>
        </w:rPr>
        <w:t xml:space="preserve"> </w:t>
      </w:r>
      <w:r w:rsidR="00933ECB" w:rsidRPr="00933ECB">
        <w:rPr>
          <w:noProof/>
        </w:rPr>
        <w:t xml:space="preserve"> </w:t>
      </w:r>
      <w:r w:rsidR="00933ECB" w:rsidRPr="00933ECB">
        <w:rPr>
          <w:noProof/>
        </w:rPr>
        <w:drawing>
          <wp:inline distT="0" distB="0" distL="0" distR="0" wp14:anchorId="70CB0331" wp14:editId="37465B13">
            <wp:extent cx="2628900" cy="246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463800"/>
                    </a:xfrm>
                    <a:prstGeom prst="rect">
                      <a:avLst/>
                    </a:prstGeom>
                  </pic:spPr>
                </pic:pic>
              </a:graphicData>
            </a:graphic>
          </wp:inline>
        </w:drawing>
      </w:r>
      <w:r w:rsidR="00933ECB" w:rsidRPr="00417280">
        <w:rPr>
          <w:noProof/>
        </w:rPr>
        <w:drawing>
          <wp:inline distT="0" distB="0" distL="0" distR="0" wp14:anchorId="68C3F0BD" wp14:editId="011CE30B">
            <wp:extent cx="262890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2463800"/>
                    </a:xfrm>
                    <a:prstGeom prst="rect">
                      <a:avLst/>
                    </a:prstGeom>
                  </pic:spPr>
                </pic:pic>
              </a:graphicData>
            </a:graphic>
          </wp:inline>
        </w:drawing>
      </w:r>
    </w:p>
    <w:p w14:paraId="3178034B" w14:textId="53AB6030" w:rsidR="00933ECB" w:rsidRDefault="00417280" w:rsidP="00933ECB">
      <w:pPr>
        <w:rPr>
          <w:i/>
          <w:iCs/>
          <w:sz w:val="16"/>
          <w:szCs w:val="16"/>
        </w:rPr>
      </w:pPr>
      <w:r w:rsidRPr="00417280">
        <w:rPr>
          <w:i/>
          <w:iCs/>
          <w:sz w:val="16"/>
          <w:szCs w:val="16"/>
        </w:rPr>
        <w:t>Source:</w:t>
      </w:r>
      <w:r w:rsidR="00933ECB">
        <w:rPr>
          <w:i/>
          <w:iCs/>
          <w:sz w:val="16"/>
          <w:szCs w:val="16"/>
        </w:rPr>
        <w:t xml:space="preserve"> R</w:t>
      </w:r>
      <w:r w:rsidR="006F5D62">
        <w:rPr>
          <w:i/>
          <w:iCs/>
          <w:sz w:val="16"/>
          <w:szCs w:val="16"/>
        </w:rPr>
        <w:t>Studio</w:t>
      </w:r>
      <w:r w:rsidR="00933ECB">
        <w:rPr>
          <w:i/>
          <w:iCs/>
          <w:sz w:val="16"/>
          <w:szCs w:val="16"/>
        </w:rPr>
        <w:t xml:space="preserve">, </w:t>
      </w:r>
      <w:r w:rsidRPr="00417280">
        <w:rPr>
          <w:i/>
          <w:iCs/>
          <w:sz w:val="16"/>
          <w:szCs w:val="16"/>
        </w:rPr>
        <w:t>Author’s work</w:t>
      </w:r>
    </w:p>
    <w:p w14:paraId="1291CA30" w14:textId="6D339EE0" w:rsidR="00933ECB" w:rsidRPr="00247573" w:rsidRDefault="00417280" w:rsidP="00247573">
      <w:pPr>
        <w:pStyle w:val="Subtitle"/>
        <w:rPr>
          <w:i/>
          <w:iCs/>
          <w:sz w:val="16"/>
          <w:szCs w:val="16"/>
        </w:rPr>
      </w:pPr>
      <w:bookmarkStart w:id="4" w:name="_Toc143434719"/>
      <w:bookmarkStart w:id="5" w:name="_Toc143434865"/>
      <w:bookmarkStart w:id="6" w:name="_Toc143435686"/>
      <w:r w:rsidRPr="00417280">
        <w:t>Figure 1: College credits accumulation by year</w:t>
      </w:r>
      <w:r w:rsidR="00933ECB">
        <w:t xml:space="preserve"> (left), College on income(right)</w:t>
      </w:r>
      <w:bookmarkEnd w:id="4"/>
      <w:bookmarkEnd w:id="5"/>
      <w:bookmarkEnd w:id="6"/>
    </w:p>
    <w:p w14:paraId="1B822B66" w14:textId="77777777" w:rsidR="00247573" w:rsidRDefault="00247573" w:rsidP="00247573">
      <w:pPr>
        <w:rPr>
          <w:rFonts w:asciiTheme="minorBidi" w:hAnsiTheme="minorBidi"/>
          <w:sz w:val="22"/>
          <w:szCs w:val="22"/>
        </w:rPr>
      </w:pPr>
    </w:p>
    <w:p w14:paraId="25BD5FDF" w14:textId="0348B8B3" w:rsidR="00BF00BA" w:rsidRPr="001E69CA" w:rsidRDefault="00BF00BA" w:rsidP="00BF00BA">
      <w:pPr>
        <w:rPr>
          <w:rFonts w:asciiTheme="minorBidi" w:hAnsiTheme="minorBidi"/>
          <w:sz w:val="22"/>
          <w:szCs w:val="22"/>
        </w:rPr>
      </w:pPr>
      <w:r>
        <w:rPr>
          <w:rFonts w:asciiTheme="minorBidi" w:hAnsiTheme="minorBidi"/>
          <w:sz w:val="22"/>
          <w:szCs w:val="22"/>
        </w:rPr>
        <w:t>We start with</w:t>
      </w:r>
      <w:r w:rsidRPr="001E69CA">
        <w:rPr>
          <w:rFonts w:asciiTheme="minorBidi" w:hAnsiTheme="minorBidi"/>
          <w:sz w:val="22"/>
          <w:szCs w:val="22"/>
        </w:rPr>
        <w:t xml:space="preserve"> college credits </w:t>
      </w:r>
      <w:r>
        <w:rPr>
          <w:rFonts w:asciiTheme="minorBidi" w:hAnsiTheme="minorBidi"/>
          <w:sz w:val="22"/>
          <w:szCs w:val="22"/>
        </w:rPr>
        <w:t>where a</w:t>
      </w:r>
      <w:r w:rsidRPr="001E69CA">
        <w:rPr>
          <w:rFonts w:asciiTheme="minorBidi" w:hAnsiTheme="minorBidi"/>
          <w:sz w:val="22"/>
          <w:szCs w:val="22"/>
        </w:rPr>
        <w:t xml:space="preserve"> </w:t>
      </w:r>
      <w:r>
        <w:rPr>
          <w:rFonts w:asciiTheme="minorBidi" w:hAnsiTheme="minorBidi"/>
          <w:sz w:val="22"/>
          <w:szCs w:val="22"/>
        </w:rPr>
        <w:t>subjective choice of the year 1988 ensures that</w:t>
      </w:r>
      <w:r w:rsidRPr="001E69CA">
        <w:rPr>
          <w:rFonts w:asciiTheme="minorBidi" w:hAnsiTheme="minorBidi"/>
          <w:sz w:val="22"/>
          <w:szCs w:val="22"/>
        </w:rPr>
        <w:t xml:space="preserve"> all student would have passed 24 years of age</w:t>
      </w:r>
      <w:r>
        <w:rPr>
          <w:rFonts w:asciiTheme="minorBidi" w:hAnsiTheme="minorBidi"/>
          <w:sz w:val="22"/>
          <w:szCs w:val="22"/>
        </w:rPr>
        <w:t xml:space="preserve">, and thus are safely above the average age </w:t>
      </w:r>
      <w:r w:rsidR="0020237F">
        <w:rPr>
          <w:rFonts w:asciiTheme="minorBidi" w:hAnsiTheme="minorBidi"/>
          <w:sz w:val="22"/>
          <w:szCs w:val="22"/>
        </w:rPr>
        <w:t>for</w:t>
      </w:r>
      <w:r>
        <w:rPr>
          <w:rFonts w:asciiTheme="minorBidi" w:hAnsiTheme="minorBidi"/>
          <w:sz w:val="22"/>
          <w:szCs w:val="22"/>
        </w:rPr>
        <w:t xml:space="preserve"> graduation.</w:t>
      </w:r>
      <w:r w:rsidRPr="001E69CA">
        <w:rPr>
          <w:rFonts w:asciiTheme="minorBidi" w:hAnsiTheme="minorBidi"/>
          <w:sz w:val="22"/>
          <w:szCs w:val="22"/>
        </w:rPr>
        <w:t xml:space="preserve"> In the US higher education system, a college year corresponds to 30 credits hours and a college degree to 120. The data is given initially in college credit hours. </w:t>
      </w:r>
    </w:p>
    <w:p w14:paraId="6F2F3F31" w14:textId="77777777" w:rsidR="00BF00BA" w:rsidRDefault="00BF00BA" w:rsidP="00247573">
      <w:pPr>
        <w:rPr>
          <w:rFonts w:asciiTheme="minorBidi" w:hAnsiTheme="minorBidi"/>
          <w:sz w:val="22"/>
          <w:szCs w:val="22"/>
        </w:rPr>
      </w:pPr>
    </w:p>
    <w:p w14:paraId="734082E3" w14:textId="1866AB9C" w:rsidR="00247573" w:rsidRPr="001E69CA" w:rsidRDefault="00417280" w:rsidP="00247573">
      <w:pPr>
        <w:rPr>
          <w:rFonts w:asciiTheme="minorBidi" w:hAnsiTheme="minorBidi"/>
          <w:sz w:val="22"/>
          <w:szCs w:val="22"/>
        </w:rPr>
      </w:pPr>
      <w:r w:rsidRPr="001E69CA">
        <w:rPr>
          <w:rFonts w:asciiTheme="minorBidi" w:hAnsiTheme="minorBidi"/>
          <w:sz w:val="22"/>
          <w:szCs w:val="22"/>
        </w:rPr>
        <w:t>From then, we focus on income after college, we interest ourselves with income in 1990 as a start and keep two lags</w:t>
      </w:r>
      <w:r w:rsidR="00247573">
        <w:rPr>
          <w:rFonts w:asciiTheme="minorBidi" w:hAnsiTheme="minorBidi"/>
          <w:sz w:val="22"/>
          <w:szCs w:val="22"/>
        </w:rPr>
        <w:t xml:space="preserve">, </w:t>
      </w:r>
      <w:r w:rsidRPr="001E69CA">
        <w:rPr>
          <w:rFonts w:asciiTheme="minorBidi" w:hAnsiTheme="minorBidi"/>
          <w:sz w:val="22"/>
          <w:szCs w:val="22"/>
        </w:rPr>
        <w:t>198</w:t>
      </w:r>
      <w:r w:rsidR="00A84075">
        <w:rPr>
          <w:rFonts w:asciiTheme="minorBidi" w:hAnsiTheme="minorBidi"/>
          <w:sz w:val="22"/>
          <w:szCs w:val="22"/>
        </w:rPr>
        <w:t>9</w:t>
      </w:r>
      <w:r w:rsidR="00247573">
        <w:rPr>
          <w:rFonts w:asciiTheme="minorBidi" w:hAnsiTheme="minorBidi"/>
          <w:sz w:val="22"/>
          <w:szCs w:val="22"/>
        </w:rPr>
        <w:t xml:space="preserve"> and </w:t>
      </w:r>
      <w:r w:rsidRPr="001E69CA">
        <w:rPr>
          <w:rFonts w:asciiTheme="minorBidi" w:hAnsiTheme="minorBidi"/>
          <w:sz w:val="22"/>
          <w:szCs w:val="22"/>
        </w:rPr>
        <w:t>19</w:t>
      </w:r>
      <w:r w:rsidR="00A84075">
        <w:rPr>
          <w:rFonts w:asciiTheme="minorBidi" w:hAnsiTheme="minorBidi"/>
          <w:sz w:val="22"/>
          <w:szCs w:val="22"/>
        </w:rPr>
        <w:t>8</w:t>
      </w:r>
      <w:r w:rsidRPr="001E69CA">
        <w:rPr>
          <w:rFonts w:asciiTheme="minorBidi" w:hAnsiTheme="minorBidi"/>
          <w:sz w:val="22"/>
          <w:szCs w:val="22"/>
        </w:rPr>
        <w:t>8</w:t>
      </w:r>
      <w:r w:rsidR="006F5D62">
        <w:rPr>
          <w:rFonts w:asciiTheme="minorBidi" w:hAnsiTheme="minorBidi"/>
          <w:sz w:val="22"/>
          <w:szCs w:val="22"/>
        </w:rPr>
        <w:t>.</w:t>
      </w:r>
      <w:r w:rsidRPr="001E69CA">
        <w:rPr>
          <w:rFonts w:asciiTheme="minorBidi" w:hAnsiTheme="minorBidi"/>
          <w:sz w:val="22"/>
          <w:szCs w:val="22"/>
        </w:rPr>
        <w:t xml:space="preserve"> </w:t>
      </w:r>
      <w:r w:rsidR="006F5D62">
        <w:rPr>
          <w:rFonts w:asciiTheme="minorBidi" w:hAnsiTheme="minorBidi"/>
          <w:sz w:val="22"/>
          <w:szCs w:val="22"/>
        </w:rPr>
        <w:t>A</w:t>
      </w:r>
      <w:r w:rsidRPr="001E69CA">
        <w:rPr>
          <w:rFonts w:asciiTheme="minorBidi" w:hAnsiTheme="minorBidi"/>
          <w:sz w:val="22"/>
          <w:szCs w:val="22"/>
        </w:rPr>
        <w:t>s clarified by preliminary regressions</w:t>
      </w:r>
      <w:r w:rsidR="006F5D62">
        <w:rPr>
          <w:rFonts w:asciiTheme="minorBidi" w:hAnsiTheme="minorBidi"/>
          <w:sz w:val="22"/>
          <w:szCs w:val="22"/>
        </w:rPr>
        <w:t>, years prior to that are statistically insignificant</w:t>
      </w:r>
      <w:r w:rsidRPr="001E69CA">
        <w:rPr>
          <w:rFonts w:asciiTheme="minorBidi" w:hAnsiTheme="minorBidi"/>
          <w:sz w:val="22"/>
          <w:szCs w:val="22"/>
        </w:rPr>
        <w:t>. It is important to note that we are handling</w:t>
      </w:r>
      <w:r w:rsidR="00A84075">
        <w:rPr>
          <w:rFonts w:asciiTheme="minorBidi" w:hAnsiTheme="minorBidi"/>
          <w:sz w:val="22"/>
          <w:szCs w:val="22"/>
        </w:rPr>
        <w:t xml:space="preserve"> </w:t>
      </w:r>
      <w:r w:rsidR="00A84075" w:rsidRPr="001E69CA">
        <w:rPr>
          <w:rFonts w:asciiTheme="minorBidi" w:hAnsiTheme="minorBidi"/>
          <w:sz w:val="22"/>
          <w:szCs w:val="22"/>
        </w:rPr>
        <w:t>panel-data</w:t>
      </w:r>
      <w:r w:rsidRPr="001E69CA">
        <w:rPr>
          <w:rFonts w:asciiTheme="minorBidi" w:hAnsiTheme="minorBidi"/>
          <w:sz w:val="22"/>
          <w:szCs w:val="22"/>
        </w:rPr>
        <w:t xml:space="preserve"> and that lags are not associated with the main variable beforehand. </w:t>
      </w:r>
      <w:r w:rsidR="009B2BFE">
        <w:rPr>
          <w:rFonts w:asciiTheme="minorBidi" w:hAnsiTheme="minorBidi"/>
          <w:sz w:val="22"/>
          <w:szCs w:val="22"/>
        </w:rPr>
        <w:t xml:space="preserve">The income data is given in US dollars per year. </w:t>
      </w:r>
    </w:p>
    <w:p w14:paraId="0FF8800C" w14:textId="77777777" w:rsidR="00BF00BA" w:rsidRDefault="00BF00BA" w:rsidP="00417280">
      <w:pPr>
        <w:rPr>
          <w:rFonts w:asciiTheme="minorBidi" w:hAnsiTheme="minorBidi"/>
          <w:sz w:val="22"/>
          <w:szCs w:val="22"/>
        </w:rPr>
      </w:pPr>
    </w:p>
    <w:p w14:paraId="731B67B5" w14:textId="5E497DDF" w:rsidR="00417280" w:rsidRPr="001E69CA" w:rsidRDefault="00417280" w:rsidP="00417280">
      <w:pPr>
        <w:rPr>
          <w:rFonts w:asciiTheme="minorBidi" w:hAnsiTheme="minorBidi"/>
          <w:sz w:val="22"/>
          <w:szCs w:val="22"/>
        </w:rPr>
      </w:pPr>
      <w:r w:rsidRPr="001E69CA">
        <w:rPr>
          <w:rFonts w:asciiTheme="minorBidi" w:hAnsiTheme="minorBidi"/>
          <w:sz w:val="22"/>
          <w:szCs w:val="22"/>
        </w:rPr>
        <w:t xml:space="preserve">A mental ability test score is also collected, </w:t>
      </w:r>
      <w:r w:rsidR="00A84075">
        <w:rPr>
          <w:rFonts w:asciiTheme="minorBidi" w:hAnsiTheme="minorBidi"/>
          <w:sz w:val="22"/>
          <w:szCs w:val="22"/>
        </w:rPr>
        <w:t>it is</w:t>
      </w:r>
      <w:r w:rsidRPr="001E69CA">
        <w:rPr>
          <w:rFonts w:asciiTheme="minorBidi" w:hAnsiTheme="minorBidi"/>
          <w:sz w:val="22"/>
          <w:szCs w:val="22"/>
        </w:rPr>
        <w:t xml:space="preserve"> the </w:t>
      </w:r>
      <w:r w:rsidR="00A84075">
        <w:rPr>
          <w:rFonts w:asciiTheme="minorBidi" w:hAnsiTheme="minorBidi"/>
          <w:sz w:val="22"/>
          <w:szCs w:val="22"/>
        </w:rPr>
        <w:t>variable</w:t>
      </w:r>
      <w:r w:rsidRPr="001E69CA">
        <w:rPr>
          <w:rFonts w:asciiTheme="minorBidi" w:hAnsiTheme="minorBidi"/>
          <w:sz w:val="22"/>
          <w:szCs w:val="22"/>
        </w:rPr>
        <w:t xml:space="preserve"> with the </w:t>
      </w:r>
      <w:r w:rsidR="00A84075">
        <w:rPr>
          <w:rFonts w:asciiTheme="minorBidi" w:hAnsiTheme="minorBidi"/>
          <w:sz w:val="22"/>
          <w:szCs w:val="22"/>
        </w:rPr>
        <w:t>least</w:t>
      </w:r>
      <w:r w:rsidRPr="001E69CA">
        <w:rPr>
          <w:rFonts w:asciiTheme="minorBidi" w:hAnsiTheme="minorBidi"/>
          <w:sz w:val="22"/>
          <w:szCs w:val="22"/>
        </w:rPr>
        <w:t xml:space="preserve"> data points</w:t>
      </w:r>
      <w:r w:rsidR="00A84075">
        <w:rPr>
          <w:rFonts w:asciiTheme="minorBidi" w:hAnsiTheme="minorBidi"/>
          <w:sz w:val="22"/>
          <w:szCs w:val="22"/>
        </w:rPr>
        <w:t xml:space="preserve">, nonetheless </w:t>
      </w:r>
      <w:r w:rsidRPr="001E69CA">
        <w:rPr>
          <w:rFonts w:asciiTheme="minorBidi" w:hAnsiTheme="minorBidi"/>
          <w:sz w:val="22"/>
          <w:szCs w:val="22"/>
        </w:rPr>
        <w:t xml:space="preserve">the Otis-Lennon test </w:t>
      </w:r>
      <w:r w:rsidR="00A84075">
        <w:rPr>
          <w:rFonts w:asciiTheme="minorBidi" w:hAnsiTheme="minorBidi"/>
          <w:sz w:val="22"/>
          <w:szCs w:val="22"/>
        </w:rPr>
        <w:t xml:space="preserve">has the highest number of observations of all </w:t>
      </w:r>
      <w:r w:rsidR="00255AA3">
        <w:rPr>
          <w:rFonts w:asciiTheme="minorBidi" w:hAnsiTheme="minorBidi"/>
          <w:sz w:val="22"/>
          <w:szCs w:val="22"/>
        </w:rPr>
        <w:t>ability</w:t>
      </w:r>
      <w:r w:rsidR="00A84075">
        <w:rPr>
          <w:rFonts w:asciiTheme="minorBidi" w:hAnsiTheme="minorBidi"/>
          <w:sz w:val="22"/>
          <w:szCs w:val="22"/>
        </w:rPr>
        <w:t xml:space="preserve"> tests. </w:t>
      </w:r>
      <w:r w:rsidR="00A84075">
        <w:rPr>
          <w:rFonts w:asciiTheme="minorBidi" w:hAnsiTheme="minorBidi"/>
          <w:sz w:val="22"/>
          <w:szCs w:val="22"/>
        </w:rPr>
        <w:lastRenderedPageBreak/>
        <w:t xml:space="preserve">This </w:t>
      </w:r>
      <w:r w:rsidRPr="001E69CA">
        <w:rPr>
          <w:rFonts w:asciiTheme="minorBidi" w:hAnsiTheme="minorBidi"/>
          <w:sz w:val="22"/>
          <w:szCs w:val="22"/>
        </w:rPr>
        <w:t xml:space="preserve">could be thought of as an “IQ” test taken in the </w:t>
      </w:r>
      <w:r w:rsidR="00A84075">
        <w:rPr>
          <w:rFonts w:asciiTheme="minorBidi" w:hAnsiTheme="minorBidi"/>
          <w:sz w:val="22"/>
          <w:szCs w:val="22"/>
        </w:rPr>
        <w:t>initial</w:t>
      </w:r>
      <w:r w:rsidRPr="001E69CA">
        <w:rPr>
          <w:rFonts w:asciiTheme="minorBidi" w:hAnsiTheme="minorBidi"/>
          <w:sz w:val="22"/>
          <w:szCs w:val="22"/>
        </w:rPr>
        <w:t xml:space="preserve"> interview</w:t>
      </w:r>
      <w:r w:rsidR="00A84075">
        <w:rPr>
          <w:rFonts w:asciiTheme="minorBidi" w:hAnsiTheme="minorBidi"/>
          <w:sz w:val="22"/>
          <w:szCs w:val="22"/>
        </w:rPr>
        <w:t xml:space="preserve"> of 1979</w:t>
      </w:r>
      <w:r w:rsidRPr="001E69CA">
        <w:rPr>
          <w:rFonts w:asciiTheme="minorBidi" w:hAnsiTheme="minorBidi"/>
          <w:sz w:val="22"/>
          <w:szCs w:val="22"/>
        </w:rPr>
        <w:t xml:space="preserve">. The test score is centred around 100 </w:t>
      </w:r>
      <w:r w:rsidR="00A84075">
        <w:rPr>
          <w:rFonts w:asciiTheme="minorBidi" w:hAnsiTheme="minorBidi"/>
          <w:sz w:val="22"/>
          <w:szCs w:val="22"/>
        </w:rPr>
        <w:t xml:space="preserve">with values </w:t>
      </w:r>
      <w:r w:rsidRPr="001E69CA">
        <w:rPr>
          <w:rFonts w:asciiTheme="minorBidi" w:hAnsiTheme="minorBidi"/>
          <w:sz w:val="22"/>
          <w:szCs w:val="22"/>
        </w:rPr>
        <w:t>above 110-120 considered high</w:t>
      </w:r>
      <w:r w:rsidR="00A84075">
        <w:rPr>
          <w:rFonts w:asciiTheme="minorBidi" w:hAnsiTheme="minorBidi"/>
          <w:sz w:val="22"/>
          <w:szCs w:val="22"/>
        </w:rPr>
        <w:t xml:space="preserve"> and</w:t>
      </w:r>
      <w:r w:rsidRPr="001E69CA">
        <w:rPr>
          <w:rFonts w:asciiTheme="minorBidi" w:hAnsiTheme="minorBidi"/>
          <w:sz w:val="22"/>
          <w:szCs w:val="22"/>
        </w:rPr>
        <w:t xml:space="preserve"> below 80-90 low. </w:t>
      </w:r>
    </w:p>
    <w:p w14:paraId="6A7A1F9E" w14:textId="77777777" w:rsidR="00417280" w:rsidRDefault="00417280" w:rsidP="00417280"/>
    <w:p w14:paraId="47B451A0" w14:textId="00904793" w:rsidR="00417280" w:rsidRDefault="00417280" w:rsidP="00417280">
      <w:r w:rsidRPr="00417280">
        <w:rPr>
          <w:noProof/>
        </w:rPr>
        <w:drawing>
          <wp:inline distT="0" distB="0" distL="0" distR="0" wp14:anchorId="5FC88315" wp14:editId="2A59A348">
            <wp:extent cx="2628900" cy="246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2463800"/>
                    </a:xfrm>
                    <a:prstGeom prst="rect">
                      <a:avLst/>
                    </a:prstGeom>
                  </pic:spPr>
                </pic:pic>
              </a:graphicData>
            </a:graphic>
          </wp:inline>
        </w:drawing>
      </w:r>
      <w:r>
        <w:t xml:space="preserve"> </w:t>
      </w:r>
      <w:r w:rsidRPr="00417280">
        <w:rPr>
          <w:noProof/>
        </w:rPr>
        <w:drawing>
          <wp:inline distT="0" distB="0" distL="0" distR="0" wp14:anchorId="3A16764B" wp14:editId="0AC4F551">
            <wp:extent cx="2628900" cy="246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463800"/>
                    </a:xfrm>
                    <a:prstGeom prst="rect">
                      <a:avLst/>
                    </a:prstGeom>
                  </pic:spPr>
                </pic:pic>
              </a:graphicData>
            </a:graphic>
          </wp:inline>
        </w:drawing>
      </w:r>
    </w:p>
    <w:p w14:paraId="0555B06F" w14:textId="18C89DC3" w:rsidR="00417280" w:rsidRPr="00417280" w:rsidRDefault="00417280" w:rsidP="00417280">
      <w:pPr>
        <w:rPr>
          <w:i/>
          <w:iCs/>
          <w:sz w:val="16"/>
          <w:szCs w:val="16"/>
        </w:rPr>
      </w:pPr>
      <w:r w:rsidRPr="00417280">
        <w:rPr>
          <w:i/>
          <w:iCs/>
          <w:sz w:val="16"/>
          <w:szCs w:val="16"/>
        </w:rPr>
        <w:t>Source:</w:t>
      </w:r>
      <w:r>
        <w:rPr>
          <w:i/>
          <w:iCs/>
          <w:sz w:val="16"/>
          <w:szCs w:val="16"/>
        </w:rPr>
        <w:t xml:space="preserve"> R</w:t>
      </w:r>
      <w:r w:rsidR="006F5D62">
        <w:rPr>
          <w:i/>
          <w:iCs/>
          <w:sz w:val="16"/>
          <w:szCs w:val="16"/>
        </w:rPr>
        <w:t>Studio</w:t>
      </w:r>
      <w:r>
        <w:rPr>
          <w:i/>
          <w:iCs/>
          <w:sz w:val="16"/>
          <w:szCs w:val="16"/>
        </w:rPr>
        <w:t>,</w:t>
      </w:r>
      <w:r w:rsidRPr="00417280">
        <w:rPr>
          <w:i/>
          <w:iCs/>
          <w:sz w:val="16"/>
          <w:szCs w:val="16"/>
        </w:rPr>
        <w:t xml:space="preserve"> Author’s work</w:t>
      </w:r>
    </w:p>
    <w:p w14:paraId="73F6828B" w14:textId="2B7251A4" w:rsidR="00417280" w:rsidRPr="00417280" w:rsidRDefault="00417280" w:rsidP="00D005D0">
      <w:pPr>
        <w:pStyle w:val="Subtitle"/>
      </w:pPr>
      <w:bookmarkStart w:id="7" w:name="_Toc143434720"/>
      <w:bookmarkStart w:id="8" w:name="_Toc143434866"/>
      <w:bookmarkStart w:id="9" w:name="_Toc143435687"/>
      <w:r w:rsidRPr="00417280">
        <w:t xml:space="preserve">Figure </w:t>
      </w:r>
      <w:r>
        <w:t>2</w:t>
      </w:r>
      <w:r w:rsidRPr="00417280">
        <w:t xml:space="preserve">: College credits </w:t>
      </w:r>
      <w:r>
        <w:t>on mental ability (left) and self-esteem (right)</w:t>
      </w:r>
      <w:bookmarkEnd w:id="7"/>
      <w:bookmarkEnd w:id="8"/>
      <w:bookmarkEnd w:id="9"/>
    </w:p>
    <w:p w14:paraId="495F4308" w14:textId="77777777" w:rsidR="00417280" w:rsidRDefault="00417280" w:rsidP="00417280"/>
    <w:p w14:paraId="36841F1F" w14:textId="15CD5D3E" w:rsidR="00417280" w:rsidRDefault="00417280" w:rsidP="00417280">
      <w:pPr>
        <w:rPr>
          <w:rFonts w:asciiTheme="minorBidi" w:hAnsiTheme="minorBidi"/>
          <w:sz w:val="22"/>
          <w:szCs w:val="22"/>
        </w:rPr>
      </w:pPr>
      <w:r w:rsidRPr="001E69CA">
        <w:rPr>
          <w:rFonts w:asciiTheme="minorBidi" w:hAnsiTheme="minorBidi"/>
          <w:sz w:val="22"/>
          <w:szCs w:val="22"/>
        </w:rPr>
        <w:t xml:space="preserve">In addition, a Rosenberg self-esteem test is also taken the following year, the test </w:t>
      </w:r>
      <w:r w:rsidR="008A0C10">
        <w:rPr>
          <w:rFonts w:asciiTheme="minorBidi" w:hAnsiTheme="minorBidi"/>
          <w:sz w:val="22"/>
          <w:szCs w:val="22"/>
        </w:rPr>
        <w:t xml:space="preserve">is </w:t>
      </w:r>
      <w:r w:rsidRPr="001E69CA">
        <w:rPr>
          <w:rFonts w:asciiTheme="minorBidi" w:hAnsiTheme="minorBidi"/>
          <w:sz w:val="22"/>
          <w:szCs w:val="22"/>
        </w:rPr>
        <w:t xml:space="preserve">out of 30 and supposed to reflect </w:t>
      </w:r>
      <w:r w:rsidR="00247573">
        <w:rPr>
          <w:rFonts w:asciiTheme="minorBidi" w:hAnsiTheme="minorBidi"/>
          <w:sz w:val="22"/>
          <w:szCs w:val="22"/>
        </w:rPr>
        <w:t>the individual’s</w:t>
      </w:r>
      <w:r w:rsidRPr="001E69CA">
        <w:rPr>
          <w:rFonts w:asciiTheme="minorBidi" w:hAnsiTheme="minorBidi"/>
          <w:sz w:val="22"/>
          <w:szCs w:val="22"/>
        </w:rPr>
        <w:t xml:space="preserve"> approval and satisfaction with </w:t>
      </w:r>
      <w:r w:rsidR="008A0C10">
        <w:rPr>
          <w:rFonts w:asciiTheme="minorBidi" w:hAnsiTheme="minorBidi"/>
          <w:sz w:val="22"/>
          <w:szCs w:val="22"/>
        </w:rPr>
        <w:t>the</w:t>
      </w:r>
      <w:r w:rsidR="00A84075">
        <w:rPr>
          <w:rFonts w:asciiTheme="minorBidi" w:hAnsiTheme="minorBidi"/>
          <w:sz w:val="22"/>
          <w:szCs w:val="22"/>
        </w:rPr>
        <w:t>mselves and their</w:t>
      </w:r>
      <w:r w:rsidRPr="001E69CA">
        <w:rPr>
          <w:rFonts w:asciiTheme="minorBidi" w:hAnsiTheme="minorBidi"/>
          <w:sz w:val="22"/>
          <w:szCs w:val="22"/>
        </w:rPr>
        <w:t xml:space="preserve"> actions through a </w:t>
      </w:r>
      <w:r w:rsidR="00A84075">
        <w:rPr>
          <w:rFonts w:asciiTheme="minorBidi" w:hAnsiTheme="minorBidi"/>
          <w:sz w:val="22"/>
          <w:szCs w:val="22"/>
        </w:rPr>
        <w:t xml:space="preserve">series of </w:t>
      </w:r>
      <w:r w:rsidRPr="001E69CA">
        <w:rPr>
          <w:rFonts w:asciiTheme="minorBidi" w:hAnsiTheme="minorBidi"/>
          <w:sz w:val="22"/>
          <w:szCs w:val="22"/>
        </w:rPr>
        <w:t>question</w:t>
      </w:r>
      <w:r w:rsidR="00A84075">
        <w:rPr>
          <w:rFonts w:asciiTheme="minorBidi" w:hAnsiTheme="minorBidi"/>
          <w:sz w:val="22"/>
          <w:szCs w:val="22"/>
        </w:rPr>
        <w:t>s</w:t>
      </w:r>
      <w:r w:rsidRPr="001E69CA">
        <w:rPr>
          <w:rFonts w:asciiTheme="minorBidi" w:hAnsiTheme="minorBidi"/>
          <w:sz w:val="22"/>
          <w:szCs w:val="22"/>
        </w:rPr>
        <w:t xml:space="preserve">.  </w:t>
      </w:r>
    </w:p>
    <w:p w14:paraId="2129B3F4" w14:textId="77777777" w:rsidR="00247573" w:rsidRPr="001E69CA" w:rsidRDefault="00247573" w:rsidP="00417280">
      <w:pPr>
        <w:rPr>
          <w:rFonts w:asciiTheme="minorBidi" w:hAnsiTheme="minorBidi"/>
          <w:sz w:val="22"/>
          <w:szCs w:val="22"/>
        </w:rPr>
      </w:pPr>
    </w:p>
    <w:p w14:paraId="0DA34F3D" w14:textId="612B5D5D" w:rsidR="00417280" w:rsidRPr="001E69CA" w:rsidRDefault="00417280" w:rsidP="00247573">
      <w:pPr>
        <w:rPr>
          <w:rFonts w:asciiTheme="minorBidi" w:hAnsiTheme="minorBidi"/>
          <w:sz w:val="22"/>
          <w:szCs w:val="22"/>
        </w:rPr>
      </w:pPr>
      <w:r w:rsidRPr="001E69CA">
        <w:rPr>
          <w:rFonts w:asciiTheme="minorBidi" w:hAnsiTheme="minorBidi"/>
          <w:sz w:val="22"/>
          <w:szCs w:val="22"/>
        </w:rPr>
        <w:t>Occupation codes are collected for each year from 1979 to 1990</w:t>
      </w:r>
      <w:r w:rsidR="00A84075">
        <w:rPr>
          <w:rFonts w:asciiTheme="minorBidi" w:hAnsiTheme="minorBidi"/>
          <w:sz w:val="22"/>
          <w:szCs w:val="22"/>
        </w:rPr>
        <w:t xml:space="preserve">. They come in the form of a </w:t>
      </w:r>
      <w:r w:rsidRPr="001E69CA">
        <w:rPr>
          <w:rFonts w:asciiTheme="minorBidi" w:hAnsiTheme="minorBidi"/>
          <w:sz w:val="22"/>
          <w:szCs w:val="22"/>
        </w:rPr>
        <w:t xml:space="preserve">three-digit code </w:t>
      </w:r>
      <w:r w:rsidR="00247573">
        <w:rPr>
          <w:rFonts w:asciiTheme="minorBidi" w:hAnsiTheme="minorBidi"/>
          <w:sz w:val="22"/>
          <w:szCs w:val="22"/>
        </w:rPr>
        <w:t xml:space="preserve">that correspond to </w:t>
      </w:r>
      <w:r w:rsidR="00A84075">
        <w:rPr>
          <w:rFonts w:asciiTheme="minorBidi" w:hAnsiTheme="minorBidi"/>
          <w:sz w:val="22"/>
          <w:szCs w:val="22"/>
        </w:rPr>
        <w:t xml:space="preserve">a </w:t>
      </w:r>
      <w:r w:rsidR="00247573">
        <w:rPr>
          <w:rFonts w:asciiTheme="minorBidi" w:hAnsiTheme="minorBidi"/>
          <w:sz w:val="22"/>
          <w:szCs w:val="22"/>
        </w:rPr>
        <w:t xml:space="preserve">job </w:t>
      </w:r>
      <w:r w:rsidR="00A84075">
        <w:rPr>
          <w:rFonts w:asciiTheme="minorBidi" w:hAnsiTheme="minorBidi"/>
          <w:sz w:val="22"/>
          <w:szCs w:val="22"/>
        </w:rPr>
        <w:t>denomination as devised in the 1970 CPS occupation code database</w:t>
      </w:r>
      <w:r w:rsidRPr="001E69CA">
        <w:rPr>
          <w:rFonts w:asciiTheme="minorBidi" w:hAnsiTheme="minorBidi"/>
          <w:sz w:val="22"/>
          <w:szCs w:val="22"/>
        </w:rPr>
        <w:t xml:space="preserve">. Each individual is </w:t>
      </w:r>
      <w:r w:rsidR="006F5D62">
        <w:rPr>
          <w:rFonts w:asciiTheme="minorBidi" w:hAnsiTheme="minorBidi"/>
          <w:sz w:val="22"/>
          <w:szCs w:val="22"/>
        </w:rPr>
        <w:t xml:space="preserve">also </w:t>
      </w:r>
      <w:r w:rsidRPr="001E69CA">
        <w:rPr>
          <w:rFonts w:asciiTheme="minorBidi" w:hAnsiTheme="minorBidi"/>
          <w:sz w:val="22"/>
          <w:szCs w:val="22"/>
        </w:rPr>
        <w:t>unique</w:t>
      </w:r>
      <w:r w:rsidR="00A84075">
        <w:rPr>
          <w:rFonts w:asciiTheme="minorBidi" w:hAnsiTheme="minorBidi"/>
          <w:sz w:val="22"/>
          <w:szCs w:val="22"/>
        </w:rPr>
        <w:t>ly</w:t>
      </w:r>
      <w:r w:rsidRPr="001E69CA">
        <w:rPr>
          <w:rFonts w:asciiTheme="minorBidi" w:hAnsiTheme="minorBidi"/>
          <w:sz w:val="22"/>
          <w:szCs w:val="22"/>
        </w:rPr>
        <w:t xml:space="preserve"> </w:t>
      </w:r>
      <w:r w:rsidR="00A84075">
        <w:rPr>
          <w:rFonts w:asciiTheme="minorBidi" w:hAnsiTheme="minorBidi"/>
          <w:sz w:val="22"/>
          <w:szCs w:val="22"/>
        </w:rPr>
        <w:t xml:space="preserve">referred to by way of an </w:t>
      </w:r>
      <w:r w:rsidR="00A84075" w:rsidRPr="001E69CA">
        <w:rPr>
          <w:rFonts w:asciiTheme="minorBidi" w:hAnsiTheme="minorBidi"/>
          <w:sz w:val="22"/>
          <w:szCs w:val="22"/>
        </w:rPr>
        <w:t>identification number</w:t>
      </w:r>
      <w:r w:rsidRPr="001E69CA">
        <w:rPr>
          <w:rFonts w:asciiTheme="minorBidi" w:hAnsiTheme="minorBidi"/>
          <w:sz w:val="22"/>
          <w:szCs w:val="22"/>
        </w:rPr>
        <w:t xml:space="preserve">. </w:t>
      </w:r>
    </w:p>
    <w:p w14:paraId="0DD1B3CB" w14:textId="77777777" w:rsidR="00417280" w:rsidRPr="001E69CA" w:rsidRDefault="00417280" w:rsidP="00417280">
      <w:pPr>
        <w:rPr>
          <w:rFonts w:asciiTheme="minorBidi" w:hAnsiTheme="minorBidi"/>
          <w:sz w:val="22"/>
          <w:szCs w:val="22"/>
        </w:rPr>
      </w:pPr>
    </w:p>
    <w:p w14:paraId="5AC00031" w14:textId="645FFC89" w:rsidR="00417280" w:rsidRPr="006F5D62" w:rsidRDefault="006F5D62" w:rsidP="006F5D62">
      <w:pPr>
        <w:rPr>
          <w:rFonts w:asciiTheme="minorBidi" w:hAnsiTheme="minorBidi"/>
          <w:sz w:val="22"/>
          <w:szCs w:val="22"/>
        </w:rPr>
      </w:pPr>
      <w:r>
        <w:rPr>
          <w:rFonts w:asciiTheme="minorBidi" w:hAnsiTheme="minorBidi"/>
          <w:sz w:val="22"/>
          <w:szCs w:val="22"/>
        </w:rPr>
        <w:t>Data e</w:t>
      </w:r>
      <w:r w:rsidR="00417280" w:rsidRPr="001E69CA">
        <w:rPr>
          <w:rFonts w:asciiTheme="minorBidi" w:hAnsiTheme="minorBidi"/>
          <w:sz w:val="22"/>
          <w:szCs w:val="22"/>
        </w:rPr>
        <w:t>xcluding occupation codes</w:t>
      </w:r>
      <w:r>
        <w:rPr>
          <w:rFonts w:asciiTheme="minorBidi" w:hAnsiTheme="minorBidi"/>
          <w:sz w:val="22"/>
          <w:szCs w:val="22"/>
        </w:rPr>
        <w:t xml:space="preserve"> </w:t>
      </w:r>
      <w:r w:rsidR="00417280" w:rsidRPr="001E69CA">
        <w:rPr>
          <w:rFonts w:asciiTheme="minorBidi" w:hAnsiTheme="minorBidi"/>
          <w:sz w:val="22"/>
          <w:szCs w:val="22"/>
        </w:rPr>
        <w:t xml:space="preserve">with </w:t>
      </w:r>
      <w:r>
        <w:rPr>
          <w:rFonts w:asciiTheme="minorBidi" w:hAnsiTheme="minorBidi"/>
          <w:sz w:val="22"/>
          <w:szCs w:val="22"/>
        </w:rPr>
        <w:t xml:space="preserve">no missing observation </w:t>
      </w:r>
      <w:r w:rsidR="00417280" w:rsidRPr="001E69CA">
        <w:rPr>
          <w:rFonts w:asciiTheme="minorBidi" w:hAnsiTheme="minorBidi"/>
          <w:sz w:val="22"/>
          <w:szCs w:val="22"/>
        </w:rPr>
        <w:t xml:space="preserve">for income </w:t>
      </w:r>
      <w:r w:rsidR="00933ECB" w:rsidRPr="001E69CA">
        <w:rPr>
          <w:rFonts w:asciiTheme="minorBidi" w:hAnsiTheme="minorBidi"/>
          <w:sz w:val="22"/>
          <w:szCs w:val="22"/>
        </w:rPr>
        <w:t>in</w:t>
      </w:r>
      <w:r w:rsidR="00417280" w:rsidRPr="001E69CA">
        <w:rPr>
          <w:rFonts w:asciiTheme="minorBidi" w:hAnsiTheme="minorBidi"/>
          <w:sz w:val="22"/>
          <w:szCs w:val="22"/>
        </w:rPr>
        <w:t xml:space="preserve"> 1990 and its two lags, college credits in 1988, </w:t>
      </w:r>
      <w:r>
        <w:rPr>
          <w:rFonts w:asciiTheme="minorBidi" w:hAnsiTheme="minorBidi"/>
          <w:sz w:val="22"/>
          <w:szCs w:val="22"/>
        </w:rPr>
        <w:t xml:space="preserve">the </w:t>
      </w:r>
      <w:r w:rsidR="00417280" w:rsidRPr="001E69CA">
        <w:rPr>
          <w:rFonts w:asciiTheme="minorBidi" w:hAnsiTheme="minorBidi"/>
          <w:sz w:val="22"/>
          <w:szCs w:val="22"/>
        </w:rPr>
        <w:t xml:space="preserve">ability test and self-esteem scores is around </w:t>
      </w:r>
      <w:r w:rsidR="00417280" w:rsidRPr="001E69CA">
        <w:rPr>
          <w:rFonts w:asciiTheme="minorBidi" w:hAnsiTheme="minorBidi"/>
          <w:sz w:val="22"/>
          <w:szCs w:val="22"/>
          <w:u w:val="single"/>
        </w:rPr>
        <w:t>1</w:t>
      </w:r>
      <w:r w:rsidR="00DF5E3D" w:rsidRPr="001E69CA">
        <w:rPr>
          <w:rFonts w:asciiTheme="minorBidi" w:hAnsiTheme="minorBidi"/>
          <w:sz w:val="22"/>
          <w:szCs w:val="22"/>
          <w:u w:val="single"/>
        </w:rPr>
        <w:t>63</w:t>
      </w:r>
      <w:r w:rsidR="00417280" w:rsidRPr="001E69CA">
        <w:rPr>
          <w:rFonts w:asciiTheme="minorBidi" w:hAnsiTheme="minorBidi"/>
          <w:sz w:val="22"/>
          <w:szCs w:val="22"/>
        </w:rPr>
        <w:t xml:space="preserve"> data points grouped by </w:t>
      </w:r>
      <w:r>
        <w:rPr>
          <w:rFonts w:asciiTheme="minorBidi" w:hAnsiTheme="minorBidi"/>
          <w:sz w:val="22"/>
          <w:szCs w:val="22"/>
        </w:rPr>
        <w:t>ID</w:t>
      </w:r>
      <w:r w:rsidR="00417280" w:rsidRPr="001E69CA">
        <w:rPr>
          <w:rFonts w:asciiTheme="minorBidi" w:hAnsiTheme="minorBidi"/>
          <w:sz w:val="22"/>
          <w:szCs w:val="22"/>
        </w:rPr>
        <w:t>. Treatment of the data is entirely made in RStudio</w:t>
      </w:r>
      <w:r>
        <w:rPr>
          <w:rFonts w:asciiTheme="minorBidi" w:hAnsiTheme="minorBidi"/>
          <w:sz w:val="22"/>
          <w:szCs w:val="22"/>
        </w:rPr>
        <w:t xml:space="preserve"> where t</w:t>
      </w:r>
      <w:r w:rsidR="00417280" w:rsidRPr="001E69CA">
        <w:rPr>
          <w:rFonts w:asciiTheme="minorBidi" w:hAnsiTheme="minorBidi"/>
          <w:sz w:val="22"/>
          <w:szCs w:val="22"/>
        </w:rPr>
        <w:t xml:space="preserve">his subgroup is referred to as </w:t>
      </w:r>
      <w:r w:rsidR="000D658A">
        <w:rPr>
          <w:rFonts w:asciiTheme="minorBidi" w:hAnsiTheme="minorBidi"/>
          <w:sz w:val="22"/>
          <w:szCs w:val="22"/>
        </w:rPr>
        <w:t>‘</w:t>
      </w:r>
      <w:r w:rsidR="00417280" w:rsidRPr="001E69CA">
        <w:rPr>
          <w:rFonts w:asciiTheme="minorBidi" w:hAnsiTheme="minorBidi"/>
          <w:sz w:val="22"/>
          <w:szCs w:val="22"/>
        </w:rPr>
        <w:t>Clean</w:t>
      </w:r>
      <w:r w:rsidR="000D658A">
        <w:rPr>
          <w:rFonts w:asciiTheme="minorBidi" w:hAnsiTheme="minorBidi"/>
          <w:sz w:val="22"/>
          <w:szCs w:val="22"/>
        </w:rPr>
        <w:t>’</w:t>
      </w:r>
      <w:r w:rsidR="00417280" w:rsidRPr="001E69CA">
        <w:rPr>
          <w:rFonts w:asciiTheme="minorBidi" w:hAnsiTheme="minorBidi"/>
          <w:sz w:val="22"/>
          <w:szCs w:val="22"/>
        </w:rPr>
        <w:t xml:space="preserve">.  </w:t>
      </w:r>
      <w:r w:rsidR="00933ECB" w:rsidRPr="001E69CA">
        <w:rPr>
          <w:rFonts w:asciiTheme="minorBidi" w:hAnsiTheme="minorBidi"/>
          <w:sz w:val="22"/>
          <w:szCs w:val="22"/>
        </w:rPr>
        <w:t>In 1990, the cohort</w:t>
      </w:r>
      <w:r w:rsidR="00255AA3">
        <w:rPr>
          <w:rFonts w:asciiTheme="minorBidi" w:hAnsiTheme="minorBidi"/>
          <w:sz w:val="22"/>
          <w:szCs w:val="22"/>
        </w:rPr>
        <w:t>’s</w:t>
      </w:r>
      <w:r w:rsidR="00933ECB" w:rsidRPr="001E69CA">
        <w:rPr>
          <w:rFonts w:asciiTheme="minorBidi" w:hAnsiTheme="minorBidi"/>
          <w:sz w:val="22"/>
          <w:szCs w:val="22"/>
        </w:rPr>
        <w:t xml:space="preserve"> age</w:t>
      </w:r>
      <w:r w:rsidR="00255AA3">
        <w:rPr>
          <w:rFonts w:asciiTheme="minorBidi" w:hAnsiTheme="minorBidi"/>
          <w:sz w:val="22"/>
          <w:szCs w:val="22"/>
        </w:rPr>
        <w:t>s are</w:t>
      </w:r>
      <w:r w:rsidR="00933ECB" w:rsidRPr="001E69CA">
        <w:rPr>
          <w:rFonts w:asciiTheme="minorBidi" w:hAnsiTheme="minorBidi"/>
          <w:sz w:val="22"/>
          <w:szCs w:val="22"/>
        </w:rPr>
        <w:t xml:space="preserve"> </w:t>
      </w:r>
      <w:r w:rsidR="00255AA3">
        <w:rPr>
          <w:rFonts w:asciiTheme="minorBidi" w:hAnsiTheme="minorBidi"/>
          <w:sz w:val="22"/>
          <w:szCs w:val="22"/>
        </w:rPr>
        <w:t xml:space="preserve">between </w:t>
      </w:r>
      <w:r w:rsidR="00933ECB" w:rsidRPr="001E69CA">
        <w:rPr>
          <w:rFonts w:asciiTheme="minorBidi" w:hAnsiTheme="minorBidi"/>
          <w:sz w:val="22"/>
          <w:szCs w:val="22"/>
        </w:rPr>
        <w:t>26 and 33, which can be seen generally as a period of income stabilisation</w:t>
      </w:r>
      <w:r w:rsidR="006028A9">
        <w:rPr>
          <w:rFonts w:asciiTheme="minorBidi" w:hAnsiTheme="minorBidi"/>
          <w:sz w:val="22"/>
          <w:szCs w:val="22"/>
        </w:rPr>
        <w:t xml:space="preserve"> and</w:t>
      </w:r>
      <w:r w:rsidR="00933ECB" w:rsidRPr="001E69CA">
        <w:rPr>
          <w:rFonts w:asciiTheme="minorBidi" w:hAnsiTheme="minorBidi"/>
          <w:sz w:val="22"/>
          <w:szCs w:val="22"/>
        </w:rPr>
        <w:t xml:space="preserve"> “settlement” for most</w:t>
      </w:r>
      <w:r w:rsidR="00255AA3">
        <w:rPr>
          <w:rFonts w:asciiTheme="minorBidi" w:hAnsiTheme="minorBidi"/>
          <w:sz w:val="22"/>
          <w:szCs w:val="22"/>
        </w:rPr>
        <w:t xml:space="preserve"> adults</w:t>
      </w:r>
      <w:r w:rsidR="00933ECB">
        <w:t xml:space="preserve">. </w:t>
      </w:r>
    </w:p>
    <w:p w14:paraId="63EAB3F4" w14:textId="77777777" w:rsidR="00417280" w:rsidRDefault="00417280" w:rsidP="00417280"/>
    <w:p w14:paraId="41AE40CB" w14:textId="77777777" w:rsidR="009B2BFE" w:rsidRDefault="006F5D62">
      <w:pPr>
        <w:rPr>
          <w:rFonts w:asciiTheme="minorBidi" w:hAnsiTheme="minorBidi"/>
          <w:sz w:val="22"/>
          <w:szCs w:val="22"/>
        </w:rPr>
      </w:pPr>
      <w:r w:rsidRPr="006F5D62">
        <w:rPr>
          <w:rFonts w:asciiTheme="minorBidi" w:hAnsiTheme="minorBidi"/>
          <w:sz w:val="22"/>
          <w:szCs w:val="22"/>
        </w:rPr>
        <w:t xml:space="preserve">Figure 1 </w:t>
      </w:r>
      <w:r w:rsidRPr="00255AA3">
        <w:rPr>
          <w:rFonts w:asciiTheme="minorBidi" w:hAnsiTheme="minorBidi"/>
          <w:sz w:val="22"/>
          <w:szCs w:val="22"/>
        </w:rPr>
        <w:t>shows a stabilisation</w:t>
      </w:r>
      <w:r w:rsidRPr="006F5D62">
        <w:rPr>
          <w:rFonts w:asciiTheme="minorBidi" w:hAnsiTheme="minorBidi"/>
          <w:sz w:val="22"/>
          <w:szCs w:val="22"/>
        </w:rPr>
        <w:t xml:space="preserve"> of college credits around 1988 contrasted by </w:t>
      </w:r>
      <w:r>
        <w:rPr>
          <w:rFonts w:asciiTheme="minorBidi" w:hAnsiTheme="minorBidi"/>
          <w:sz w:val="22"/>
          <w:szCs w:val="22"/>
        </w:rPr>
        <w:t>growing amounts during the acquisition phases in 1986 and 1984. A</w:t>
      </w:r>
      <w:r w:rsidR="009B2BFE">
        <w:rPr>
          <w:rFonts w:asciiTheme="minorBidi" w:hAnsiTheme="minorBidi"/>
          <w:sz w:val="22"/>
          <w:szCs w:val="22"/>
        </w:rPr>
        <w:t xml:space="preserve"> </w:t>
      </w:r>
      <w:r>
        <w:rPr>
          <w:rFonts w:asciiTheme="minorBidi" w:hAnsiTheme="minorBidi"/>
          <w:sz w:val="22"/>
          <w:szCs w:val="22"/>
        </w:rPr>
        <w:t xml:space="preserve">plot of log-income on college credits displays an almost inelastic relationship between the two, this </w:t>
      </w:r>
      <w:r w:rsidR="009B2BFE">
        <w:rPr>
          <w:rFonts w:asciiTheme="minorBidi" w:hAnsiTheme="minorBidi"/>
          <w:sz w:val="22"/>
          <w:szCs w:val="22"/>
        </w:rPr>
        <w:t>initially</w:t>
      </w:r>
      <w:r>
        <w:rPr>
          <w:rFonts w:asciiTheme="minorBidi" w:hAnsiTheme="minorBidi"/>
          <w:sz w:val="22"/>
          <w:szCs w:val="22"/>
        </w:rPr>
        <w:t xml:space="preserve"> suggest</w:t>
      </w:r>
      <w:r w:rsidR="009B2BFE">
        <w:rPr>
          <w:rFonts w:asciiTheme="minorBidi" w:hAnsiTheme="minorBidi"/>
          <w:sz w:val="22"/>
          <w:szCs w:val="22"/>
        </w:rPr>
        <w:t>s of an independent income variable of any educational background</w:t>
      </w:r>
      <w:r>
        <w:rPr>
          <w:rFonts w:asciiTheme="minorBidi" w:hAnsiTheme="minorBidi"/>
          <w:sz w:val="22"/>
          <w:szCs w:val="22"/>
        </w:rPr>
        <w:t xml:space="preserve"> </w:t>
      </w:r>
      <w:r w:rsidR="009B2BFE">
        <w:rPr>
          <w:rFonts w:asciiTheme="minorBidi" w:hAnsiTheme="minorBidi"/>
          <w:sz w:val="22"/>
          <w:szCs w:val="22"/>
        </w:rPr>
        <w:t xml:space="preserve">and that yearly log-income hovers typically around 10 with a unit standard deviation independently of college education. </w:t>
      </w:r>
    </w:p>
    <w:p w14:paraId="5C1E4931" w14:textId="77777777" w:rsidR="009B2BFE" w:rsidRDefault="009B2BFE">
      <w:pPr>
        <w:rPr>
          <w:rFonts w:asciiTheme="minorBidi" w:hAnsiTheme="minorBidi"/>
          <w:sz w:val="22"/>
          <w:szCs w:val="22"/>
        </w:rPr>
      </w:pPr>
    </w:p>
    <w:p w14:paraId="12FFAAC3" w14:textId="49781FF5" w:rsidR="004619C5" w:rsidRPr="006F5D62" w:rsidRDefault="009B2BFE">
      <w:pPr>
        <w:rPr>
          <w:rFonts w:asciiTheme="minorBidi" w:eastAsiaTheme="majorEastAsia" w:hAnsiTheme="minorBidi"/>
          <w:b/>
          <w:color w:val="000000" w:themeColor="text1"/>
          <w:sz w:val="22"/>
          <w:szCs w:val="22"/>
        </w:rPr>
      </w:pPr>
      <w:r>
        <w:rPr>
          <w:rFonts w:asciiTheme="minorBidi" w:hAnsiTheme="minorBidi"/>
          <w:sz w:val="22"/>
          <w:szCs w:val="22"/>
        </w:rPr>
        <w:t xml:space="preserve">Figure 2, </w:t>
      </w:r>
      <w:r w:rsidR="00255AA3">
        <w:rPr>
          <w:rFonts w:asciiTheme="minorBidi" w:hAnsiTheme="minorBidi"/>
          <w:sz w:val="22"/>
          <w:szCs w:val="22"/>
        </w:rPr>
        <w:t>displays</w:t>
      </w:r>
      <w:r>
        <w:rPr>
          <w:rFonts w:asciiTheme="minorBidi" w:hAnsiTheme="minorBidi"/>
          <w:sz w:val="22"/>
          <w:szCs w:val="22"/>
        </w:rPr>
        <w:t xml:space="preserve"> the relationship between college education and mental ability as reported by the Otis-Lennon test. A clear positive relationship exists which is evidence of self-selection occurring within the confounds of university. </w:t>
      </w:r>
      <w:r w:rsidR="00BE1D59">
        <w:rPr>
          <w:rFonts w:asciiTheme="minorBidi" w:hAnsiTheme="minorBidi"/>
          <w:sz w:val="22"/>
          <w:szCs w:val="22"/>
        </w:rPr>
        <w:t xml:space="preserve">Mental ability is reflected in college credits by a 2:1 ratio corrupted by a high number of college </w:t>
      </w:r>
      <w:r w:rsidR="00255AA3">
        <w:rPr>
          <w:rFonts w:asciiTheme="minorBidi" w:hAnsiTheme="minorBidi"/>
          <w:sz w:val="22"/>
          <w:szCs w:val="22"/>
        </w:rPr>
        <w:t>abstinent</w:t>
      </w:r>
      <w:r w:rsidR="00BE1D59">
        <w:rPr>
          <w:rFonts w:asciiTheme="minorBidi" w:hAnsiTheme="minorBidi"/>
          <w:sz w:val="22"/>
          <w:szCs w:val="22"/>
        </w:rPr>
        <w:t>. While self-esteem display</w:t>
      </w:r>
      <w:r w:rsidR="00255AA3">
        <w:rPr>
          <w:rFonts w:asciiTheme="minorBidi" w:hAnsiTheme="minorBidi"/>
          <w:sz w:val="22"/>
          <w:szCs w:val="22"/>
        </w:rPr>
        <w:t>s</w:t>
      </w:r>
      <w:r w:rsidR="00BE1D59">
        <w:rPr>
          <w:rFonts w:asciiTheme="minorBidi" w:hAnsiTheme="minorBidi"/>
          <w:sz w:val="22"/>
          <w:szCs w:val="22"/>
        </w:rPr>
        <w:t xml:space="preserve"> quasi-perfect elasticity with regards to education, it could be the lack of objective causality between </w:t>
      </w:r>
      <w:r w:rsidR="00255AA3">
        <w:rPr>
          <w:rFonts w:asciiTheme="minorBidi" w:hAnsiTheme="minorBidi"/>
          <w:sz w:val="22"/>
          <w:szCs w:val="22"/>
        </w:rPr>
        <w:t>self-</w:t>
      </w:r>
      <w:r w:rsidR="00BE1D59">
        <w:rPr>
          <w:rFonts w:asciiTheme="minorBidi" w:hAnsiTheme="minorBidi"/>
          <w:sz w:val="22"/>
          <w:szCs w:val="22"/>
        </w:rPr>
        <w:t>esteem and college credits</w:t>
      </w:r>
      <w:r w:rsidR="0024011C">
        <w:rPr>
          <w:rFonts w:asciiTheme="minorBidi" w:hAnsiTheme="minorBidi"/>
          <w:sz w:val="22"/>
          <w:szCs w:val="22"/>
        </w:rPr>
        <w:t>,</w:t>
      </w:r>
      <w:r w:rsidR="00BE1D59">
        <w:rPr>
          <w:rFonts w:asciiTheme="minorBidi" w:hAnsiTheme="minorBidi"/>
          <w:sz w:val="22"/>
          <w:szCs w:val="22"/>
        </w:rPr>
        <w:t xml:space="preserve"> although a slight positive linear relationship could suggest the same results in mental ability but on a smaller scale.</w:t>
      </w:r>
      <w:r w:rsidR="004619C5" w:rsidRPr="006F5D62">
        <w:rPr>
          <w:rFonts w:asciiTheme="minorBidi" w:hAnsiTheme="minorBidi"/>
          <w:sz w:val="22"/>
          <w:szCs w:val="22"/>
        </w:rPr>
        <w:br w:type="page"/>
      </w:r>
    </w:p>
    <w:p w14:paraId="67A1446C" w14:textId="172F632F" w:rsidR="00417280" w:rsidRPr="001E69CA" w:rsidRDefault="00777FD9" w:rsidP="008A0C10">
      <w:pPr>
        <w:pStyle w:val="Heading2"/>
      </w:pPr>
      <w:bookmarkStart w:id="10" w:name="_Toc144119777"/>
      <w:r w:rsidRPr="001E69CA">
        <w:lastRenderedPageBreak/>
        <w:t>3.</w:t>
      </w:r>
      <w:r w:rsidR="00BF00BA">
        <w:t>2</w:t>
      </w:r>
      <w:r w:rsidRPr="001E69CA">
        <w:t xml:space="preserve">. </w:t>
      </w:r>
      <w:r w:rsidR="00933ECB" w:rsidRPr="001E69CA">
        <w:t>Derived data</w:t>
      </w:r>
      <w:bookmarkEnd w:id="10"/>
    </w:p>
    <w:p w14:paraId="377F4B1D" w14:textId="77777777" w:rsidR="00933ECB" w:rsidRPr="001E69CA" w:rsidRDefault="00933ECB" w:rsidP="00933ECB">
      <w:pPr>
        <w:rPr>
          <w:rFonts w:asciiTheme="minorBidi" w:hAnsiTheme="minorBidi"/>
          <w:sz w:val="22"/>
          <w:szCs w:val="22"/>
        </w:rPr>
      </w:pPr>
    </w:p>
    <w:p w14:paraId="14A5E242" w14:textId="4ED2D94B" w:rsidR="00933ECB" w:rsidRPr="001E69CA" w:rsidRDefault="00933ECB" w:rsidP="00933ECB">
      <w:pPr>
        <w:rPr>
          <w:rFonts w:asciiTheme="minorBidi" w:hAnsiTheme="minorBidi"/>
          <w:sz w:val="22"/>
          <w:szCs w:val="22"/>
        </w:rPr>
      </w:pPr>
      <w:r w:rsidRPr="001E69CA">
        <w:rPr>
          <w:rFonts w:asciiTheme="minorBidi" w:hAnsiTheme="minorBidi"/>
          <w:sz w:val="22"/>
          <w:szCs w:val="22"/>
        </w:rPr>
        <w:t>Having gone through the process of data cleaning</w:t>
      </w:r>
      <w:r w:rsidR="006028A9">
        <w:rPr>
          <w:rFonts w:asciiTheme="minorBidi" w:hAnsiTheme="minorBidi"/>
          <w:sz w:val="22"/>
          <w:szCs w:val="22"/>
        </w:rPr>
        <w:t xml:space="preserve">, </w:t>
      </w:r>
      <w:r w:rsidRPr="001E69CA">
        <w:rPr>
          <w:rFonts w:asciiTheme="minorBidi" w:hAnsiTheme="minorBidi"/>
          <w:sz w:val="22"/>
          <w:szCs w:val="22"/>
        </w:rPr>
        <w:t xml:space="preserve">we try to derive </w:t>
      </w:r>
      <w:r w:rsidR="003B5542">
        <w:rPr>
          <w:rFonts w:asciiTheme="minorBidi" w:hAnsiTheme="minorBidi"/>
          <w:sz w:val="22"/>
          <w:szCs w:val="22"/>
        </w:rPr>
        <w:t>observations</w:t>
      </w:r>
      <w:r w:rsidRPr="001E69CA">
        <w:rPr>
          <w:rFonts w:asciiTheme="minorBidi" w:hAnsiTheme="minorBidi"/>
          <w:sz w:val="22"/>
          <w:szCs w:val="22"/>
        </w:rPr>
        <w:t xml:space="preserve"> </w:t>
      </w:r>
      <w:r w:rsidR="003B5542">
        <w:rPr>
          <w:rFonts w:asciiTheme="minorBidi" w:hAnsiTheme="minorBidi"/>
          <w:sz w:val="22"/>
          <w:szCs w:val="22"/>
        </w:rPr>
        <w:t xml:space="preserve">that are </w:t>
      </w:r>
      <w:r w:rsidR="003B5542" w:rsidRPr="001E69CA">
        <w:rPr>
          <w:rFonts w:asciiTheme="minorBidi" w:hAnsiTheme="minorBidi"/>
          <w:sz w:val="22"/>
          <w:szCs w:val="22"/>
        </w:rPr>
        <w:t xml:space="preserve">not </w:t>
      </w:r>
      <w:r w:rsidRPr="001E69CA">
        <w:rPr>
          <w:rFonts w:asciiTheme="minorBidi" w:hAnsiTheme="minorBidi"/>
          <w:sz w:val="22"/>
          <w:szCs w:val="22"/>
        </w:rPr>
        <w:t>explicitly</w:t>
      </w:r>
      <w:r w:rsidR="00B62C51">
        <w:rPr>
          <w:rFonts w:asciiTheme="minorBidi" w:hAnsiTheme="minorBidi"/>
          <w:sz w:val="22"/>
          <w:szCs w:val="22"/>
        </w:rPr>
        <w:t xml:space="preserve"> </w:t>
      </w:r>
      <w:r w:rsidR="00B62C51" w:rsidRPr="001E69CA">
        <w:rPr>
          <w:rFonts w:asciiTheme="minorBidi" w:hAnsiTheme="minorBidi"/>
          <w:sz w:val="22"/>
          <w:szCs w:val="22"/>
        </w:rPr>
        <w:t>stated</w:t>
      </w:r>
      <w:r w:rsidR="003B5542">
        <w:rPr>
          <w:rFonts w:asciiTheme="minorBidi" w:hAnsiTheme="minorBidi"/>
          <w:sz w:val="22"/>
          <w:szCs w:val="22"/>
        </w:rPr>
        <w:t xml:space="preserve"> in the dataset</w:t>
      </w:r>
      <w:r w:rsidRPr="001E69CA">
        <w:rPr>
          <w:rFonts w:asciiTheme="minorBidi" w:hAnsiTheme="minorBidi"/>
          <w:sz w:val="22"/>
          <w:szCs w:val="22"/>
        </w:rPr>
        <w:t>. Easier transformations of college credit hours, allow us to derive college education in years and college graduate status as a binary variable. We extract a high-income binary variable as well, defined as income higher than the national average</w:t>
      </w:r>
      <w:r w:rsidR="003B5542">
        <w:rPr>
          <w:rFonts w:asciiTheme="minorBidi" w:hAnsiTheme="minorBidi"/>
          <w:sz w:val="22"/>
          <w:szCs w:val="22"/>
        </w:rPr>
        <w:t xml:space="preserve"> at the time</w:t>
      </w:r>
      <w:r w:rsidR="00B62C51">
        <w:rPr>
          <w:rFonts w:asciiTheme="minorBidi" w:hAnsiTheme="minorBidi"/>
          <w:sz w:val="22"/>
          <w:szCs w:val="22"/>
        </w:rPr>
        <w:t>, h</w:t>
      </w:r>
      <w:r w:rsidRPr="001E69CA">
        <w:rPr>
          <w:rFonts w:asciiTheme="minorBidi" w:hAnsiTheme="minorBidi"/>
          <w:sz w:val="22"/>
          <w:szCs w:val="22"/>
        </w:rPr>
        <w:t>igh ability is also registered</w:t>
      </w:r>
      <w:r w:rsidR="003B5542">
        <w:rPr>
          <w:rFonts w:asciiTheme="minorBidi" w:hAnsiTheme="minorBidi"/>
          <w:sz w:val="22"/>
          <w:szCs w:val="22"/>
        </w:rPr>
        <w:t xml:space="preserve"> similarly. </w:t>
      </w:r>
      <w:r w:rsidRPr="001E69CA">
        <w:rPr>
          <w:rFonts w:asciiTheme="minorBidi" w:hAnsiTheme="minorBidi"/>
          <w:sz w:val="22"/>
          <w:szCs w:val="22"/>
        </w:rPr>
        <w:t xml:space="preserve"> </w:t>
      </w:r>
    </w:p>
    <w:p w14:paraId="2FA77D2E" w14:textId="77777777" w:rsidR="00FF2054" w:rsidRPr="001E69CA" w:rsidRDefault="00FF2054" w:rsidP="00933ECB">
      <w:pPr>
        <w:rPr>
          <w:rFonts w:asciiTheme="minorBidi" w:hAnsiTheme="minorBidi"/>
          <w:sz w:val="22"/>
          <w:szCs w:val="22"/>
        </w:rPr>
      </w:pPr>
    </w:p>
    <w:p w14:paraId="2952C97E" w14:textId="7E239552" w:rsidR="00FF2054" w:rsidRDefault="00FF2054" w:rsidP="00FF2054">
      <w:pPr>
        <w:rPr>
          <w:rFonts w:asciiTheme="minorBidi" w:hAnsiTheme="minorBidi"/>
          <w:sz w:val="22"/>
          <w:szCs w:val="22"/>
        </w:rPr>
      </w:pPr>
      <w:r w:rsidRPr="001E69CA">
        <w:rPr>
          <w:rFonts w:asciiTheme="minorBidi" w:hAnsiTheme="minorBidi"/>
          <w:sz w:val="22"/>
          <w:szCs w:val="22"/>
        </w:rPr>
        <w:t xml:space="preserve">Since </w:t>
      </w:r>
      <w:r>
        <w:rPr>
          <w:rFonts w:asciiTheme="minorBidi" w:hAnsiTheme="minorBidi"/>
          <w:sz w:val="22"/>
          <w:szCs w:val="22"/>
        </w:rPr>
        <w:t xml:space="preserve">no </w:t>
      </w:r>
      <w:r w:rsidRPr="001E69CA">
        <w:rPr>
          <w:rFonts w:asciiTheme="minorBidi" w:hAnsiTheme="minorBidi"/>
          <w:sz w:val="22"/>
          <w:szCs w:val="22"/>
        </w:rPr>
        <w:t>data is available on years of experience</w:t>
      </w:r>
      <w:r>
        <w:rPr>
          <w:rFonts w:asciiTheme="minorBidi" w:hAnsiTheme="minorBidi"/>
          <w:sz w:val="22"/>
          <w:szCs w:val="22"/>
        </w:rPr>
        <w:t xml:space="preserve"> for the job worked in 1990,</w:t>
      </w:r>
      <w:r w:rsidRPr="001E69CA">
        <w:rPr>
          <w:rFonts w:asciiTheme="minorBidi" w:hAnsiTheme="minorBidi"/>
          <w:sz w:val="22"/>
          <w:szCs w:val="22"/>
        </w:rPr>
        <w:t xml:space="preserve"> </w:t>
      </w:r>
      <w:r>
        <w:rPr>
          <w:rFonts w:asciiTheme="minorBidi" w:hAnsiTheme="minorBidi"/>
          <w:sz w:val="22"/>
          <w:szCs w:val="22"/>
        </w:rPr>
        <w:t xml:space="preserve">to extract this information we propose three functions. The first records the </w:t>
      </w:r>
      <w:r w:rsidR="00B62C51">
        <w:rPr>
          <w:rFonts w:asciiTheme="minorBidi" w:hAnsiTheme="minorBidi"/>
          <w:sz w:val="22"/>
          <w:szCs w:val="22"/>
        </w:rPr>
        <w:t>o</w:t>
      </w:r>
      <w:r>
        <w:rPr>
          <w:rFonts w:asciiTheme="minorBidi" w:hAnsiTheme="minorBidi"/>
          <w:sz w:val="22"/>
          <w:szCs w:val="22"/>
        </w:rPr>
        <w:t xml:space="preserve">ccupational code, the second is a binary variable that runs through each year and returns one if the code matches the 1990 digits, the third is the sum of the second for the years 1979 to 1989. </w:t>
      </w:r>
    </w:p>
    <w:p w14:paraId="1B3CBEB3" w14:textId="77777777" w:rsidR="00933ECB" w:rsidRPr="001E69CA" w:rsidRDefault="00933ECB" w:rsidP="00933ECB">
      <w:pPr>
        <w:rPr>
          <w:rFonts w:asciiTheme="minorBidi" w:hAnsiTheme="minorBidi"/>
          <w:sz w:val="22"/>
          <w:szCs w:val="22"/>
        </w:rPr>
      </w:pPr>
    </w:p>
    <w:p w14:paraId="61B82412" w14:textId="626461A6" w:rsidR="00933ECB" w:rsidRPr="001E69CA" w:rsidRDefault="00933ECB" w:rsidP="00933ECB">
      <w:pPr>
        <w:rPr>
          <w:rFonts w:asciiTheme="minorBidi" w:hAnsiTheme="minorBidi"/>
          <w:sz w:val="22"/>
          <w:szCs w:val="22"/>
        </w:rPr>
      </w:pPr>
      <w:r w:rsidRPr="001E69CA">
        <w:rPr>
          <w:rFonts w:asciiTheme="minorBidi" w:hAnsiTheme="minorBidi"/>
          <w:sz w:val="22"/>
          <w:szCs w:val="22"/>
        </w:rPr>
        <w:t xml:space="preserve">We have thus created a work experience variable expressed in years. This would be crucial as reliance on education alone will prove misleading. The extracted data is, by construction only available for data with all occupation codes </w:t>
      </w:r>
      <w:r w:rsidR="003B5542">
        <w:rPr>
          <w:rFonts w:asciiTheme="minorBidi" w:hAnsiTheme="minorBidi"/>
          <w:sz w:val="22"/>
          <w:szCs w:val="22"/>
        </w:rPr>
        <w:t xml:space="preserve">from 1979 to 1990 </w:t>
      </w:r>
      <w:r w:rsidRPr="001E69CA">
        <w:rPr>
          <w:rFonts w:asciiTheme="minorBidi" w:hAnsiTheme="minorBidi"/>
          <w:sz w:val="22"/>
          <w:szCs w:val="22"/>
        </w:rPr>
        <w:t xml:space="preserve">filled up and thus only a subgroup of </w:t>
      </w:r>
      <w:r w:rsidRPr="001E69CA">
        <w:rPr>
          <w:rFonts w:asciiTheme="minorBidi" w:hAnsiTheme="minorBidi"/>
          <w:sz w:val="22"/>
          <w:szCs w:val="22"/>
          <w:u w:val="single"/>
        </w:rPr>
        <w:t>46</w:t>
      </w:r>
      <w:r w:rsidRPr="001E69CA">
        <w:rPr>
          <w:rFonts w:asciiTheme="minorBidi" w:hAnsiTheme="minorBidi"/>
          <w:sz w:val="22"/>
          <w:szCs w:val="22"/>
        </w:rPr>
        <w:t xml:space="preserve"> agents has experience data.</w:t>
      </w:r>
      <w:r w:rsidR="007162DA">
        <w:rPr>
          <w:rFonts w:asciiTheme="minorBidi" w:hAnsiTheme="minorBidi"/>
          <w:sz w:val="22"/>
          <w:szCs w:val="22"/>
        </w:rPr>
        <w:t xml:space="preserve"> We refer to it as </w:t>
      </w:r>
      <w:r w:rsidR="000D658A">
        <w:rPr>
          <w:rFonts w:asciiTheme="minorBidi" w:hAnsiTheme="minorBidi"/>
          <w:sz w:val="22"/>
          <w:szCs w:val="22"/>
        </w:rPr>
        <w:t>‘</w:t>
      </w:r>
      <w:r w:rsidR="007162DA">
        <w:rPr>
          <w:rFonts w:asciiTheme="minorBidi" w:hAnsiTheme="minorBidi"/>
          <w:sz w:val="22"/>
          <w:szCs w:val="22"/>
        </w:rPr>
        <w:t>Cleaner</w:t>
      </w:r>
      <w:r w:rsidR="000D658A">
        <w:rPr>
          <w:rFonts w:asciiTheme="minorBidi" w:hAnsiTheme="minorBidi"/>
          <w:sz w:val="22"/>
          <w:szCs w:val="22"/>
        </w:rPr>
        <w:t>’</w:t>
      </w:r>
      <w:r w:rsidR="003B5542">
        <w:rPr>
          <w:rFonts w:asciiTheme="minorBidi" w:hAnsiTheme="minorBidi"/>
          <w:sz w:val="22"/>
          <w:szCs w:val="22"/>
        </w:rPr>
        <w:t xml:space="preserve"> data</w:t>
      </w:r>
      <w:r w:rsidR="007162DA">
        <w:rPr>
          <w:rFonts w:asciiTheme="minorBidi" w:hAnsiTheme="minorBidi"/>
          <w:sz w:val="22"/>
          <w:szCs w:val="22"/>
        </w:rPr>
        <w:t>.</w:t>
      </w:r>
      <w:r w:rsidRPr="001E69CA">
        <w:rPr>
          <w:rFonts w:asciiTheme="minorBidi" w:hAnsiTheme="minorBidi"/>
          <w:sz w:val="22"/>
          <w:szCs w:val="22"/>
        </w:rPr>
        <w:t xml:space="preserve"> </w:t>
      </w:r>
    </w:p>
    <w:p w14:paraId="73AE7F8E" w14:textId="77777777" w:rsidR="00933ECB" w:rsidRDefault="00933ECB" w:rsidP="00933ECB"/>
    <w:p w14:paraId="762436BF" w14:textId="77777777" w:rsidR="00933ECB" w:rsidRDefault="00933ECB" w:rsidP="00933ECB"/>
    <w:p w14:paraId="5B0EDD77" w14:textId="315FD122" w:rsidR="00933ECB" w:rsidRDefault="00933ECB" w:rsidP="00933ECB">
      <w:r w:rsidRPr="00933ECB">
        <w:rPr>
          <w:noProof/>
        </w:rPr>
        <w:t xml:space="preserve"> </w:t>
      </w:r>
      <w:r w:rsidRPr="00933ECB">
        <w:rPr>
          <w:noProof/>
        </w:rPr>
        <w:drawing>
          <wp:inline distT="0" distB="0" distL="0" distR="0" wp14:anchorId="1466B8D6" wp14:editId="43CD9F3E">
            <wp:extent cx="2628900" cy="2463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2463800"/>
                    </a:xfrm>
                    <a:prstGeom prst="rect">
                      <a:avLst/>
                    </a:prstGeom>
                  </pic:spPr>
                </pic:pic>
              </a:graphicData>
            </a:graphic>
          </wp:inline>
        </w:drawing>
      </w:r>
      <w:r w:rsidRPr="00933ECB">
        <w:rPr>
          <w:noProof/>
        </w:rPr>
        <w:t xml:space="preserve"> </w:t>
      </w:r>
      <w:r w:rsidRPr="00933ECB">
        <w:rPr>
          <w:noProof/>
        </w:rPr>
        <w:drawing>
          <wp:inline distT="0" distB="0" distL="0" distR="0" wp14:anchorId="43E6CBA2" wp14:editId="081EEE3B">
            <wp:extent cx="2628900" cy="2463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2463800"/>
                    </a:xfrm>
                    <a:prstGeom prst="rect">
                      <a:avLst/>
                    </a:prstGeom>
                  </pic:spPr>
                </pic:pic>
              </a:graphicData>
            </a:graphic>
          </wp:inline>
        </w:drawing>
      </w:r>
    </w:p>
    <w:p w14:paraId="5E9BF55B" w14:textId="77777777" w:rsidR="00933ECB" w:rsidRDefault="00933ECB" w:rsidP="00933ECB"/>
    <w:p w14:paraId="59035EEA" w14:textId="2C58A337" w:rsidR="00933ECB" w:rsidRPr="00417280" w:rsidRDefault="00933ECB" w:rsidP="00933ECB">
      <w:pPr>
        <w:rPr>
          <w:i/>
          <w:iCs/>
          <w:sz w:val="16"/>
          <w:szCs w:val="16"/>
        </w:rPr>
      </w:pPr>
      <w:r w:rsidRPr="00417280">
        <w:rPr>
          <w:i/>
          <w:iCs/>
          <w:sz w:val="16"/>
          <w:szCs w:val="16"/>
        </w:rPr>
        <w:t>Source:</w:t>
      </w:r>
      <w:r>
        <w:rPr>
          <w:i/>
          <w:iCs/>
          <w:sz w:val="16"/>
          <w:szCs w:val="16"/>
        </w:rPr>
        <w:t xml:space="preserve"> R</w:t>
      </w:r>
      <w:r w:rsidR="006F5D62">
        <w:rPr>
          <w:i/>
          <w:iCs/>
          <w:sz w:val="16"/>
          <w:szCs w:val="16"/>
        </w:rPr>
        <w:t>Studio</w:t>
      </w:r>
      <w:r>
        <w:rPr>
          <w:i/>
          <w:iCs/>
          <w:sz w:val="16"/>
          <w:szCs w:val="16"/>
        </w:rPr>
        <w:t>,</w:t>
      </w:r>
      <w:r w:rsidRPr="00417280">
        <w:rPr>
          <w:i/>
          <w:iCs/>
          <w:sz w:val="16"/>
          <w:szCs w:val="16"/>
        </w:rPr>
        <w:t xml:space="preserve"> Author’s work</w:t>
      </w:r>
    </w:p>
    <w:p w14:paraId="7C1D974D" w14:textId="77777777" w:rsidR="00B1488A" w:rsidRDefault="00933ECB" w:rsidP="00B1488A">
      <w:pPr>
        <w:pStyle w:val="Subtitle"/>
      </w:pPr>
      <w:bookmarkStart w:id="11" w:name="_Toc143434721"/>
      <w:bookmarkStart w:id="12" w:name="_Toc143434867"/>
      <w:bookmarkStart w:id="13" w:name="_Toc143435688"/>
      <w:r w:rsidRPr="00417280">
        <w:t xml:space="preserve">Figure </w:t>
      </w:r>
      <w:r w:rsidR="00D005D0">
        <w:t>3</w:t>
      </w:r>
      <w:r w:rsidRPr="00417280">
        <w:t xml:space="preserve">: </w:t>
      </w:r>
      <w:r>
        <w:t>Income in logs</w:t>
      </w:r>
      <w:r w:rsidRPr="00417280">
        <w:t xml:space="preserve"> </w:t>
      </w:r>
      <w:r>
        <w:t>on experience (left) and college (right) in yea</w:t>
      </w:r>
      <w:r w:rsidR="001065C3">
        <w:t>r</w:t>
      </w:r>
      <w:bookmarkEnd w:id="11"/>
      <w:bookmarkEnd w:id="12"/>
      <w:bookmarkEnd w:id="13"/>
    </w:p>
    <w:p w14:paraId="0DC7B6B6" w14:textId="5F8D11FE" w:rsidR="003D420E" w:rsidRPr="003B5542" w:rsidRDefault="003B5542" w:rsidP="000D658A">
      <w:pPr>
        <w:rPr>
          <w:rFonts w:asciiTheme="minorBidi" w:eastAsiaTheme="minorEastAsia" w:hAnsiTheme="minorBidi"/>
          <w:b/>
          <w:color w:val="000000" w:themeColor="text1"/>
          <w:spacing w:val="15"/>
          <w:sz w:val="22"/>
          <w:szCs w:val="22"/>
        </w:rPr>
      </w:pPr>
      <w:r>
        <w:rPr>
          <w:rFonts w:asciiTheme="minorBidi" w:hAnsiTheme="minorBidi"/>
          <w:sz w:val="22"/>
          <w:szCs w:val="22"/>
        </w:rPr>
        <w:t xml:space="preserve">Job-specific experience displays a positive relationship with log-income but </w:t>
      </w:r>
      <w:r w:rsidR="00597A23">
        <w:rPr>
          <w:rFonts w:asciiTheme="minorBidi" w:hAnsiTheme="minorBidi"/>
          <w:sz w:val="22"/>
          <w:szCs w:val="22"/>
        </w:rPr>
        <w:t>disturbed by a significant number of novice workers without prior experience. While the college years discrete transformation is strangely enough negatively correlated with income, this result is in contradiction with that of college credits hours. This could be sample specific but could also be related to work experience especially in earl</w:t>
      </w:r>
      <w:r w:rsidR="00B62C51">
        <w:rPr>
          <w:rFonts w:asciiTheme="minorBidi" w:hAnsiTheme="minorBidi"/>
          <w:sz w:val="22"/>
          <w:szCs w:val="22"/>
        </w:rPr>
        <w:t>y</w:t>
      </w:r>
      <w:r w:rsidR="00597A23">
        <w:rPr>
          <w:rFonts w:asciiTheme="minorBidi" w:hAnsiTheme="minorBidi"/>
          <w:sz w:val="22"/>
          <w:szCs w:val="22"/>
        </w:rPr>
        <w:t xml:space="preserve"> stages of their careers, students with a high number of college years, more often than not have missed out on multiple years of work experience. Both experience and college discrete variables as displayed in Figure 3 will be included in the stochastic model along with </w:t>
      </w:r>
      <w:r w:rsidR="00B62C51">
        <w:rPr>
          <w:rFonts w:asciiTheme="minorBidi" w:hAnsiTheme="minorBidi"/>
          <w:sz w:val="22"/>
          <w:szCs w:val="22"/>
        </w:rPr>
        <w:t xml:space="preserve">mental </w:t>
      </w:r>
      <w:r w:rsidR="00597A23">
        <w:rPr>
          <w:rFonts w:asciiTheme="minorBidi" w:hAnsiTheme="minorBidi"/>
          <w:sz w:val="22"/>
          <w:szCs w:val="22"/>
        </w:rPr>
        <w:t>ability and self-esteem</w:t>
      </w:r>
      <w:r w:rsidR="000D658A">
        <w:rPr>
          <w:rFonts w:asciiTheme="minorBidi" w:hAnsiTheme="minorBidi"/>
          <w:sz w:val="22"/>
          <w:szCs w:val="22"/>
        </w:rPr>
        <w:t>.</w:t>
      </w:r>
      <w:r w:rsidR="00217582">
        <w:rPr>
          <w:rFonts w:asciiTheme="minorBidi" w:hAnsiTheme="minorBidi"/>
          <w:sz w:val="22"/>
          <w:szCs w:val="22"/>
        </w:rPr>
        <w:t xml:space="preserve"> </w:t>
      </w:r>
    </w:p>
    <w:p w14:paraId="1E90CDCD" w14:textId="77777777" w:rsidR="000D658A" w:rsidRDefault="000D658A">
      <w:pPr>
        <w:rPr>
          <w:rFonts w:asciiTheme="minorBidi" w:eastAsiaTheme="majorEastAsia" w:hAnsiTheme="minorBidi" w:cstheme="majorBidi"/>
          <w:b/>
          <w:color w:val="000000" w:themeColor="text1"/>
          <w:szCs w:val="26"/>
        </w:rPr>
      </w:pPr>
      <w:r>
        <w:br w:type="page"/>
      </w:r>
    </w:p>
    <w:p w14:paraId="0357B90B" w14:textId="09B1E944" w:rsidR="000151FD" w:rsidRPr="001D493E" w:rsidRDefault="00777FD9" w:rsidP="001D493E">
      <w:pPr>
        <w:pStyle w:val="Heading2"/>
      </w:pPr>
      <w:bookmarkStart w:id="14" w:name="_Toc144119778"/>
      <w:r>
        <w:lastRenderedPageBreak/>
        <w:t>3.</w:t>
      </w:r>
      <w:r w:rsidR="00BF00BA">
        <w:t>3</w:t>
      </w:r>
      <w:r>
        <w:t xml:space="preserve">. </w:t>
      </w:r>
      <w:r w:rsidR="00933ECB" w:rsidRPr="00777FD9">
        <w:t>Descriptive statistics</w:t>
      </w:r>
      <w:bookmarkEnd w:id="14"/>
    </w:p>
    <w:p w14:paraId="32953CAB" w14:textId="088441AF" w:rsidR="000151FD" w:rsidRDefault="004332FE" w:rsidP="004332FE">
      <w:pPr>
        <w:rPr>
          <w:i/>
          <w:iCs/>
          <w:sz w:val="16"/>
          <w:szCs w:val="16"/>
        </w:rPr>
      </w:pPr>
      <w:r w:rsidRPr="004332FE">
        <w:rPr>
          <w:i/>
          <w:iCs/>
          <w:noProof/>
          <w:sz w:val="16"/>
          <w:szCs w:val="16"/>
        </w:rPr>
        <w:drawing>
          <wp:inline distT="0" distB="0" distL="0" distR="0" wp14:anchorId="70BE7C4F" wp14:editId="273747F5">
            <wp:extent cx="5042780" cy="2525303"/>
            <wp:effectExtent l="0" t="0" r="0" b="2540"/>
            <wp:docPr id="84704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45735" name=""/>
                    <pic:cNvPicPr/>
                  </pic:nvPicPr>
                  <pic:blipFill>
                    <a:blip r:embed="rId15"/>
                    <a:stretch>
                      <a:fillRect/>
                    </a:stretch>
                  </pic:blipFill>
                  <pic:spPr>
                    <a:xfrm>
                      <a:off x="0" y="0"/>
                      <a:ext cx="5042780" cy="2525303"/>
                    </a:xfrm>
                    <a:prstGeom prst="rect">
                      <a:avLst/>
                    </a:prstGeom>
                  </pic:spPr>
                </pic:pic>
              </a:graphicData>
            </a:graphic>
          </wp:inline>
        </w:drawing>
      </w:r>
      <w:r w:rsidRPr="004332FE">
        <w:rPr>
          <w:i/>
          <w:iCs/>
          <w:sz w:val="16"/>
          <w:szCs w:val="16"/>
        </w:rPr>
        <w:t xml:space="preserve"> </w:t>
      </w:r>
      <w:r w:rsidR="006D74FB" w:rsidRPr="006D74FB">
        <w:rPr>
          <w:i/>
          <w:iCs/>
          <w:noProof/>
          <w:sz w:val="16"/>
          <w:szCs w:val="16"/>
        </w:rPr>
        <w:drawing>
          <wp:inline distT="0" distB="0" distL="0" distR="0" wp14:anchorId="54D896C9" wp14:editId="78236526">
            <wp:extent cx="4988459" cy="2918967"/>
            <wp:effectExtent l="0" t="0" r="0" b="0"/>
            <wp:docPr id="191493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38376" name=""/>
                    <pic:cNvPicPr/>
                  </pic:nvPicPr>
                  <pic:blipFill>
                    <a:blip r:embed="rId16"/>
                    <a:stretch>
                      <a:fillRect/>
                    </a:stretch>
                  </pic:blipFill>
                  <pic:spPr>
                    <a:xfrm>
                      <a:off x="0" y="0"/>
                      <a:ext cx="4988459" cy="2918967"/>
                    </a:xfrm>
                    <a:prstGeom prst="rect">
                      <a:avLst/>
                    </a:prstGeom>
                  </pic:spPr>
                </pic:pic>
              </a:graphicData>
            </a:graphic>
          </wp:inline>
        </w:drawing>
      </w:r>
      <w:r w:rsidRPr="004332FE">
        <w:rPr>
          <w:i/>
          <w:iCs/>
          <w:sz w:val="16"/>
          <w:szCs w:val="16"/>
        </w:rPr>
        <w:t xml:space="preserve">  </w:t>
      </w:r>
    </w:p>
    <w:p w14:paraId="7E74291B" w14:textId="77777777" w:rsidR="004332FE" w:rsidRDefault="004332FE" w:rsidP="000151FD">
      <w:pPr>
        <w:rPr>
          <w:i/>
          <w:iCs/>
          <w:sz w:val="16"/>
          <w:szCs w:val="16"/>
        </w:rPr>
      </w:pPr>
    </w:p>
    <w:p w14:paraId="1DA6E179" w14:textId="3CCB30A3" w:rsidR="000151FD" w:rsidRPr="00417280" w:rsidRDefault="000151FD" w:rsidP="000151FD">
      <w:pPr>
        <w:rPr>
          <w:i/>
          <w:iCs/>
          <w:sz w:val="16"/>
          <w:szCs w:val="16"/>
        </w:rPr>
      </w:pPr>
      <w:r w:rsidRPr="00417280">
        <w:rPr>
          <w:i/>
          <w:iCs/>
          <w:sz w:val="16"/>
          <w:szCs w:val="16"/>
        </w:rPr>
        <w:t>Source:</w:t>
      </w:r>
      <w:r>
        <w:rPr>
          <w:i/>
          <w:iCs/>
          <w:sz w:val="16"/>
          <w:szCs w:val="16"/>
        </w:rPr>
        <w:t xml:space="preserve"> RStudio,</w:t>
      </w:r>
      <w:r w:rsidRPr="00417280">
        <w:rPr>
          <w:i/>
          <w:iCs/>
          <w:sz w:val="16"/>
          <w:szCs w:val="16"/>
        </w:rPr>
        <w:t xml:space="preserve"> Author’s work</w:t>
      </w:r>
    </w:p>
    <w:p w14:paraId="26248E50" w14:textId="14A70DA4" w:rsidR="000151FD" w:rsidRPr="00417280" w:rsidRDefault="000151FD" w:rsidP="00D005D0">
      <w:pPr>
        <w:pStyle w:val="Subtitle"/>
      </w:pPr>
      <w:bookmarkStart w:id="15" w:name="_Toc143434722"/>
      <w:bookmarkStart w:id="16" w:name="_Toc143434868"/>
      <w:bookmarkStart w:id="17" w:name="_Toc143435689"/>
      <w:r w:rsidRPr="00417280">
        <w:t xml:space="preserve">Figure </w:t>
      </w:r>
      <w:r w:rsidR="00D005D0">
        <w:t>4</w:t>
      </w:r>
      <w:r w:rsidRPr="00417280">
        <w:t xml:space="preserve">: </w:t>
      </w:r>
      <w:r>
        <w:t xml:space="preserve"> Descriptive statistics table</w:t>
      </w:r>
      <w:bookmarkEnd w:id="15"/>
      <w:bookmarkEnd w:id="16"/>
      <w:bookmarkEnd w:id="17"/>
      <w:r w:rsidR="00DF5E3D">
        <w:t xml:space="preserve"> </w:t>
      </w:r>
    </w:p>
    <w:p w14:paraId="5986E18D" w14:textId="62E64D39" w:rsidR="00137977" w:rsidRDefault="00137977" w:rsidP="00217582">
      <w:pPr>
        <w:rPr>
          <w:rFonts w:asciiTheme="minorBidi" w:hAnsiTheme="minorBidi"/>
          <w:sz w:val="22"/>
          <w:szCs w:val="22"/>
        </w:rPr>
      </w:pPr>
      <w:r>
        <w:rPr>
          <w:rFonts w:asciiTheme="minorBidi" w:hAnsiTheme="minorBidi"/>
          <w:sz w:val="22"/>
          <w:szCs w:val="22"/>
        </w:rPr>
        <w:t xml:space="preserve">The </w:t>
      </w:r>
      <w:r w:rsidRPr="00137977">
        <w:rPr>
          <w:rFonts w:asciiTheme="minorBidi" w:hAnsiTheme="minorBidi"/>
          <w:sz w:val="22"/>
          <w:szCs w:val="22"/>
        </w:rPr>
        <w:t xml:space="preserve">‘Clean’ </w:t>
      </w:r>
      <w:r>
        <w:rPr>
          <w:rFonts w:asciiTheme="minorBidi" w:hAnsiTheme="minorBidi"/>
          <w:sz w:val="22"/>
          <w:szCs w:val="22"/>
        </w:rPr>
        <w:t xml:space="preserve">dataset </w:t>
      </w:r>
      <w:r w:rsidR="001D493E">
        <w:rPr>
          <w:rFonts w:asciiTheme="minorBidi" w:hAnsiTheme="minorBidi"/>
          <w:sz w:val="22"/>
          <w:szCs w:val="22"/>
        </w:rPr>
        <w:t xml:space="preserve">with 163 observations </w:t>
      </w:r>
      <w:r>
        <w:rPr>
          <w:rFonts w:asciiTheme="minorBidi" w:hAnsiTheme="minorBidi"/>
          <w:sz w:val="22"/>
          <w:szCs w:val="22"/>
        </w:rPr>
        <w:t xml:space="preserve">excluding occupational variables shows a clear progression in average income each incremental year by </w:t>
      </w:r>
      <w:r w:rsidR="00E94A8D">
        <w:rPr>
          <w:rFonts w:asciiTheme="minorBidi" w:hAnsiTheme="minorBidi"/>
          <w:sz w:val="22"/>
          <w:szCs w:val="22"/>
        </w:rPr>
        <w:t>roughly</w:t>
      </w:r>
      <w:r>
        <w:rPr>
          <w:rFonts w:asciiTheme="minorBidi" w:hAnsiTheme="minorBidi"/>
          <w:sz w:val="22"/>
          <w:szCs w:val="22"/>
        </w:rPr>
        <w:t xml:space="preserve"> $2000 </w:t>
      </w:r>
      <w:r w:rsidR="00E94A8D">
        <w:rPr>
          <w:rFonts w:asciiTheme="minorBidi" w:hAnsiTheme="minorBidi"/>
          <w:sz w:val="22"/>
          <w:szCs w:val="22"/>
        </w:rPr>
        <w:t>then</w:t>
      </w:r>
      <w:r>
        <w:rPr>
          <w:rFonts w:asciiTheme="minorBidi" w:hAnsiTheme="minorBidi"/>
          <w:sz w:val="22"/>
          <w:szCs w:val="22"/>
        </w:rPr>
        <w:t xml:space="preserve"> $4800 respectively closely mimicked by the ‘Cleaner’ dataset</w:t>
      </w:r>
      <w:r w:rsidR="00217582">
        <w:rPr>
          <w:rFonts w:asciiTheme="minorBidi" w:hAnsiTheme="minorBidi"/>
          <w:sz w:val="22"/>
          <w:szCs w:val="22"/>
        </w:rPr>
        <w:t xml:space="preserve"> with experience data although at lower volatility</w:t>
      </w:r>
      <w:r>
        <w:rPr>
          <w:rFonts w:asciiTheme="minorBidi" w:hAnsiTheme="minorBidi"/>
          <w:sz w:val="22"/>
          <w:szCs w:val="22"/>
        </w:rPr>
        <w:t xml:space="preserve">. </w:t>
      </w:r>
      <w:r w:rsidR="001D493E">
        <w:rPr>
          <w:rFonts w:asciiTheme="minorBidi" w:hAnsiTheme="minorBidi"/>
          <w:sz w:val="22"/>
          <w:szCs w:val="22"/>
        </w:rPr>
        <w:t xml:space="preserve">Minimum income in 1990 in the large dataset is almost nil with in the occupational data </w:t>
      </w:r>
      <w:r w:rsidR="00B62C51">
        <w:rPr>
          <w:rFonts w:asciiTheme="minorBidi" w:hAnsiTheme="minorBidi"/>
          <w:sz w:val="22"/>
          <w:szCs w:val="22"/>
        </w:rPr>
        <w:t xml:space="preserve">is </w:t>
      </w:r>
      <w:r w:rsidR="001D493E">
        <w:rPr>
          <w:rFonts w:asciiTheme="minorBidi" w:hAnsiTheme="minorBidi"/>
          <w:sz w:val="22"/>
          <w:szCs w:val="22"/>
        </w:rPr>
        <w:t>at $7000</w:t>
      </w:r>
      <w:r w:rsidR="00F8151E">
        <w:rPr>
          <w:rFonts w:asciiTheme="minorBidi" w:hAnsiTheme="minorBidi"/>
          <w:sz w:val="22"/>
          <w:szCs w:val="22"/>
        </w:rPr>
        <w:t>. An</w:t>
      </w:r>
      <w:r w:rsidR="001D493E">
        <w:rPr>
          <w:rFonts w:asciiTheme="minorBidi" w:hAnsiTheme="minorBidi"/>
          <w:sz w:val="22"/>
          <w:szCs w:val="22"/>
        </w:rPr>
        <w:t xml:space="preserve"> outlier in the income maxima of 1988 i</w:t>
      </w:r>
      <w:r w:rsidR="00217582">
        <w:rPr>
          <w:rFonts w:asciiTheme="minorBidi" w:hAnsiTheme="minorBidi"/>
          <w:sz w:val="22"/>
          <w:szCs w:val="22"/>
        </w:rPr>
        <w:t>s</w:t>
      </w:r>
      <w:r w:rsidR="001D493E">
        <w:rPr>
          <w:rFonts w:asciiTheme="minorBidi" w:hAnsiTheme="minorBidi"/>
          <w:sz w:val="22"/>
          <w:szCs w:val="22"/>
        </w:rPr>
        <w:t xml:space="preserve"> not </w:t>
      </w:r>
      <w:r w:rsidR="00B62C51">
        <w:rPr>
          <w:rFonts w:asciiTheme="minorBidi" w:hAnsiTheme="minorBidi"/>
          <w:sz w:val="22"/>
          <w:szCs w:val="22"/>
        </w:rPr>
        <w:t>picked up</w:t>
      </w:r>
      <w:r w:rsidR="001D493E">
        <w:rPr>
          <w:rFonts w:asciiTheme="minorBidi" w:hAnsiTheme="minorBidi"/>
          <w:sz w:val="22"/>
          <w:szCs w:val="22"/>
        </w:rPr>
        <w:t xml:space="preserve"> in the smaller dataset. </w:t>
      </w:r>
    </w:p>
    <w:p w14:paraId="3F9330A6" w14:textId="77777777" w:rsidR="00137977" w:rsidRDefault="00137977">
      <w:pPr>
        <w:rPr>
          <w:rFonts w:asciiTheme="minorBidi" w:hAnsiTheme="minorBidi"/>
          <w:sz w:val="22"/>
          <w:szCs w:val="22"/>
        </w:rPr>
      </w:pPr>
    </w:p>
    <w:p w14:paraId="279E0670" w14:textId="382D638B" w:rsidR="001D493E" w:rsidRDefault="00137977">
      <w:pPr>
        <w:rPr>
          <w:rFonts w:asciiTheme="minorBidi" w:hAnsiTheme="minorBidi"/>
          <w:sz w:val="22"/>
          <w:szCs w:val="22"/>
        </w:rPr>
      </w:pPr>
      <w:r>
        <w:rPr>
          <w:rFonts w:asciiTheme="minorBidi" w:hAnsiTheme="minorBidi"/>
          <w:sz w:val="22"/>
          <w:szCs w:val="22"/>
        </w:rPr>
        <w:t xml:space="preserve">The larger data contains on average individuals with higher mental ability by five points and higher college education by a margin of </w:t>
      </w:r>
      <w:r w:rsidR="00217582">
        <w:rPr>
          <w:rFonts w:asciiTheme="minorBidi" w:hAnsiTheme="minorBidi"/>
          <w:sz w:val="22"/>
          <w:szCs w:val="22"/>
        </w:rPr>
        <w:t>12</w:t>
      </w:r>
      <w:r>
        <w:rPr>
          <w:rFonts w:asciiTheme="minorBidi" w:hAnsiTheme="minorBidi"/>
          <w:sz w:val="22"/>
          <w:szCs w:val="22"/>
        </w:rPr>
        <w:t xml:space="preserve"> credits while self-esteem</w:t>
      </w:r>
      <w:r w:rsidR="00E94A8D">
        <w:rPr>
          <w:rFonts w:asciiTheme="minorBidi" w:hAnsiTheme="minorBidi"/>
          <w:sz w:val="22"/>
          <w:szCs w:val="22"/>
        </w:rPr>
        <w:t xml:space="preserve"> scores are similar in both</w:t>
      </w:r>
      <w:r>
        <w:rPr>
          <w:rFonts w:asciiTheme="minorBidi" w:hAnsiTheme="minorBidi"/>
          <w:sz w:val="22"/>
          <w:szCs w:val="22"/>
        </w:rPr>
        <w:t xml:space="preserve">. Whether the presence of full information on occupational choice has anything to do with cohorts being both less able mentally and less educated is a </w:t>
      </w:r>
      <w:r w:rsidR="001D493E">
        <w:rPr>
          <w:rFonts w:asciiTheme="minorBidi" w:hAnsiTheme="minorBidi"/>
          <w:sz w:val="22"/>
          <w:szCs w:val="22"/>
        </w:rPr>
        <w:t xml:space="preserve">matter of judgement but the experience hypothesis can apply in this context as workers with a full occupation history might have simply worked more and studied less. </w:t>
      </w:r>
    </w:p>
    <w:p w14:paraId="774E8E91" w14:textId="77777777" w:rsidR="001D493E" w:rsidRDefault="001D493E">
      <w:pPr>
        <w:rPr>
          <w:rFonts w:asciiTheme="minorBidi" w:hAnsiTheme="minorBidi"/>
          <w:sz w:val="22"/>
          <w:szCs w:val="22"/>
        </w:rPr>
      </w:pPr>
    </w:p>
    <w:p w14:paraId="41E58C4D" w14:textId="40508B2F" w:rsidR="00F06B71" w:rsidRPr="00137977" w:rsidRDefault="001D493E">
      <w:pPr>
        <w:rPr>
          <w:rFonts w:asciiTheme="minorBidi" w:hAnsiTheme="minorBidi"/>
          <w:sz w:val="22"/>
          <w:szCs w:val="22"/>
        </w:rPr>
      </w:pPr>
      <w:r>
        <w:rPr>
          <w:rFonts w:asciiTheme="minorBidi" w:hAnsiTheme="minorBidi"/>
          <w:sz w:val="22"/>
          <w:szCs w:val="22"/>
        </w:rPr>
        <w:t>On average, the occupation-inclusive da</w:t>
      </w:r>
      <w:r w:rsidR="00217582">
        <w:rPr>
          <w:rFonts w:asciiTheme="minorBidi" w:hAnsiTheme="minorBidi"/>
          <w:sz w:val="22"/>
          <w:szCs w:val="22"/>
        </w:rPr>
        <w:t>ta population has a little over two years of experience and close to one and a half years in college with a maximum of seven years</w:t>
      </w:r>
      <w:r w:rsidR="00E94A8D">
        <w:rPr>
          <w:rFonts w:asciiTheme="minorBidi" w:hAnsiTheme="minorBidi"/>
          <w:sz w:val="22"/>
          <w:szCs w:val="22"/>
        </w:rPr>
        <w:t xml:space="preserve"> and standard deviation</w:t>
      </w:r>
      <w:r w:rsidR="00B62C51">
        <w:rPr>
          <w:rFonts w:asciiTheme="minorBidi" w:hAnsiTheme="minorBidi"/>
          <w:sz w:val="22"/>
          <w:szCs w:val="22"/>
        </w:rPr>
        <w:t>s</w:t>
      </w:r>
      <w:r w:rsidR="00E94A8D">
        <w:rPr>
          <w:rFonts w:asciiTheme="minorBidi" w:hAnsiTheme="minorBidi"/>
          <w:sz w:val="22"/>
          <w:szCs w:val="22"/>
        </w:rPr>
        <w:t xml:space="preserve"> of a little less than two years</w:t>
      </w:r>
      <w:r w:rsidR="00217582">
        <w:rPr>
          <w:rFonts w:asciiTheme="minorBidi" w:hAnsiTheme="minorBidi"/>
          <w:sz w:val="22"/>
          <w:szCs w:val="22"/>
        </w:rPr>
        <w:t xml:space="preserve"> for each. </w:t>
      </w:r>
      <w:r w:rsidR="00F06B71" w:rsidRPr="00137977">
        <w:rPr>
          <w:rFonts w:asciiTheme="minorBidi" w:hAnsiTheme="minorBidi"/>
          <w:sz w:val="22"/>
          <w:szCs w:val="22"/>
        </w:rPr>
        <w:br w:type="page"/>
      </w:r>
    </w:p>
    <w:p w14:paraId="79E6043F" w14:textId="1AD3A0B7" w:rsidR="00441996" w:rsidRPr="001065C3" w:rsidRDefault="00777FD9" w:rsidP="001065C3">
      <w:pPr>
        <w:pStyle w:val="Heading1"/>
      </w:pPr>
      <w:bookmarkStart w:id="18" w:name="_Toc144119779"/>
      <w:r w:rsidRPr="001065C3">
        <w:lastRenderedPageBreak/>
        <w:t>4.</w:t>
      </w:r>
      <w:r w:rsidR="004F70B6" w:rsidRPr="001065C3">
        <w:t xml:space="preserve"> </w:t>
      </w:r>
      <w:r w:rsidR="00441996" w:rsidRPr="001065C3">
        <w:t>Model</w:t>
      </w:r>
      <w:bookmarkEnd w:id="18"/>
    </w:p>
    <w:p w14:paraId="31468841" w14:textId="77777777" w:rsidR="00441996" w:rsidRPr="001E69CA" w:rsidRDefault="00441996" w:rsidP="00983E5A">
      <w:pPr>
        <w:rPr>
          <w:rFonts w:asciiTheme="minorBidi" w:hAnsiTheme="minorBidi"/>
          <w:sz w:val="22"/>
          <w:szCs w:val="22"/>
        </w:rPr>
      </w:pPr>
    </w:p>
    <w:p w14:paraId="49163F65" w14:textId="7D473EF0" w:rsidR="00983E5A" w:rsidRPr="001065C3" w:rsidRDefault="00983E5A" w:rsidP="001065C3">
      <w:pPr>
        <w:pStyle w:val="Heading2"/>
      </w:pPr>
      <w:bookmarkStart w:id="19" w:name="_Toc144119780"/>
      <w:r w:rsidRPr="001065C3">
        <w:t>4.1. Markov Decision Process</w:t>
      </w:r>
      <w:bookmarkEnd w:id="19"/>
    </w:p>
    <w:p w14:paraId="758AF28F" w14:textId="77777777" w:rsidR="00983E5A" w:rsidRPr="001E69CA" w:rsidRDefault="00983E5A" w:rsidP="00983E5A">
      <w:pPr>
        <w:rPr>
          <w:rFonts w:asciiTheme="minorBidi" w:hAnsiTheme="minorBidi"/>
          <w:sz w:val="22"/>
          <w:szCs w:val="22"/>
        </w:rPr>
      </w:pPr>
    </w:p>
    <w:p w14:paraId="6E88553A" w14:textId="0979538D" w:rsidR="00983E5A" w:rsidRPr="001E69CA" w:rsidRDefault="00983E5A" w:rsidP="006028A9">
      <w:pPr>
        <w:rPr>
          <w:rFonts w:asciiTheme="minorBidi" w:hAnsiTheme="minorBidi"/>
          <w:sz w:val="22"/>
          <w:szCs w:val="22"/>
        </w:rPr>
      </w:pPr>
      <w:r w:rsidRPr="001E69CA">
        <w:rPr>
          <w:rFonts w:asciiTheme="minorBidi" w:hAnsiTheme="minorBidi"/>
          <w:sz w:val="22"/>
          <w:szCs w:val="22"/>
        </w:rPr>
        <w:t>In mathematics, a Markov decision process or MDP for short, is a discrete-time stochastic control proces</w:t>
      </w:r>
      <w:r w:rsidR="00B62C51">
        <w:rPr>
          <w:rFonts w:asciiTheme="minorBidi" w:hAnsiTheme="minorBidi"/>
          <w:sz w:val="22"/>
          <w:szCs w:val="22"/>
        </w:rPr>
        <w:t>s, i</w:t>
      </w:r>
      <w:r w:rsidRPr="001E69CA">
        <w:rPr>
          <w:rFonts w:asciiTheme="minorBidi" w:hAnsiTheme="minorBidi"/>
          <w:sz w:val="22"/>
          <w:szCs w:val="22"/>
        </w:rPr>
        <w:t>t is a modelling framework for decision making where outcomes are partly random and partly deterministic. MDPs are used extensively in optimization problems of dynamic programming. In reinforcement learning</w:t>
      </w:r>
      <w:r w:rsidR="00E94A8D">
        <w:rPr>
          <w:rFonts w:asciiTheme="minorBidi" w:hAnsiTheme="minorBidi"/>
          <w:sz w:val="22"/>
          <w:szCs w:val="22"/>
        </w:rPr>
        <w:t xml:space="preserve">, </w:t>
      </w:r>
      <w:r w:rsidRPr="001E69CA">
        <w:rPr>
          <w:rFonts w:asciiTheme="minorBidi" w:hAnsiTheme="minorBidi"/>
          <w:sz w:val="22"/>
          <w:szCs w:val="22"/>
        </w:rPr>
        <w:t>problems concerned with how rational agents take actions in an environment so as to maximize cumulative reward, are often stated in the form of a</w:t>
      </w:r>
      <w:r w:rsidR="00217582">
        <w:rPr>
          <w:rFonts w:asciiTheme="minorBidi" w:hAnsiTheme="minorBidi"/>
          <w:sz w:val="22"/>
          <w:szCs w:val="22"/>
        </w:rPr>
        <w:t>n</w:t>
      </w:r>
      <w:r w:rsidRPr="001E69CA">
        <w:rPr>
          <w:rFonts w:asciiTheme="minorBidi" w:hAnsiTheme="minorBidi"/>
          <w:sz w:val="22"/>
          <w:szCs w:val="22"/>
        </w:rPr>
        <w:t xml:space="preserve"> </w:t>
      </w:r>
      <w:r w:rsidR="006028A9">
        <w:rPr>
          <w:rFonts w:asciiTheme="minorBidi" w:hAnsiTheme="minorBidi"/>
          <w:sz w:val="22"/>
          <w:szCs w:val="22"/>
        </w:rPr>
        <w:t>MDP</w:t>
      </w:r>
      <w:r w:rsidR="00E94A8D">
        <w:rPr>
          <w:rFonts w:asciiTheme="minorBidi" w:hAnsiTheme="minorBidi"/>
          <w:sz w:val="22"/>
          <w:szCs w:val="22"/>
        </w:rPr>
        <w:t>.</w:t>
      </w:r>
    </w:p>
    <w:p w14:paraId="7F3A86E1" w14:textId="77777777" w:rsidR="00983E5A" w:rsidRPr="001E69CA" w:rsidRDefault="00983E5A" w:rsidP="00983E5A">
      <w:pPr>
        <w:rPr>
          <w:rFonts w:asciiTheme="minorBidi" w:hAnsiTheme="minorBidi"/>
          <w:sz w:val="22"/>
          <w:szCs w:val="22"/>
        </w:rPr>
      </w:pPr>
    </w:p>
    <w:p w14:paraId="03556CD7" w14:textId="77777777" w:rsidR="00983E5A" w:rsidRPr="001E69CA" w:rsidRDefault="00983E5A" w:rsidP="00983E5A">
      <w:pPr>
        <w:rPr>
          <w:rFonts w:asciiTheme="minorBidi" w:hAnsiTheme="minorBidi"/>
          <w:sz w:val="22"/>
          <w:szCs w:val="22"/>
        </w:rPr>
      </w:pPr>
      <w:r w:rsidRPr="001E69CA">
        <w:rPr>
          <w:rFonts w:asciiTheme="minorBidi" w:hAnsiTheme="minorBidi"/>
          <w:sz w:val="22"/>
          <w:szCs w:val="22"/>
        </w:rPr>
        <w:t xml:space="preserve">A Markov decision process is defined as a quadruple  </w:t>
      </w:r>
      <m:oMath>
        <m:r>
          <w:rPr>
            <w:rFonts w:ascii="Cambria Math" w:hAnsi="Cambria Math"/>
            <w:sz w:val="22"/>
            <w:szCs w:val="22"/>
          </w:rPr>
          <m:t xml:space="preserve">&lt;S, A,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a</m:t>
            </m:r>
          </m:sub>
        </m:sSub>
        <m:r>
          <w:rPr>
            <w:rFonts w:ascii="Cambria Math" w:hAnsi="Cambria Math"/>
            <w:sz w:val="22"/>
            <w:szCs w:val="22"/>
          </w:rPr>
          <m:t>&gt;</m:t>
        </m:r>
      </m:oMath>
      <w:r w:rsidRPr="001E69CA">
        <w:rPr>
          <w:rFonts w:asciiTheme="minorBidi" w:hAnsiTheme="minorBidi"/>
          <w:sz w:val="22"/>
          <w:szCs w:val="22"/>
        </w:rPr>
        <w:t>:</w:t>
      </w:r>
    </w:p>
    <w:p w14:paraId="7F3D1465" w14:textId="61B3DE6F" w:rsidR="00983E5A" w:rsidRPr="001E69CA" w:rsidRDefault="00983E5A" w:rsidP="00983E5A">
      <w:pPr>
        <w:pStyle w:val="ListParagraph"/>
        <w:numPr>
          <w:ilvl w:val="0"/>
          <w:numId w:val="16"/>
        </w:numPr>
        <w:rPr>
          <w:rFonts w:asciiTheme="minorBidi" w:hAnsiTheme="minorBidi"/>
          <w:sz w:val="22"/>
          <w:szCs w:val="22"/>
        </w:rPr>
      </w:pPr>
      <w:r w:rsidRPr="001E69CA">
        <w:rPr>
          <w:rFonts w:asciiTheme="minorBidi" w:hAnsiTheme="minorBidi"/>
          <w:sz w:val="22"/>
          <w:szCs w:val="22"/>
        </w:rPr>
        <w:t xml:space="preserve">State space </w:t>
      </w:r>
      <m:oMath>
        <m:r>
          <w:rPr>
            <w:rFonts w:ascii="Cambria Math" w:hAnsi="Cambria Math"/>
            <w:sz w:val="22"/>
            <w:szCs w:val="22"/>
          </w:rPr>
          <m:t>S</m:t>
        </m:r>
      </m:oMath>
    </w:p>
    <w:p w14:paraId="654471E9" w14:textId="4C6929F5" w:rsidR="00983E5A" w:rsidRPr="001E69CA" w:rsidRDefault="00983E5A" w:rsidP="00983E5A">
      <w:pPr>
        <w:pStyle w:val="ListParagraph"/>
        <w:numPr>
          <w:ilvl w:val="0"/>
          <w:numId w:val="16"/>
        </w:numPr>
        <w:rPr>
          <w:rFonts w:asciiTheme="minorBidi" w:hAnsiTheme="minorBidi"/>
          <w:sz w:val="22"/>
          <w:szCs w:val="22"/>
        </w:rPr>
      </w:pPr>
      <w:r w:rsidRPr="001E69CA">
        <w:rPr>
          <w:rFonts w:asciiTheme="minorBidi" w:hAnsiTheme="minorBidi"/>
          <w:sz w:val="22"/>
          <w:szCs w:val="22"/>
        </w:rPr>
        <w:t xml:space="preserve">Action space </w:t>
      </w:r>
      <m:oMath>
        <m:r>
          <w:rPr>
            <w:rFonts w:ascii="Cambria Math" w:hAnsi="Cambria Math"/>
            <w:sz w:val="22"/>
            <w:szCs w:val="22"/>
          </w:rPr>
          <m:t>A</m:t>
        </m:r>
      </m:oMath>
    </w:p>
    <w:p w14:paraId="0DD2D4EF" w14:textId="77777777" w:rsidR="00983E5A" w:rsidRPr="001E69CA" w:rsidRDefault="00983E5A" w:rsidP="00983E5A">
      <w:pPr>
        <w:pStyle w:val="ListParagraph"/>
        <w:numPr>
          <w:ilvl w:val="0"/>
          <w:numId w:val="16"/>
        </w:numPr>
        <w:rPr>
          <w:rFonts w:asciiTheme="minorBidi" w:hAnsiTheme="minorBidi"/>
          <w:sz w:val="22"/>
          <w:szCs w:val="22"/>
        </w:rPr>
      </w:pPr>
      <w:r w:rsidRPr="001E69CA">
        <w:rPr>
          <w:rFonts w:asciiTheme="minorBidi" w:hAnsiTheme="minorBidi"/>
          <w:sz w:val="22"/>
          <w:szCs w:val="22"/>
        </w:rPr>
        <w:t xml:space="preserve">Reward matrix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a</m:t>
            </m:r>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oMath>
    </w:p>
    <w:p w14:paraId="6C3F8DC4" w14:textId="77777777" w:rsidR="00983E5A" w:rsidRPr="001E69CA" w:rsidRDefault="00983E5A" w:rsidP="00983E5A">
      <w:pPr>
        <w:pStyle w:val="ListParagraph"/>
        <w:numPr>
          <w:ilvl w:val="0"/>
          <w:numId w:val="16"/>
        </w:numPr>
        <w:rPr>
          <w:rFonts w:asciiTheme="minorBidi" w:hAnsiTheme="minorBidi"/>
          <w:sz w:val="22"/>
          <w:szCs w:val="22"/>
        </w:rPr>
      </w:pPr>
      <w:r w:rsidRPr="001E69CA">
        <w:rPr>
          <w:rFonts w:asciiTheme="minorBidi" w:hAnsiTheme="minorBidi"/>
          <w:sz w:val="22"/>
          <w:szCs w:val="22"/>
        </w:rPr>
        <w:t xml:space="preserve">Probability transition matrix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
          <m:dPr>
            <m:ctrlPr>
              <w:rPr>
                <w:rFonts w:ascii="Cambria Math" w:hAnsi="Cambria Math"/>
                <w:i/>
                <w:sz w:val="22"/>
                <w:szCs w:val="22"/>
              </w:rPr>
            </m:ctrlPr>
          </m:dPr>
          <m:e>
            <m:r>
              <w:rPr>
                <w:rFonts w:ascii="Cambria Math" w:hAnsi="Cambria Math"/>
                <w:sz w:val="22"/>
                <w:szCs w:val="22"/>
              </w:rPr>
              <m:t>s,</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oMath>
      <w:r w:rsidRPr="001E69CA">
        <w:rPr>
          <w:rFonts w:asciiTheme="minorBidi" w:hAnsiTheme="minorBidi"/>
          <w:sz w:val="22"/>
          <w:szCs w:val="22"/>
        </w:rPr>
        <w:t xml:space="preserve"> with:</w:t>
      </w:r>
    </w:p>
    <w:p w14:paraId="5D2E9A34" w14:textId="77777777" w:rsidR="00983E5A" w:rsidRPr="001E69CA" w:rsidRDefault="00983E5A" w:rsidP="00983E5A">
      <w:pPr>
        <w:pStyle w:val="ListParagraph"/>
        <w:rPr>
          <w:rFonts w:asciiTheme="minorBidi" w:hAnsiTheme="minorBidi"/>
          <w:sz w:val="22"/>
          <w:szCs w:val="22"/>
        </w:rPr>
      </w:pPr>
    </w:p>
    <w:p w14:paraId="5FDE9C6C" w14:textId="77777777" w:rsidR="00983E5A" w:rsidRPr="001E69CA" w:rsidRDefault="00000000" w:rsidP="00983E5A">
      <w:pPr>
        <w:jc w:val="center"/>
        <w:rPr>
          <w:rFonts w:asciiTheme="minorBidi" w:hAnsiTheme="minorBidi"/>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
            <m:dPr>
              <m:ctrlPr>
                <w:rPr>
                  <w:rFonts w:ascii="Cambria Math" w:hAnsi="Cambria Math"/>
                  <w:i/>
                  <w:sz w:val="22"/>
                  <w:szCs w:val="22"/>
                </w:rPr>
              </m:ctrlPr>
            </m:dPr>
            <m:e>
              <m:r>
                <w:rPr>
                  <w:rFonts w:ascii="Cambria Math" w:hAnsi="Cambria Math"/>
                  <w:sz w:val="22"/>
                  <w:szCs w:val="22"/>
                </w:rPr>
                <m:t>s,</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=P</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t+1</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 xml:space="preserve">=s,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r>
            <w:rPr>
              <w:rFonts w:ascii="Cambria Math" w:hAnsi="Cambria Math"/>
              <w:sz w:val="22"/>
              <w:szCs w:val="22"/>
            </w:rPr>
            <m:t>=a)</m:t>
          </m:r>
        </m:oMath>
      </m:oMathPara>
    </w:p>
    <w:p w14:paraId="7A23CBC6" w14:textId="77777777" w:rsidR="00983E5A" w:rsidRPr="001E69CA" w:rsidRDefault="00983E5A" w:rsidP="00983E5A">
      <w:pPr>
        <w:rPr>
          <w:rFonts w:asciiTheme="minorBidi" w:hAnsiTheme="minorBidi"/>
          <w:sz w:val="22"/>
          <w:szCs w:val="22"/>
        </w:rPr>
      </w:pPr>
    </w:p>
    <w:p w14:paraId="4A4D6463" w14:textId="060C01A1" w:rsidR="00983E5A" w:rsidRDefault="00983E5A" w:rsidP="00983E5A">
      <w:pPr>
        <w:rPr>
          <w:rFonts w:asciiTheme="minorBidi" w:hAnsiTheme="minorBidi"/>
          <w:sz w:val="22"/>
          <w:szCs w:val="22"/>
        </w:rPr>
      </w:pPr>
      <w:r w:rsidRPr="001E69CA">
        <w:rPr>
          <w:rFonts w:asciiTheme="minorBidi" w:hAnsiTheme="minorBidi"/>
          <w:sz w:val="22"/>
          <w:szCs w:val="22"/>
        </w:rPr>
        <w:t xml:space="preserve">A policy function is then defined as a mapping from the state space </w:t>
      </w:r>
      <m:oMath>
        <m:r>
          <w:rPr>
            <w:rFonts w:ascii="Cambria Math" w:hAnsi="Cambria Math"/>
            <w:sz w:val="22"/>
            <w:szCs w:val="22"/>
          </w:rPr>
          <m:t>S</m:t>
        </m:r>
      </m:oMath>
      <w:r w:rsidRPr="001E69CA">
        <w:rPr>
          <w:rFonts w:asciiTheme="minorBidi" w:hAnsiTheme="minorBidi"/>
          <w:sz w:val="22"/>
          <w:szCs w:val="22"/>
        </w:rPr>
        <w:t xml:space="preserve"> to the action space </w:t>
      </w:r>
      <m:oMath>
        <m:r>
          <w:rPr>
            <w:rFonts w:ascii="Cambria Math" w:hAnsi="Cambria Math"/>
            <w:sz w:val="22"/>
            <w:szCs w:val="22"/>
          </w:rPr>
          <m:t>A</m:t>
        </m:r>
      </m:oMath>
      <w:r w:rsidRPr="001E69CA">
        <w:rPr>
          <w:rFonts w:asciiTheme="minorBidi" w:hAnsiTheme="minorBidi"/>
          <w:sz w:val="22"/>
          <w:szCs w:val="22"/>
        </w:rPr>
        <w:t xml:space="preserve">: </w:t>
      </w:r>
    </w:p>
    <w:p w14:paraId="49F186B2" w14:textId="77777777" w:rsidR="006028A9" w:rsidRPr="001E69CA" w:rsidRDefault="006028A9" w:rsidP="00983E5A">
      <w:pPr>
        <w:rPr>
          <w:rFonts w:asciiTheme="minorBidi" w:hAnsiTheme="minorBidi"/>
          <w:sz w:val="22"/>
          <w:szCs w:val="22"/>
        </w:rPr>
      </w:pPr>
    </w:p>
    <w:p w14:paraId="161114BE" w14:textId="77777777" w:rsidR="00983E5A" w:rsidRPr="001E69CA" w:rsidRDefault="00983E5A" w:rsidP="00983E5A">
      <w:pPr>
        <w:rPr>
          <w:rFonts w:asciiTheme="minorBidi" w:eastAsiaTheme="minorEastAsia" w:hAnsiTheme="minorBidi"/>
          <w:sz w:val="22"/>
          <w:szCs w:val="22"/>
        </w:rPr>
      </w:pPr>
      <m:oMathPara>
        <m:oMath>
          <m:r>
            <w:rPr>
              <w:rFonts w:ascii="Cambria Math" w:hAnsi="Cambria Math"/>
              <w:sz w:val="22"/>
              <w:szCs w:val="22"/>
            </w:rPr>
            <m:t>π:    S →A</m:t>
          </m:r>
        </m:oMath>
      </m:oMathPara>
    </w:p>
    <w:p w14:paraId="28556A48" w14:textId="77777777" w:rsidR="00983E5A" w:rsidRPr="001E69CA" w:rsidRDefault="00983E5A" w:rsidP="00983E5A">
      <w:pPr>
        <w:rPr>
          <w:rFonts w:asciiTheme="minorBidi" w:hAnsiTheme="minorBidi"/>
          <w:sz w:val="22"/>
          <w:szCs w:val="22"/>
        </w:rPr>
      </w:pPr>
    </w:p>
    <w:p w14:paraId="6C7B47CC" w14:textId="507E615B" w:rsidR="00B62C51" w:rsidRDefault="00000000" w:rsidP="00B62C51">
      <w:pPr>
        <w:rPr>
          <w:rFonts w:asciiTheme="minorBidi" w:eastAsiaTheme="minorEastAsia" w:hAnsiTheme="minorBidi"/>
          <w:sz w:val="22"/>
          <w:szCs w:val="22"/>
        </w:rPr>
      </w:pPr>
      <m:oMath>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m:t>
            </m:r>
          </m:sup>
        </m:sSup>
        <m:r>
          <w:rPr>
            <w:rFonts w:ascii="Cambria Math" w:hAnsi="Cambria Math"/>
            <w:sz w:val="22"/>
            <w:szCs w:val="22"/>
          </w:rPr>
          <m:t xml:space="preserve"> </m:t>
        </m:r>
      </m:oMath>
      <w:r w:rsidR="00983E5A" w:rsidRPr="001E69CA">
        <w:rPr>
          <w:rFonts w:asciiTheme="minorBidi" w:eastAsiaTheme="minorEastAsia" w:hAnsiTheme="minorBidi"/>
          <w:sz w:val="22"/>
          <w:szCs w:val="22"/>
        </w:rPr>
        <w:t xml:space="preserve">is defined as the optimal policy that maximises expected utility. It can be thought of as the path that leads to the highest reward given the states of the agent by taking a set of actions. </w:t>
      </w:r>
    </w:p>
    <w:p w14:paraId="180992C1" w14:textId="77777777" w:rsidR="00B62C51" w:rsidRPr="001E69CA" w:rsidRDefault="00B62C51" w:rsidP="00B62C51">
      <w:pPr>
        <w:rPr>
          <w:rFonts w:asciiTheme="minorBidi" w:eastAsiaTheme="minorEastAsia" w:hAnsiTheme="minorBidi"/>
          <w:sz w:val="22"/>
          <w:szCs w:val="22"/>
        </w:rPr>
      </w:pPr>
    </w:p>
    <w:p w14:paraId="077E6D6D" w14:textId="1B69D0D4" w:rsidR="00983E5A" w:rsidRPr="001E69CA" w:rsidRDefault="00000000" w:rsidP="00B62C51">
      <w:pPr>
        <w:rPr>
          <w:rFonts w:asciiTheme="minorBidi" w:hAnsiTheme="minorBidi"/>
          <w:sz w:val="22"/>
          <w:szCs w:val="22"/>
        </w:rPr>
      </w:pPr>
      <m:oMathPara>
        <m:oMath>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m:t>
              </m:r>
            </m:sup>
          </m:sSup>
          <m:r>
            <w:rPr>
              <w:rFonts w:ascii="Cambria Math" w:hAnsi="Cambria Math"/>
              <w:sz w:val="22"/>
              <w:szCs w:val="22"/>
            </w:rPr>
            <m:t>=arg</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e>
                <m:lim>
                  <m:r>
                    <w:rPr>
                      <w:rFonts w:ascii="Cambria Math" w:hAnsi="Cambria Math"/>
                      <w:sz w:val="22"/>
                      <w:szCs w:val="22"/>
                    </w:rPr>
                    <m:t>a</m:t>
                  </m:r>
                </m:lim>
              </m:limLow>
            </m:fName>
            <m:e>
              <m:nary>
                <m:naryPr>
                  <m:chr m:val="∑"/>
                  <m:limLoc m:val="undOvr"/>
                  <m:supHide m:val="1"/>
                  <m:ctrlPr>
                    <w:rPr>
                      <w:rFonts w:ascii="Cambria Math" w:hAnsi="Cambria Math"/>
                      <w:i/>
                      <w:sz w:val="22"/>
                      <w:szCs w:val="22"/>
                    </w:rPr>
                  </m:ctrlPr>
                </m:naryPr>
                <m:sub>
                  <m:r>
                    <w:rPr>
                      <w:rFonts w:ascii="Cambria Math" w:hAnsi="Cambria Math"/>
                      <w:sz w:val="22"/>
                      <w:szCs w:val="22"/>
                    </w:rPr>
                    <m:t>s'</m:t>
                  </m:r>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
                    <m:dPr>
                      <m:ctrlPr>
                        <w:rPr>
                          <w:rFonts w:ascii="Cambria Math" w:hAnsi="Cambria Math"/>
                          <w:i/>
                          <w:sz w:val="22"/>
                          <w:szCs w:val="22"/>
                        </w:rPr>
                      </m:ctrlPr>
                    </m:dPr>
                    <m:e>
                      <m:r>
                        <w:rPr>
                          <w:rFonts w:ascii="Cambria Math" w:hAnsi="Cambria Math"/>
                          <w:sz w:val="22"/>
                          <w:szCs w:val="22"/>
                        </w:rPr>
                        <m:t>s,</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e>
              </m:nary>
              <m:r>
                <w:rPr>
                  <w:rFonts w:ascii="Cambria Math" w:hAnsi="Cambria Math"/>
                  <w:sz w:val="22"/>
                  <w:szCs w:val="22"/>
                </w:rPr>
                <m:t>U</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e>
          </m:func>
        </m:oMath>
      </m:oMathPara>
    </w:p>
    <w:p w14:paraId="18389351" w14:textId="37720C89" w:rsidR="00983E5A" w:rsidRPr="001E69CA" w:rsidRDefault="006028A9" w:rsidP="00983E5A">
      <w:pPr>
        <w:rPr>
          <w:rFonts w:asciiTheme="minorBidi" w:hAnsiTheme="minorBidi"/>
          <w:sz w:val="22"/>
          <w:szCs w:val="22"/>
        </w:rPr>
      </w:pPr>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s'</m:t>
            </m:r>
          </m:e>
        </m:d>
      </m:oMath>
      <w:r w:rsidR="00983E5A" w:rsidRPr="001E69CA">
        <w:rPr>
          <w:rFonts w:asciiTheme="minorBidi" w:hAnsiTheme="minorBidi"/>
          <w:sz w:val="22"/>
          <w:szCs w:val="22"/>
        </w:rPr>
        <w:t xml:space="preserve"> refers to the utility upon landing on state </w:t>
      </w:r>
      <m:oMath>
        <m:r>
          <w:rPr>
            <w:rFonts w:ascii="Cambria Math" w:hAnsi="Cambria Math"/>
            <w:sz w:val="22"/>
            <w:szCs w:val="22"/>
          </w:rPr>
          <m:t>s’</m:t>
        </m:r>
      </m:oMath>
      <w:r w:rsidR="00983E5A" w:rsidRPr="001E69CA">
        <w:rPr>
          <w:rFonts w:asciiTheme="minorBidi" w:hAnsiTheme="minorBidi"/>
          <w:sz w:val="22"/>
          <w:szCs w:val="22"/>
        </w:rPr>
        <w:t xml:space="preserve"> after taking action </w:t>
      </w:r>
      <m:oMath>
        <m:r>
          <w:rPr>
            <w:rFonts w:ascii="Cambria Math" w:hAnsi="Cambria Math"/>
            <w:sz w:val="22"/>
            <w:szCs w:val="22"/>
          </w:rPr>
          <m:t>a</m:t>
        </m:r>
      </m:oMath>
      <w:r w:rsidR="00983E5A" w:rsidRPr="001E69CA">
        <w:rPr>
          <w:rFonts w:asciiTheme="minorBidi" w:hAnsiTheme="minorBidi"/>
          <w:sz w:val="22"/>
          <w:szCs w:val="22"/>
        </w:rPr>
        <w:t xml:space="preserve"> at state </w:t>
      </w:r>
      <m:oMath>
        <m:r>
          <w:rPr>
            <w:rFonts w:ascii="Cambria Math" w:hAnsi="Cambria Math"/>
            <w:sz w:val="22"/>
            <w:szCs w:val="22"/>
          </w:rPr>
          <m:t>s</m:t>
        </m:r>
      </m:oMath>
      <w:r w:rsidR="00983E5A" w:rsidRPr="001E69CA">
        <w:rPr>
          <w:rFonts w:asciiTheme="minorBidi" w:hAnsiTheme="minorBidi"/>
          <w:sz w:val="22"/>
          <w:szCs w:val="22"/>
        </w:rPr>
        <w:t>. It is given by the Bellman operator:</w:t>
      </w:r>
    </w:p>
    <w:p w14:paraId="4D783E0D" w14:textId="77777777" w:rsidR="00983E5A" w:rsidRPr="001E69CA" w:rsidRDefault="00983E5A" w:rsidP="00983E5A">
      <w:pPr>
        <w:jc w:val="center"/>
        <w:rPr>
          <w:rFonts w:asciiTheme="minorBidi" w:eastAsiaTheme="minorEastAsia" w:hAnsiTheme="minorBidi"/>
          <w:sz w:val="22"/>
          <w:szCs w:val="22"/>
        </w:rPr>
      </w:pPr>
      <m:oMathPara>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+γ</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e>
                <m:lim>
                  <m:r>
                    <w:rPr>
                      <w:rFonts w:ascii="Cambria Math" w:hAnsi="Cambria Math"/>
                      <w:sz w:val="22"/>
                      <w:szCs w:val="22"/>
                    </w:rPr>
                    <m:t>a</m:t>
                  </m:r>
                </m:lim>
              </m:limLow>
            </m:fName>
            <m:e>
              <m:nary>
                <m:naryPr>
                  <m:chr m:val="∑"/>
                  <m:limLoc m:val="undOvr"/>
                  <m:supHide m:val="1"/>
                  <m:ctrlPr>
                    <w:rPr>
                      <w:rFonts w:ascii="Cambria Math" w:hAnsi="Cambria Math"/>
                      <w:i/>
                      <w:sz w:val="22"/>
                      <w:szCs w:val="22"/>
                    </w:rPr>
                  </m:ctrlPr>
                </m:naryPr>
                <m:sub>
                  <m:r>
                    <w:rPr>
                      <w:rFonts w:ascii="Cambria Math" w:hAnsi="Cambria Math"/>
                      <w:sz w:val="22"/>
                      <w:szCs w:val="22"/>
                    </w:rPr>
                    <m:t>s'</m:t>
                  </m:r>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
                    <m:dPr>
                      <m:ctrlPr>
                        <w:rPr>
                          <w:rFonts w:ascii="Cambria Math" w:hAnsi="Cambria Math"/>
                          <w:i/>
                          <w:sz w:val="22"/>
                          <w:szCs w:val="22"/>
                        </w:rPr>
                      </m:ctrlPr>
                    </m:dPr>
                    <m:e>
                      <m:r>
                        <w:rPr>
                          <w:rFonts w:ascii="Cambria Math" w:hAnsi="Cambria Math"/>
                          <w:sz w:val="22"/>
                          <w:szCs w:val="22"/>
                        </w:rPr>
                        <m:t>s,</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e>
              </m:nary>
              <m:r>
                <w:rPr>
                  <w:rFonts w:ascii="Cambria Math" w:hAnsi="Cambria Math"/>
                  <w:sz w:val="22"/>
                  <w:szCs w:val="22"/>
                </w:rPr>
                <m:t>U</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e>
          </m:func>
        </m:oMath>
      </m:oMathPara>
    </w:p>
    <w:p w14:paraId="18F15855" w14:textId="424FBA26" w:rsidR="00983E5A" w:rsidRPr="001E69CA" w:rsidRDefault="00983E5A" w:rsidP="00983E5A">
      <w:pPr>
        <w:rPr>
          <w:rFonts w:asciiTheme="minorBidi" w:hAnsiTheme="minorBidi"/>
          <w:sz w:val="22"/>
          <w:szCs w:val="22"/>
        </w:rPr>
      </w:pPr>
      <m:oMath>
        <m:r>
          <w:rPr>
            <w:rFonts w:ascii="Cambria Math" w:eastAsiaTheme="minorEastAsia" w:hAnsi="Cambria Math"/>
            <w:sz w:val="22"/>
            <w:szCs w:val="22"/>
          </w:rPr>
          <m:t>R(s)</m:t>
        </m:r>
      </m:oMath>
      <w:r w:rsidRPr="001E69CA">
        <w:rPr>
          <w:rFonts w:asciiTheme="minorBidi" w:eastAsiaTheme="minorEastAsia" w:hAnsiTheme="minorBidi"/>
          <w:sz w:val="22"/>
          <w:szCs w:val="22"/>
        </w:rPr>
        <w:t xml:space="preserve"> is the immediate reward and the second term is the discounted sum of future utilities reached from state</w:t>
      </w:r>
      <m:oMath>
        <m:r>
          <w:rPr>
            <w:rFonts w:ascii="Cambria Math" w:eastAsiaTheme="minorEastAsia" w:hAnsi="Cambria Math"/>
            <w:sz w:val="22"/>
            <w:szCs w:val="22"/>
          </w:rPr>
          <m:t xml:space="preserve"> s</m:t>
        </m:r>
      </m:oMath>
      <w:r w:rsidRPr="001E69CA">
        <w:rPr>
          <w:rFonts w:asciiTheme="minorBidi" w:eastAsiaTheme="minorEastAsia" w:hAnsiTheme="minorBidi"/>
          <w:sz w:val="22"/>
          <w:szCs w:val="22"/>
        </w:rPr>
        <w:t xml:space="preserve"> by taking action </w:t>
      </w:r>
      <m:oMath>
        <m:r>
          <w:rPr>
            <w:rFonts w:ascii="Cambria Math" w:eastAsiaTheme="minorEastAsia" w:hAnsi="Cambria Math"/>
            <w:sz w:val="22"/>
            <w:szCs w:val="22"/>
          </w:rPr>
          <m:t>a</m:t>
        </m:r>
      </m:oMath>
      <w:r w:rsidRPr="001E69CA">
        <w:rPr>
          <w:rFonts w:asciiTheme="minorBidi" w:eastAsiaTheme="minorEastAsia" w:hAnsiTheme="minorBidi"/>
          <w:sz w:val="22"/>
          <w:szCs w:val="22"/>
        </w:rPr>
        <w:t xml:space="preserve">. </w:t>
      </w:r>
      <w:r w:rsidR="00477CBE" w:rsidRPr="001E69CA">
        <w:rPr>
          <w:rFonts w:asciiTheme="minorBidi" w:eastAsiaTheme="minorEastAsia" w:hAnsiTheme="minorBidi"/>
          <w:sz w:val="22"/>
          <w:szCs w:val="22"/>
        </w:rPr>
        <w:t xml:space="preserve">This is often referred to as policy evaluation. </w:t>
      </w:r>
    </w:p>
    <w:p w14:paraId="7DD68606" w14:textId="77777777" w:rsidR="00983E5A" w:rsidRPr="001E69CA" w:rsidRDefault="00983E5A" w:rsidP="00983E5A">
      <w:pPr>
        <w:rPr>
          <w:rFonts w:asciiTheme="minorBidi" w:hAnsiTheme="minorBidi"/>
          <w:sz w:val="22"/>
          <w:szCs w:val="22"/>
        </w:rPr>
      </w:pPr>
    </w:p>
    <w:p w14:paraId="29E08985" w14:textId="7F2A948C" w:rsidR="00983E5A" w:rsidRDefault="00983E5A" w:rsidP="00983E5A">
      <w:pPr>
        <w:rPr>
          <w:rFonts w:asciiTheme="minorBidi" w:hAnsiTheme="minorBidi"/>
          <w:sz w:val="22"/>
          <w:szCs w:val="22"/>
        </w:rPr>
      </w:pPr>
      <w:r w:rsidRPr="001E69CA">
        <w:rPr>
          <w:rFonts w:asciiTheme="minorBidi" w:hAnsiTheme="minorBidi"/>
          <w:sz w:val="22"/>
          <w:szCs w:val="22"/>
        </w:rPr>
        <w:t xml:space="preserve">The Markov property </w:t>
      </w:r>
      <w:r w:rsidR="00E94A8D">
        <w:rPr>
          <w:rFonts w:asciiTheme="minorBidi" w:hAnsiTheme="minorBidi"/>
          <w:sz w:val="22"/>
          <w:szCs w:val="22"/>
        </w:rPr>
        <w:t>from which it derives its name</w:t>
      </w:r>
      <w:r w:rsidRPr="001E69CA">
        <w:rPr>
          <w:rFonts w:asciiTheme="minorBidi" w:hAnsiTheme="minorBidi"/>
          <w:sz w:val="22"/>
          <w:szCs w:val="22"/>
        </w:rPr>
        <w:t xml:space="preserve"> is </w:t>
      </w:r>
      <w:r w:rsidR="00211C3C">
        <w:rPr>
          <w:rFonts w:asciiTheme="minorBidi" w:hAnsiTheme="minorBidi"/>
          <w:sz w:val="22"/>
          <w:szCs w:val="22"/>
        </w:rPr>
        <w:t>definitive</w:t>
      </w:r>
      <w:r w:rsidRPr="001E69CA">
        <w:rPr>
          <w:rFonts w:asciiTheme="minorBidi" w:hAnsiTheme="minorBidi"/>
          <w:sz w:val="22"/>
          <w:szCs w:val="22"/>
        </w:rPr>
        <w:t xml:space="preserve"> </w:t>
      </w:r>
      <w:r w:rsidR="00211C3C">
        <w:rPr>
          <w:rFonts w:asciiTheme="minorBidi" w:hAnsiTheme="minorBidi"/>
          <w:sz w:val="22"/>
          <w:szCs w:val="22"/>
        </w:rPr>
        <w:t>of</w:t>
      </w:r>
      <w:r w:rsidRPr="001E69CA">
        <w:rPr>
          <w:rFonts w:asciiTheme="minorBidi" w:hAnsiTheme="minorBidi"/>
          <w:sz w:val="22"/>
          <w:szCs w:val="22"/>
        </w:rPr>
        <w:t xml:space="preserve"> Markov chains: </w:t>
      </w:r>
    </w:p>
    <w:p w14:paraId="01015417" w14:textId="77777777" w:rsidR="00E94A8D" w:rsidRPr="001E69CA" w:rsidRDefault="00E94A8D" w:rsidP="00983E5A">
      <w:pPr>
        <w:rPr>
          <w:rFonts w:asciiTheme="minorBidi" w:hAnsiTheme="minorBidi"/>
          <w:sz w:val="22"/>
          <w:szCs w:val="22"/>
        </w:rPr>
      </w:pPr>
    </w:p>
    <w:p w14:paraId="2608782D" w14:textId="77777777" w:rsidR="00983E5A" w:rsidRPr="001E69CA" w:rsidRDefault="00983E5A" w:rsidP="00983E5A">
      <w:pPr>
        <w:jc w:val="center"/>
        <w:rPr>
          <w:rFonts w:asciiTheme="minorBidi" w:eastAsiaTheme="minorEastAsia" w:hAnsiTheme="minorBidi"/>
          <w:sz w:val="22"/>
          <w:szCs w:val="22"/>
        </w:rPr>
      </w:pPr>
      <m:oMathPara>
        <m:oMath>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oMath>
      </m:oMathPara>
    </w:p>
    <w:p w14:paraId="2DF72D6A" w14:textId="77777777" w:rsidR="00983E5A" w:rsidRPr="001E69CA" w:rsidRDefault="00983E5A" w:rsidP="00983E5A">
      <w:pPr>
        <w:rPr>
          <w:rFonts w:asciiTheme="minorBidi" w:eastAsiaTheme="minorEastAsia" w:hAnsiTheme="minorBidi"/>
          <w:sz w:val="22"/>
          <w:szCs w:val="22"/>
        </w:rPr>
      </w:pPr>
    </w:p>
    <w:p w14:paraId="572F1509" w14:textId="470C0573" w:rsidR="00983E5A" w:rsidRPr="001E69CA" w:rsidRDefault="00983E5A" w:rsidP="00E94A8D">
      <w:pPr>
        <w:rPr>
          <w:rFonts w:asciiTheme="minorBidi" w:eastAsiaTheme="minorEastAsia" w:hAnsiTheme="minorBidi"/>
          <w:sz w:val="22"/>
          <w:szCs w:val="22"/>
        </w:rPr>
      </w:pPr>
      <w:r w:rsidRPr="001E69CA">
        <w:rPr>
          <w:rFonts w:asciiTheme="minorBidi" w:eastAsiaTheme="minorEastAsia" w:hAnsiTheme="minorBidi"/>
          <w:sz w:val="22"/>
          <w:szCs w:val="22"/>
        </w:rPr>
        <w:t>MDPs are an extension of Markov chains, in the sense that if only one action exists for each state and all rewards are the same the model collapses to a Markov chain.</w:t>
      </w:r>
      <w:r w:rsidR="00E94A8D">
        <w:rPr>
          <w:rFonts w:asciiTheme="minorBidi" w:eastAsiaTheme="minorEastAsia" w:hAnsiTheme="minorBidi"/>
          <w:sz w:val="22"/>
          <w:szCs w:val="22"/>
        </w:rPr>
        <w:t xml:space="preserve"> </w:t>
      </w:r>
      <w:r w:rsidRPr="001E69CA">
        <w:rPr>
          <w:rFonts w:asciiTheme="minorBidi" w:eastAsiaTheme="minorEastAsia" w:hAnsiTheme="minorBidi"/>
          <w:sz w:val="22"/>
          <w:szCs w:val="22"/>
        </w:rPr>
        <w:t xml:space="preserve">Similarly, stochastic games generalise MDPs to more than one player, as well as dynamic situation where the environment itself changes due to agents’ choices (see. Shapley, 1953). </w:t>
      </w:r>
    </w:p>
    <w:p w14:paraId="4C83F04B" w14:textId="77777777" w:rsidR="006028A9" w:rsidRDefault="006028A9" w:rsidP="00983E5A">
      <w:pPr>
        <w:rPr>
          <w:rFonts w:asciiTheme="minorBidi" w:eastAsiaTheme="minorEastAsia" w:hAnsiTheme="minorBidi"/>
          <w:sz w:val="22"/>
          <w:szCs w:val="22"/>
        </w:rPr>
      </w:pPr>
    </w:p>
    <w:p w14:paraId="4446D53C" w14:textId="1ED78131" w:rsidR="00983E5A" w:rsidRDefault="00983E5A" w:rsidP="00983E5A">
      <w:pPr>
        <w:rPr>
          <w:rFonts w:asciiTheme="minorBidi" w:eastAsiaTheme="minorEastAsia" w:hAnsiTheme="minorBidi"/>
          <w:sz w:val="22"/>
          <w:szCs w:val="22"/>
        </w:rPr>
      </w:pPr>
      <w:r w:rsidRPr="001E69CA">
        <w:rPr>
          <w:rFonts w:asciiTheme="minorBidi" w:eastAsiaTheme="minorEastAsia" w:hAnsiTheme="minorBidi"/>
          <w:sz w:val="22"/>
          <w:szCs w:val="22"/>
        </w:rPr>
        <w:t>Since actions are completely determined by states through the mapping:</w:t>
      </w:r>
    </w:p>
    <w:p w14:paraId="4F09304E" w14:textId="77777777" w:rsidR="00E94A8D" w:rsidRPr="001E69CA" w:rsidRDefault="00E94A8D" w:rsidP="00983E5A">
      <w:pPr>
        <w:rPr>
          <w:rFonts w:asciiTheme="minorBidi" w:eastAsiaTheme="minorEastAsia" w:hAnsiTheme="minorBidi"/>
          <w:sz w:val="22"/>
          <w:szCs w:val="22"/>
        </w:rPr>
      </w:pPr>
    </w:p>
    <w:p w14:paraId="6C6F25E7" w14:textId="77777777" w:rsidR="00983E5A" w:rsidRPr="001E69CA" w:rsidRDefault="00983E5A" w:rsidP="00983E5A">
      <w:pPr>
        <w:rPr>
          <w:rFonts w:asciiTheme="minorBidi" w:hAnsiTheme="minorBidi"/>
          <w:sz w:val="22"/>
          <w:szCs w:val="22"/>
        </w:rPr>
      </w:pPr>
      <m:oMathPara>
        <m:oMath>
          <m:r>
            <w:rPr>
              <w:rFonts w:ascii="Cambria Math" w:hAnsi="Cambria Math"/>
              <w:sz w:val="22"/>
              <w:szCs w:val="22"/>
            </w:rPr>
            <m:t>P</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t+1</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 xml:space="preserve">=s,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r>
            <w:rPr>
              <w:rFonts w:ascii="Cambria Math" w:hAnsi="Cambria Math"/>
              <w:sz w:val="22"/>
              <w:szCs w:val="22"/>
            </w:rPr>
            <m:t>=a)= P</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t+1</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=s)</m:t>
          </m:r>
        </m:oMath>
      </m:oMathPara>
    </w:p>
    <w:p w14:paraId="7F0DF737" w14:textId="77777777" w:rsidR="00983E5A" w:rsidRPr="001E69CA" w:rsidRDefault="00983E5A" w:rsidP="00983E5A">
      <w:pPr>
        <w:rPr>
          <w:rFonts w:asciiTheme="minorBidi" w:hAnsiTheme="minorBidi"/>
          <w:sz w:val="22"/>
          <w:szCs w:val="22"/>
        </w:rPr>
      </w:pPr>
    </w:p>
    <w:p w14:paraId="3E425753" w14:textId="64EFFD3A" w:rsidR="001065C3" w:rsidRDefault="00983E5A" w:rsidP="00983E5A">
      <w:pPr>
        <w:rPr>
          <w:rStyle w:val="Heading2Char"/>
          <w:rFonts w:cstheme="minorBidi"/>
          <w:sz w:val="22"/>
          <w:szCs w:val="22"/>
        </w:rPr>
      </w:pPr>
      <w:r w:rsidRPr="001E69CA">
        <w:rPr>
          <w:rFonts w:asciiTheme="minorBidi" w:hAnsiTheme="minorBidi"/>
          <w:sz w:val="22"/>
          <w:szCs w:val="22"/>
        </w:rPr>
        <w:t xml:space="preserve">Solving for the optimal policy involves numerous methods, depending on the nature of the model, dynamic programming requires explicit values whereas Monte Carlo tree search and Reinforcement learning require a generative model. In the first, the output is </w:t>
      </w:r>
      <w:r w:rsidR="006028A9">
        <w:rPr>
          <w:rFonts w:asciiTheme="minorBidi" w:hAnsiTheme="minorBidi"/>
          <w:sz w:val="22"/>
          <w:szCs w:val="22"/>
        </w:rPr>
        <w:t>the</w:t>
      </w:r>
      <w:r w:rsidRPr="001E69CA">
        <w:rPr>
          <w:rFonts w:asciiTheme="minorBidi" w:hAnsiTheme="minorBidi"/>
          <w:sz w:val="22"/>
          <w:szCs w:val="22"/>
        </w:rPr>
        <w:t xml:space="preserve"> value function V, </w:t>
      </w:r>
      <w:r w:rsidR="006028A9">
        <w:rPr>
          <w:rFonts w:asciiTheme="minorBidi" w:hAnsiTheme="minorBidi"/>
          <w:sz w:val="22"/>
          <w:szCs w:val="22"/>
        </w:rPr>
        <w:t xml:space="preserve">a </w:t>
      </w:r>
      <w:r w:rsidRPr="001E69CA">
        <w:rPr>
          <w:rFonts w:asciiTheme="minorBidi" w:hAnsiTheme="minorBidi"/>
          <w:sz w:val="22"/>
          <w:szCs w:val="22"/>
        </w:rPr>
        <w:t xml:space="preserve">discounted sum of rewards and policy </w:t>
      </w:r>
      <m:oMath>
        <m:r>
          <w:rPr>
            <w:rFonts w:ascii="Cambria Math" w:hAnsi="Cambria Math"/>
            <w:sz w:val="22"/>
            <w:szCs w:val="22"/>
          </w:rPr>
          <m:t>π</m:t>
        </m:r>
      </m:oMath>
      <w:r w:rsidRPr="001E69CA">
        <w:rPr>
          <w:rFonts w:asciiTheme="minorBidi" w:hAnsiTheme="minorBidi"/>
          <w:sz w:val="22"/>
          <w:szCs w:val="22"/>
        </w:rPr>
        <w:t xml:space="preserve"> that is a series of actions to follow.</w:t>
      </w:r>
      <w:r w:rsidRPr="001E69CA">
        <w:rPr>
          <w:rFonts w:asciiTheme="minorBidi" w:hAnsiTheme="minorBidi"/>
          <w:sz w:val="22"/>
          <w:szCs w:val="22"/>
        </w:rPr>
        <w:br/>
      </w:r>
    </w:p>
    <w:p w14:paraId="55D1F330" w14:textId="2ACAB9B0" w:rsidR="00983E5A" w:rsidRPr="001E69CA" w:rsidRDefault="00983E5A" w:rsidP="00983E5A">
      <w:pPr>
        <w:rPr>
          <w:rStyle w:val="Heading2Char"/>
          <w:rFonts w:cstheme="minorBidi"/>
          <w:sz w:val="22"/>
          <w:szCs w:val="22"/>
        </w:rPr>
      </w:pPr>
      <w:bookmarkStart w:id="20" w:name="_Toc144119781"/>
      <w:r w:rsidRPr="001E69CA">
        <w:rPr>
          <w:rStyle w:val="Heading2Char"/>
          <w:rFonts w:cstheme="minorBidi"/>
          <w:sz w:val="22"/>
          <w:szCs w:val="22"/>
        </w:rPr>
        <w:lastRenderedPageBreak/>
        <w:t>4.2. Model specification</w:t>
      </w:r>
      <w:bookmarkEnd w:id="20"/>
    </w:p>
    <w:p w14:paraId="726B5C2A" w14:textId="77777777" w:rsidR="00983E5A" w:rsidRPr="001E69CA" w:rsidRDefault="00983E5A" w:rsidP="00983E5A">
      <w:pPr>
        <w:rPr>
          <w:rFonts w:asciiTheme="minorBidi" w:hAnsiTheme="minorBidi"/>
          <w:sz w:val="22"/>
          <w:szCs w:val="22"/>
        </w:rPr>
      </w:pPr>
    </w:p>
    <w:p w14:paraId="1BBBAE65" w14:textId="77777777" w:rsidR="00983E5A" w:rsidRPr="001E69CA" w:rsidRDefault="00983E5A" w:rsidP="00983E5A">
      <w:pPr>
        <w:rPr>
          <w:rFonts w:asciiTheme="minorBidi" w:hAnsiTheme="minorBidi"/>
          <w:sz w:val="22"/>
          <w:szCs w:val="22"/>
        </w:rPr>
      </w:pPr>
      <w:r w:rsidRPr="001E69CA">
        <w:rPr>
          <w:rFonts w:asciiTheme="minorBidi" w:hAnsiTheme="minorBidi"/>
          <w:sz w:val="22"/>
          <w:szCs w:val="22"/>
        </w:rPr>
        <w:t>In our model, we chose the following settings:</w:t>
      </w:r>
    </w:p>
    <w:p w14:paraId="0A1E2B57" w14:textId="77777777" w:rsidR="00983E5A" w:rsidRPr="001E69CA" w:rsidRDefault="00983E5A" w:rsidP="00983E5A">
      <w:pPr>
        <w:rPr>
          <w:rFonts w:asciiTheme="minorBidi" w:hAnsiTheme="minorBidi"/>
          <w:sz w:val="22"/>
          <w:szCs w:val="22"/>
        </w:rPr>
      </w:pPr>
    </w:p>
    <w:p w14:paraId="4271697E" w14:textId="6735C7B8" w:rsidR="00983E5A" w:rsidRPr="001E69CA" w:rsidRDefault="00B822AB" w:rsidP="00983E5A">
      <w:pPr>
        <w:rPr>
          <w:rFonts w:asciiTheme="minorBidi" w:eastAsiaTheme="minorEastAsia" w:hAnsiTheme="minorBidi"/>
          <w:sz w:val="22"/>
          <w:szCs w:val="22"/>
        </w:rPr>
      </w:pPr>
      <w:r>
        <w:rPr>
          <w:rFonts w:asciiTheme="minorBidi" w:hAnsiTheme="minorBidi"/>
          <w:sz w:val="22"/>
          <w:szCs w:val="22"/>
        </w:rPr>
        <w:t>The s</w:t>
      </w:r>
      <w:r w:rsidR="00983E5A" w:rsidRPr="001E69CA">
        <w:rPr>
          <w:rFonts w:asciiTheme="minorBidi" w:hAnsiTheme="minorBidi"/>
          <w:sz w:val="22"/>
          <w:szCs w:val="22"/>
        </w:rPr>
        <w:t xml:space="preserve">tate space  </w:t>
      </w:r>
      <m:oMath>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4</m:t>
            </m:r>
          </m:sub>
        </m:sSub>
        <m:r>
          <w:rPr>
            <w:rFonts w:ascii="Cambria Math" w:hAnsi="Cambria Math"/>
            <w:sz w:val="22"/>
            <w:szCs w:val="22"/>
          </w:rPr>
          <m:t>}</m:t>
        </m:r>
      </m:oMath>
      <w:r w:rsidR="00983E5A" w:rsidRPr="001E69CA">
        <w:rPr>
          <w:rFonts w:asciiTheme="minorBidi" w:eastAsiaTheme="minorEastAsia" w:hAnsiTheme="minorBidi"/>
          <w:sz w:val="22"/>
          <w:szCs w:val="22"/>
        </w:rPr>
        <w:t xml:space="preserve"> where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 xml:space="preserve"> </m:t>
        </m:r>
      </m:oMath>
      <w:r w:rsidR="00983E5A" w:rsidRPr="001E69CA">
        <w:rPr>
          <w:rFonts w:asciiTheme="minorBidi" w:eastAsiaTheme="minorEastAsia" w:hAnsiTheme="minorBidi"/>
          <w:sz w:val="22"/>
          <w:szCs w:val="22"/>
        </w:rPr>
        <w:t>corresponds to each state of the students’ college education categorised by the number of college credit hours:</w:t>
      </w:r>
    </w:p>
    <w:p w14:paraId="13E8EC28" w14:textId="77777777" w:rsidR="00983E5A" w:rsidRPr="001E69CA" w:rsidRDefault="00983E5A" w:rsidP="00983E5A">
      <w:pPr>
        <w:rPr>
          <w:rFonts w:asciiTheme="minorBidi" w:hAnsiTheme="minorBidi"/>
          <w:sz w:val="22"/>
          <w:szCs w:val="22"/>
        </w:rPr>
      </w:pPr>
    </w:p>
    <w:p w14:paraId="69B864CA" w14:textId="77777777" w:rsidR="00983E5A" w:rsidRPr="001E69CA" w:rsidRDefault="00000000" w:rsidP="00983E5A">
      <w:pPr>
        <w:pStyle w:val="ListParagraph"/>
        <w:numPr>
          <w:ilvl w:val="0"/>
          <w:numId w:val="19"/>
        </w:numPr>
        <w:rPr>
          <w:rFonts w:asciiTheme="minorBidi" w:hAnsiTheme="minorBidi"/>
          <w:sz w:val="22"/>
          <w:szCs w:val="22"/>
        </w:rPr>
      </w:pP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oMath>
      <w:r w:rsidR="00983E5A" w:rsidRPr="001E69CA">
        <w:rPr>
          <w:rFonts w:asciiTheme="minorBidi" w:eastAsiaTheme="minorEastAsia" w:hAnsiTheme="minorBidi"/>
          <w:sz w:val="22"/>
          <w:szCs w:val="22"/>
        </w:rPr>
        <w:t xml:space="preserve"> being no college education (i.e college credits less than 60)</w:t>
      </w:r>
    </w:p>
    <w:p w14:paraId="61FF844E" w14:textId="567710E4" w:rsidR="00983E5A" w:rsidRPr="00E93452" w:rsidRDefault="00000000" w:rsidP="00E93452">
      <w:pPr>
        <w:pStyle w:val="ListParagraph"/>
        <w:numPr>
          <w:ilvl w:val="0"/>
          <w:numId w:val="19"/>
        </w:numPr>
        <w:rPr>
          <w:rFonts w:asciiTheme="minorBidi" w:hAnsiTheme="minorBidi"/>
          <w:sz w:val="22"/>
          <w:szCs w:val="22"/>
        </w:rPr>
      </w:pP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oMath>
      <w:r w:rsidR="00983E5A" w:rsidRPr="00E93452">
        <w:rPr>
          <w:rFonts w:asciiTheme="minorBidi" w:eastAsiaTheme="minorEastAsia" w:hAnsiTheme="minorBidi"/>
          <w:sz w:val="22"/>
          <w:szCs w:val="22"/>
        </w:rPr>
        <w:t xml:space="preserve"> corresponds to an Associate’s degree </w:t>
      </w:r>
      <m:oMath>
        <m:r>
          <w:rPr>
            <w:rFonts w:ascii="Cambria Math" w:hAnsi="Cambria Math"/>
            <w:sz w:val="22"/>
            <w:szCs w:val="22"/>
          </w:rPr>
          <m:t>60≤Cc&lt;120</m:t>
        </m:r>
      </m:oMath>
    </w:p>
    <w:p w14:paraId="228385E5" w14:textId="77777777" w:rsidR="00983E5A" w:rsidRPr="001E69CA" w:rsidRDefault="00000000" w:rsidP="00983E5A">
      <w:pPr>
        <w:pStyle w:val="ListParagraph"/>
        <w:numPr>
          <w:ilvl w:val="0"/>
          <w:numId w:val="19"/>
        </w:numPr>
        <w:rPr>
          <w:rFonts w:asciiTheme="minorBidi" w:hAnsiTheme="minorBidi"/>
          <w:sz w:val="22"/>
          <w:szCs w:val="22"/>
        </w:rPr>
      </w:pP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 xml:space="preserve"> </m:t>
        </m:r>
      </m:oMath>
      <w:r w:rsidR="00983E5A" w:rsidRPr="001E69CA">
        <w:rPr>
          <w:rFonts w:asciiTheme="minorBidi" w:eastAsiaTheme="minorEastAsia" w:hAnsiTheme="minorBidi"/>
          <w:sz w:val="22"/>
          <w:szCs w:val="22"/>
        </w:rPr>
        <w:t xml:space="preserve">corresponds to a Bachelor’s degree </w:t>
      </w:r>
      <m:oMath>
        <m:r>
          <w:rPr>
            <w:rFonts w:ascii="Cambria Math" w:hAnsi="Cambria Math"/>
            <w:sz w:val="22"/>
            <w:szCs w:val="22"/>
          </w:rPr>
          <m:t>120≤Cc&lt;150</m:t>
        </m:r>
      </m:oMath>
    </w:p>
    <w:p w14:paraId="2AB468B3" w14:textId="79D656DB" w:rsidR="00983E5A" w:rsidRPr="001E69CA" w:rsidRDefault="00000000" w:rsidP="00983E5A">
      <w:pPr>
        <w:pStyle w:val="ListParagraph"/>
        <w:numPr>
          <w:ilvl w:val="0"/>
          <w:numId w:val="19"/>
        </w:numPr>
        <w:rPr>
          <w:rFonts w:asciiTheme="minorBidi" w:hAnsiTheme="minorBidi"/>
          <w:sz w:val="22"/>
          <w:szCs w:val="22"/>
        </w:rPr>
      </w:pP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 xml:space="preserve"> </m:t>
        </m:r>
      </m:oMath>
      <w:r w:rsidR="00983E5A" w:rsidRPr="001E69CA">
        <w:rPr>
          <w:rFonts w:asciiTheme="minorBidi" w:eastAsiaTheme="minorEastAsia" w:hAnsiTheme="minorBidi"/>
          <w:sz w:val="22"/>
          <w:szCs w:val="22"/>
        </w:rPr>
        <w:t xml:space="preserve">corresponds to a Master’s degree </w:t>
      </w:r>
      <m:oMath>
        <m:r>
          <w:rPr>
            <w:rFonts w:ascii="Cambria Math" w:hAnsi="Cambria Math"/>
            <w:sz w:val="22"/>
            <w:szCs w:val="22"/>
          </w:rPr>
          <m:t>150≤Cc&lt;184</m:t>
        </m:r>
      </m:oMath>
    </w:p>
    <w:p w14:paraId="662171F1" w14:textId="567F50FC" w:rsidR="00983E5A" w:rsidRPr="001E69CA" w:rsidRDefault="00000000" w:rsidP="00983E5A">
      <w:pPr>
        <w:pStyle w:val="ListParagraph"/>
        <w:numPr>
          <w:ilvl w:val="0"/>
          <w:numId w:val="19"/>
        </w:numPr>
        <w:rPr>
          <w:rFonts w:asciiTheme="minorBidi" w:hAnsiTheme="minorBidi"/>
          <w:sz w:val="22"/>
          <w:szCs w:val="22"/>
        </w:rPr>
      </w:pP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4</m:t>
            </m:r>
          </m:sub>
        </m:sSub>
        <m:r>
          <w:rPr>
            <w:rFonts w:ascii="Cambria Math" w:hAnsi="Cambria Math"/>
            <w:sz w:val="22"/>
            <w:szCs w:val="22"/>
          </w:rPr>
          <m:t xml:space="preserve"> </m:t>
        </m:r>
      </m:oMath>
      <w:r w:rsidR="00983E5A" w:rsidRPr="001E69CA">
        <w:rPr>
          <w:rFonts w:asciiTheme="minorBidi" w:eastAsiaTheme="minorEastAsia" w:hAnsiTheme="minorBidi"/>
          <w:sz w:val="22"/>
          <w:szCs w:val="22"/>
        </w:rPr>
        <w:t xml:space="preserve">corresponds to </w:t>
      </w:r>
      <w:r w:rsidR="0094122D">
        <w:rPr>
          <w:rFonts w:asciiTheme="minorBidi" w:eastAsiaTheme="minorEastAsia" w:hAnsiTheme="minorBidi"/>
          <w:sz w:val="22"/>
          <w:szCs w:val="22"/>
        </w:rPr>
        <w:t>f</w:t>
      </w:r>
      <w:r w:rsidR="00983E5A" w:rsidRPr="001E69CA">
        <w:rPr>
          <w:rFonts w:asciiTheme="minorBidi" w:eastAsiaTheme="minorEastAsia" w:hAnsiTheme="minorBidi"/>
          <w:sz w:val="22"/>
          <w:szCs w:val="22"/>
        </w:rPr>
        <w:t xml:space="preserve">urther study PhD or post masters’ </w:t>
      </w:r>
      <m:oMath>
        <m:r>
          <w:rPr>
            <w:rFonts w:ascii="Cambria Math" w:hAnsi="Cambria Math"/>
            <w:sz w:val="22"/>
            <w:szCs w:val="22"/>
          </w:rPr>
          <m:t>184≤Cc&lt;300</m:t>
        </m:r>
      </m:oMath>
    </w:p>
    <w:p w14:paraId="2C1D1F5E" w14:textId="77777777" w:rsidR="00983E5A" w:rsidRPr="001E69CA" w:rsidRDefault="00983E5A" w:rsidP="00983E5A">
      <w:pPr>
        <w:rPr>
          <w:rFonts w:asciiTheme="minorBidi" w:hAnsiTheme="minorBidi"/>
          <w:sz w:val="22"/>
          <w:szCs w:val="22"/>
        </w:rPr>
      </w:pPr>
    </w:p>
    <w:p w14:paraId="74491371" w14:textId="138EDB78" w:rsidR="00983E5A" w:rsidRPr="001E69CA" w:rsidRDefault="00B822AB" w:rsidP="00983E5A">
      <w:pPr>
        <w:rPr>
          <w:rFonts w:asciiTheme="minorBidi" w:eastAsiaTheme="minorEastAsia" w:hAnsiTheme="minorBidi"/>
          <w:sz w:val="22"/>
          <w:szCs w:val="22"/>
        </w:rPr>
      </w:pPr>
      <w:r>
        <w:rPr>
          <w:rFonts w:asciiTheme="minorBidi" w:hAnsiTheme="minorBidi"/>
          <w:sz w:val="22"/>
          <w:szCs w:val="22"/>
        </w:rPr>
        <w:t>The a</w:t>
      </w:r>
      <w:r w:rsidR="00E93452">
        <w:rPr>
          <w:rFonts w:asciiTheme="minorBidi" w:hAnsiTheme="minorBidi"/>
          <w:sz w:val="22"/>
          <w:szCs w:val="22"/>
        </w:rPr>
        <w:t xml:space="preserve">ction </w:t>
      </w:r>
      <w:r w:rsidR="00983E5A" w:rsidRPr="001E69CA">
        <w:rPr>
          <w:rFonts w:asciiTheme="minorBidi" w:hAnsiTheme="minorBidi"/>
          <w:sz w:val="22"/>
          <w:szCs w:val="22"/>
        </w:rPr>
        <w:t>space</w:t>
      </w:r>
      <w:r>
        <w:rPr>
          <w:rFonts w:asciiTheme="minorBidi" w:hAnsiTheme="minorBidi"/>
          <w:sz w:val="22"/>
          <w:szCs w:val="22"/>
        </w:rPr>
        <w:t xml:space="preserve"> </w:t>
      </w:r>
      <w:r w:rsidR="00983E5A" w:rsidRPr="001E69CA">
        <w:rPr>
          <w:rFonts w:asciiTheme="minorBidi" w:hAnsiTheme="minorBidi"/>
          <w:sz w:val="22"/>
          <w:szCs w:val="22"/>
        </w:rPr>
        <w:t xml:space="preserve"> </w:t>
      </w:r>
      <m:oMath>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oMath>
      <w:r w:rsidR="00983E5A" w:rsidRPr="001E69CA">
        <w:rPr>
          <w:rFonts w:asciiTheme="minorBidi" w:eastAsiaTheme="minorEastAsia" w:hAnsiTheme="minorBidi"/>
          <w:sz w:val="22"/>
          <w:szCs w:val="22"/>
        </w:rPr>
        <w:t xml:space="preserve"> where the agent simply decides to go into further study o</w:t>
      </w:r>
      <w:r w:rsidR="0094122D">
        <w:rPr>
          <w:rFonts w:asciiTheme="minorBidi" w:eastAsiaTheme="minorEastAsia" w:hAnsiTheme="minorBidi"/>
          <w:sz w:val="22"/>
          <w:szCs w:val="22"/>
        </w:rPr>
        <w:t>r</w:t>
      </w:r>
      <w:r w:rsidR="00983E5A" w:rsidRPr="001E69CA">
        <w:rPr>
          <w:rFonts w:asciiTheme="minorBidi" w:eastAsiaTheme="minorEastAsia" w:hAnsiTheme="minorBidi"/>
          <w:sz w:val="22"/>
          <w:szCs w:val="22"/>
        </w:rPr>
        <w:t xml:space="preserve"> stop and look for work.</w:t>
      </w:r>
    </w:p>
    <w:p w14:paraId="327BBC08" w14:textId="77777777" w:rsidR="00983E5A" w:rsidRPr="001E69CA" w:rsidRDefault="00000000" w:rsidP="00983E5A">
      <w:pPr>
        <w:pStyle w:val="ListParagraph"/>
        <w:numPr>
          <w:ilvl w:val="0"/>
          <w:numId w:val="19"/>
        </w:numPr>
        <w:rPr>
          <w:rFonts w:asciiTheme="minorBidi" w:hAnsiTheme="minorBidi"/>
          <w:sz w:val="22"/>
          <w:szCs w:val="22"/>
        </w:rPr>
      </w:pP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oMath>
      <w:r w:rsidR="00983E5A" w:rsidRPr="001E69CA">
        <w:rPr>
          <w:rFonts w:asciiTheme="minorBidi" w:eastAsiaTheme="minorEastAsia" w:hAnsiTheme="minorBidi"/>
          <w:sz w:val="22"/>
          <w:szCs w:val="22"/>
        </w:rPr>
        <w:t xml:space="preserve"> being to go into further study </w:t>
      </w:r>
    </w:p>
    <w:p w14:paraId="4FE93AA0" w14:textId="77777777" w:rsidR="00983E5A" w:rsidRPr="001E69CA" w:rsidRDefault="00000000" w:rsidP="00983E5A">
      <w:pPr>
        <w:pStyle w:val="ListParagraph"/>
        <w:numPr>
          <w:ilvl w:val="0"/>
          <w:numId w:val="19"/>
        </w:numPr>
        <w:rPr>
          <w:rFonts w:asciiTheme="minorBidi" w:hAnsiTheme="minorBidi"/>
          <w:sz w:val="22"/>
          <w:szCs w:val="22"/>
        </w:rPr>
      </w:pP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oMath>
      <w:r w:rsidR="00983E5A" w:rsidRPr="001E69CA">
        <w:rPr>
          <w:rFonts w:asciiTheme="minorBidi" w:eastAsiaTheme="minorEastAsia" w:hAnsiTheme="minorBidi"/>
          <w:sz w:val="22"/>
          <w:szCs w:val="22"/>
        </w:rPr>
        <w:t xml:space="preserve"> being to stop and work</w:t>
      </w:r>
    </w:p>
    <w:p w14:paraId="417ADD0C" w14:textId="77777777" w:rsidR="00983E5A" w:rsidRPr="001E69CA" w:rsidRDefault="00983E5A" w:rsidP="00983E5A">
      <w:pPr>
        <w:pStyle w:val="ListParagraph"/>
        <w:rPr>
          <w:rFonts w:asciiTheme="minorBidi" w:hAnsiTheme="minorBidi"/>
          <w:sz w:val="22"/>
          <w:szCs w:val="22"/>
        </w:rPr>
      </w:pPr>
    </w:p>
    <w:p w14:paraId="1EA83DD2" w14:textId="61ED68E4" w:rsidR="00983E5A" w:rsidRPr="001E69CA" w:rsidRDefault="00B822AB" w:rsidP="00CB675B">
      <w:pPr>
        <w:rPr>
          <w:rFonts w:asciiTheme="minorBidi" w:eastAsiaTheme="minorEastAsia" w:hAnsiTheme="minorBidi"/>
          <w:sz w:val="22"/>
          <w:szCs w:val="22"/>
        </w:rPr>
      </w:pPr>
      <w:r>
        <w:rPr>
          <w:rFonts w:asciiTheme="minorBidi" w:hAnsiTheme="minorBidi"/>
          <w:sz w:val="22"/>
          <w:szCs w:val="22"/>
        </w:rPr>
        <w:t>A r</w:t>
      </w:r>
      <w:r w:rsidR="00983E5A" w:rsidRPr="001E69CA">
        <w:rPr>
          <w:rFonts w:asciiTheme="minorBidi" w:hAnsiTheme="minorBidi"/>
          <w:sz w:val="22"/>
          <w:szCs w:val="22"/>
        </w:rPr>
        <w:t xml:space="preserve">eward matrix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a</m:t>
            </m:r>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oMath>
      <w:r w:rsidR="00983E5A" w:rsidRPr="001E69CA">
        <w:rPr>
          <w:rFonts w:asciiTheme="minorBidi" w:eastAsiaTheme="minorEastAsia" w:hAnsiTheme="minorBidi"/>
          <w:sz w:val="22"/>
          <w:szCs w:val="22"/>
        </w:rPr>
        <w:t xml:space="preserve"> is based on annual income generated from work with a certain level of </w:t>
      </w:r>
      <w:r w:rsidR="00E93452">
        <w:rPr>
          <w:rFonts w:asciiTheme="minorBidi" w:eastAsiaTheme="minorEastAsia" w:hAnsiTheme="minorBidi"/>
          <w:sz w:val="22"/>
          <w:szCs w:val="22"/>
        </w:rPr>
        <w:t>education</w:t>
      </w:r>
      <w:r w:rsidR="00983E5A" w:rsidRPr="001E69CA">
        <w:rPr>
          <w:rFonts w:asciiTheme="minorBidi" w:eastAsiaTheme="minorEastAsia" w:hAnsiTheme="minorBidi"/>
          <w:sz w:val="22"/>
          <w:szCs w:val="22"/>
        </w:rPr>
        <w:t xml:space="preserve">. It is defined as the average income of each subgroup categorised by college education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a</m:t>
            </m:r>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4</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5</m:t>
                </m:r>
              </m:sub>
            </m:sSub>
          </m:e>
        </m:d>
      </m:oMath>
      <w:r w:rsidR="00211C3C">
        <w:rPr>
          <w:rFonts w:asciiTheme="minorBidi" w:eastAsiaTheme="minorEastAsia" w:hAnsiTheme="minorBidi"/>
          <w:sz w:val="22"/>
          <w:szCs w:val="22"/>
        </w:rPr>
        <w:t xml:space="preserve"> is s</w:t>
      </w:r>
      <w:r w:rsidR="00983E5A" w:rsidRPr="001E69CA">
        <w:rPr>
          <w:rFonts w:asciiTheme="minorBidi" w:eastAsiaTheme="minorEastAsia" w:hAnsiTheme="minorBidi"/>
          <w:sz w:val="22"/>
          <w:szCs w:val="22"/>
        </w:rPr>
        <w:t>uch that</w:t>
      </w:r>
      <w:r w:rsidR="00CB675B">
        <w:rPr>
          <w:rFonts w:asciiTheme="minorBidi" w:eastAsiaTheme="minorEastAsia" w:hAnsiTheme="minorBidi"/>
          <w:sz w:val="22"/>
          <w:szCs w:val="22"/>
        </w:rPr>
        <w:t>:</w:t>
      </w:r>
    </w:p>
    <w:p w14:paraId="789F1E5A" w14:textId="06153AD2" w:rsidR="00B822AB" w:rsidRPr="00CB675B" w:rsidRDefault="00000000" w:rsidP="00CB675B">
      <w:pPr>
        <w:rPr>
          <w:rFonts w:asciiTheme="minorBidi" w:eastAsiaTheme="minorEastAsia" w:hAnsiTheme="minorBidi"/>
          <w:sz w:val="22"/>
          <w:szCs w:val="22"/>
        </w:rPr>
      </w:pPr>
      <m:oMathPara>
        <m:oMath>
          <m:sSub>
            <m:sSubPr>
              <m:ctrlPr>
                <w:rPr>
                  <w:rFonts w:ascii="Cambria Math" w:hAnsi="Cambria Math"/>
                  <w:i/>
                  <w:sz w:val="22"/>
                  <w:szCs w:val="22"/>
                </w:rPr>
              </m:ctrlPr>
            </m:sSubPr>
            <m:e>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r>
                <w:rPr>
                  <w:rFonts w:ascii="Cambria Math" w:hAnsi="Cambria Math"/>
                  <w:sz w:val="22"/>
                  <w:szCs w:val="22"/>
                </w:rPr>
                <m:t>,   R</m:t>
              </m:r>
            </m:e>
            <m:sub>
              <m:r>
                <w:rPr>
                  <w:rFonts w:ascii="Cambria Math" w:hAnsi="Cambria Math"/>
                  <w:sz w:val="22"/>
                  <w:szCs w:val="22"/>
                </w:rPr>
                <m:t>i</m:t>
              </m:r>
            </m:sub>
          </m:sSub>
          <m:r>
            <w:rPr>
              <w:rFonts w:ascii="Cambria Math" w:hAnsi="Cambria Math"/>
              <w:sz w:val="22"/>
              <w:szCs w:val="22"/>
            </w:rPr>
            <m:t>=E</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n</m:t>
                  </m:r>
                </m:sub>
              </m:sSub>
            </m:e>
          </m:d>
          <m:r>
            <w:rPr>
              <w:rFonts w:ascii="Cambria Math" w:hAnsi="Cambria Math"/>
              <w:sz w:val="22"/>
              <w:szCs w:val="22"/>
            </w:rPr>
            <m:t>s=i)=</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den>
          </m:f>
          <m:nary>
            <m:naryPr>
              <m:chr m:val="∑"/>
              <m:limLoc m:val="undOvr"/>
              <m:supHide m:val="1"/>
              <m:ctrlPr>
                <w:rPr>
                  <w:rFonts w:ascii="Cambria Math" w:hAnsi="Cambria Math"/>
                  <w:i/>
                  <w:sz w:val="22"/>
                  <w:szCs w:val="22"/>
                </w:rPr>
              </m:ctrlPr>
            </m:naryPr>
            <m:sub>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sub>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n</m:t>
                  </m:r>
                </m:sub>
              </m:sSub>
            </m:e>
          </m:nary>
        </m:oMath>
      </m:oMathPara>
    </w:p>
    <w:p w14:paraId="57710FBF" w14:textId="2775EB67" w:rsidR="00CB675B" w:rsidRDefault="00B822AB" w:rsidP="00CB675B">
      <w:pPr>
        <w:rPr>
          <w:rFonts w:asciiTheme="minorBidi" w:hAnsiTheme="minorBidi"/>
          <w:sz w:val="22"/>
          <w:szCs w:val="22"/>
        </w:rPr>
      </w:pPr>
      <w:r>
        <w:rPr>
          <w:rFonts w:asciiTheme="minorBidi" w:hAnsiTheme="minorBidi"/>
          <w:sz w:val="22"/>
          <w:szCs w:val="22"/>
        </w:rPr>
        <w:t>And the p</w:t>
      </w:r>
      <w:r w:rsidR="00983E5A" w:rsidRPr="001E69CA">
        <w:rPr>
          <w:rFonts w:asciiTheme="minorBidi" w:hAnsiTheme="minorBidi"/>
          <w:sz w:val="22"/>
          <w:szCs w:val="22"/>
        </w:rPr>
        <w:t xml:space="preserve">robability transition matrix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
          <m:dPr>
            <m:ctrlPr>
              <w:rPr>
                <w:rFonts w:ascii="Cambria Math" w:hAnsi="Cambria Math"/>
                <w:i/>
                <w:sz w:val="22"/>
                <w:szCs w:val="22"/>
              </w:rPr>
            </m:ctrlPr>
          </m:dPr>
          <m:e>
            <m:r>
              <w:rPr>
                <w:rFonts w:ascii="Cambria Math" w:hAnsi="Cambria Math"/>
                <w:sz w:val="22"/>
                <w:szCs w:val="22"/>
              </w:rPr>
              <m:t>s,</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oMath>
      <w:r w:rsidR="00983E5A" w:rsidRPr="001E69CA">
        <w:rPr>
          <w:rFonts w:asciiTheme="minorBidi" w:hAnsiTheme="minorBidi"/>
          <w:sz w:val="22"/>
          <w:szCs w:val="22"/>
        </w:rPr>
        <w:t xml:space="preserve"> is</w:t>
      </w:r>
      <w:r>
        <w:rPr>
          <w:rFonts w:asciiTheme="minorBidi" w:hAnsiTheme="minorBidi"/>
          <w:sz w:val="22"/>
          <w:szCs w:val="22"/>
        </w:rPr>
        <w:t xml:space="preserve"> computed</w:t>
      </w:r>
      <w:r w:rsidR="00983E5A" w:rsidRPr="001E69CA">
        <w:rPr>
          <w:rFonts w:asciiTheme="minorBidi" w:hAnsiTheme="minorBidi"/>
          <w:sz w:val="22"/>
          <w:szCs w:val="22"/>
        </w:rPr>
        <w:t xml:space="preserve"> </w:t>
      </w:r>
      <w:r>
        <w:rPr>
          <w:rFonts w:asciiTheme="minorBidi" w:hAnsiTheme="minorBidi"/>
          <w:sz w:val="22"/>
          <w:szCs w:val="22"/>
        </w:rPr>
        <w:t>using</w:t>
      </w:r>
      <w:r w:rsidR="00983E5A" w:rsidRPr="001E69CA">
        <w:rPr>
          <w:rFonts w:asciiTheme="minorBidi" w:hAnsiTheme="minorBidi"/>
          <w:sz w:val="22"/>
          <w:szCs w:val="22"/>
        </w:rPr>
        <w:t xml:space="preserve"> annual statistics for the corresponding year</w:t>
      </w:r>
      <w:r>
        <w:rPr>
          <w:rFonts w:asciiTheme="minorBidi" w:hAnsiTheme="minorBidi"/>
          <w:sz w:val="22"/>
          <w:szCs w:val="22"/>
        </w:rPr>
        <w:t xml:space="preserve">, </w:t>
      </w:r>
      <w:r w:rsidR="00E93452">
        <w:rPr>
          <w:rFonts w:asciiTheme="minorBidi" w:hAnsiTheme="minorBidi"/>
          <w:sz w:val="22"/>
          <w:szCs w:val="22"/>
        </w:rPr>
        <w:t>1988,</w:t>
      </w:r>
      <w:r w:rsidR="00983E5A" w:rsidRPr="001E69CA">
        <w:rPr>
          <w:rFonts w:asciiTheme="minorBidi" w:hAnsiTheme="minorBidi"/>
          <w:sz w:val="22"/>
          <w:szCs w:val="22"/>
        </w:rPr>
        <w:t xml:space="preserve"> of college attendance in the US,</w:t>
      </w:r>
      <w:r w:rsidR="00E93452">
        <w:rPr>
          <w:rFonts w:asciiTheme="minorBidi" w:hAnsiTheme="minorBidi"/>
          <w:sz w:val="22"/>
          <w:szCs w:val="22"/>
        </w:rPr>
        <w:t xml:space="preserve"> it describes</w:t>
      </w:r>
      <w:r w:rsidR="00983E5A" w:rsidRPr="001E69CA">
        <w:rPr>
          <w:rFonts w:asciiTheme="minorBidi" w:hAnsiTheme="minorBidi"/>
          <w:sz w:val="22"/>
          <w:szCs w:val="22"/>
        </w:rPr>
        <w:t xml:space="preserve"> the proportion of </w:t>
      </w:r>
      <w:r>
        <w:rPr>
          <w:rFonts w:asciiTheme="minorBidi" w:hAnsiTheme="minorBidi"/>
          <w:sz w:val="22"/>
          <w:szCs w:val="22"/>
        </w:rPr>
        <w:t>American</w:t>
      </w:r>
      <w:r w:rsidR="00983E5A" w:rsidRPr="001E69CA">
        <w:rPr>
          <w:rFonts w:asciiTheme="minorBidi" w:hAnsiTheme="minorBidi"/>
          <w:sz w:val="22"/>
          <w:szCs w:val="22"/>
        </w:rPr>
        <w:t xml:space="preserve"> adults who have gone into </w:t>
      </w:r>
      <w:r>
        <w:rPr>
          <w:rFonts w:asciiTheme="minorBidi" w:hAnsiTheme="minorBidi"/>
          <w:sz w:val="22"/>
          <w:szCs w:val="22"/>
        </w:rPr>
        <w:t>each</w:t>
      </w:r>
      <w:r w:rsidR="00983E5A" w:rsidRPr="001E69CA">
        <w:rPr>
          <w:rFonts w:asciiTheme="minorBidi" w:hAnsiTheme="minorBidi"/>
          <w:sz w:val="22"/>
          <w:szCs w:val="22"/>
        </w:rPr>
        <w:t xml:space="preserve"> level of education.</w:t>
      </w:r>
      <w:r>
        <w:rPr>
          <w:rFonts w:asciiTheme="minorBidi" w:hAnsiTheme="minorBidi"/>
          <w:sz w:val="22"/>
          <w:szCs w:val="22"/>
        </w:rPr>
        <w:t xml:space="preserve"> </w:t>
      </w:r>
      <w:r w:rsidR="00983E5A" w:rsidRPr="001E69CA">
        <w:rPr>
          <w:rFonts w:asciiTheme="minorBidi" w:hAnsiTheme="minorBidi"/>
          <w:sz w:val="22"/>
          <w:szCs w:val="22"/>
        </w:rPr>
        <w:t>The transition probabilities satisfy the property:</w:t>
      </w:r>
    </w:p>
    <w:p w14:paraId="1501FEBC" w14:textId="77777777" w:rsidR="00CB675B" w:rsidRPr="001E69CA" w:rsidRDefault="00CB675B" w:rsidP="00CB675B">
      <w:pPr>
        <w:rPr>
          <w:rFonts w:asciiTheme="minorBidi" w:hAnsiTheme="minorBidi"/>
          <w:sz w:val="22"/>
          <w:szCs w:val="22"/>
        </w:rPr>
      </w:pPr>
    </w:p>
    <w:p w14:paraId="1584023A" w14:textId="682EEEEC" w:rsidR="00B822AB" w:rsidRPr="00CB675B" w:rsidRDefault="00983E5A" w:rsidP="00CB675B">
      <w:pPr>
        <w:rPr>
          <w:rFonts w:asciiTheme="minorBidi" w:hAnsiTheme="minorBidi"/>
          <w:sz w:val="22"/>
          <w:szCs w:val="22"/>
        </w:rPr>
      </w:pPr>
      <m:oMathPara>
        <m:oMath>
          <m:r>
            <w:rPr>
              <w:rFonts w:ascii="Cambria Math" w:hAnsi="Cambria Math"/>
              <w:sz w:val="22"/>
              <w:szCs w:val="22"/>
            </w:rPr>
            <m:t xml:space="preserve">∀i,j∈[1,5],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i,j</m:t>
              </m:r>
            </m:sub>
          </m:sSub>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t+1</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 xml:space="preserve">=s)= </m:t>
          </m:r>
          <m:sSub>
            <m:sSubPr>
              <m:ctrlPr>
                <w:rPr>
                  <w:rFonts w:ascii="Cambria Math" w:eastAsiaTheme="minorEastAsia" w:hAnsi="Cambria Math"/>
                  <w:i/>
                  <w:sz w:val="22"/>
                  <w:szCs w:val="22"/>
                </w:rPr>
              </m:ctrlPr>
            </m:sSubPr>
            <m:e>
              <m:r>
                <w:rPr>
                  <w:rFonts w:ascii="Cambria Math" w:eastAsiaTheme="minorEastAsia" w:hAnsi="Cambria Math"/>
                  <w:sz w:val="22"/>
                  <w:szCs w:val="22"/>
                </w:rPr>
                <m:t>1</m:t>
              </m:r>
            </m:e>
            <m:sub>
              <m:r>
                <w:rPr>
                  <w:rFonts w:ascii="Cambria Math" w:eastAsiaTheme="minorEastAsia" w:hAnsi="Cambria Math"/>
                  <w:sz w:val="22"/>
                  <w:szCs w:val="22"/>
                </w:rPr>
                <m:t>{i≤j≤i+1}</m:t>
              </m:r>
            </m:sub>
          </m:sSub>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t+1</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sub>
              </m:sSub>
            </m:num>
            <m:den>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=s)</m:t>
                  </m:r>
                </m:sub>
              </m:sSub>
            </m:den>
          </m:f>
        </m:oMath>
      </m:oMathPara>
    </w:p>
    <w:p w14:paraId="05114B9F" w14:textId="77777777" w:rsidR="00CB675B" w:rsidRDefault="00CB675B" w:rsidP="0094122D">
      <w:pPr>
        <w:rPr>
          <w:rFonts w:asciiTheme="minorBidi" w:eastAsiaTheme="minorEastAsia" w:hAnsiTheme="minorBidi"/>
          <w:sz w:val="22"/>
          <w:szCs w:val="22"/>
        </w:rPr>
      </w:pPr>
    </w:p>
    <w:p w14:paraId="42C89B86" w14:textId="71D4A029" w:rsidR="0094122D" w:rsidRPr="001E69CA" w:rsidRDefault="00983E5A" w:rsidP="0094122D">
      <w:pPr>
        <w:rPr>
          <w:rFonts w:asciiTheme="minorBidi" w:eastAsiaTheme="minorEastAsia" w:hAnsiTheme="minorBidi"/>
          <w:sz w:val="22"/>
          <w:szCs w:val="22"/>
        </w:rPr>
      </w:pPr>
      <w:r w:rsidRPr="001E69CA">
        <w:rPr>
          <w:rFonts w:asciiTheme="minorBidi" w:eastAsiaTheme="minorEastAsia" w:hAnsiTheme="minorBidi"/>
          <w:sz w:val="22"/>
          <w:szCs w:val="22"/>
        </w:rPr>
        <w:t>This ensures, that no agent can go back to a previous state once arrived at his position -hence the Kronecker operator- and that Bayesian updating is introduced once the position changes - probabilities change whenever the agent moves closer to a position-. Also note that it is not allowed to jump two position</w:t>
      </w:r>
      <w:r w:rsidR="00E93452">
        <w:rPr>
          <w:rFonts w:asciiTheme="minorBidi" w:eastAsiaTheme="minorEastAsia" w:hAnsiTheme="minorBidi"/>
          <w:sz w:val="22"/>
          <w:szCs w:val="22"/>
        </w:rPr>
        <w:t>s</w:t>
      </w:r>
      <w:r w:rsidRPr="001E69CA">
        <w:rPr>
          <w:rFonts w:asciiTheme="minorBidi" w:eastAsiaTheme="minorEastAsia" w:hAnsiTheme="minorBidi"/>
          <w:sz w:val="22"/>
          <w:szCs w:val="22"/>
        </w:rPr>
        <w:t xml:space="preserve"> ahead at </w:t>
      </w:r>
      <w:r w:rsidR="0094122D">
        <w:rPr>
          <w:rFonts w:asciiTheme="minorBidi" w:eastAsiaTheme="minorEastAsia" w:hAnsiTheme="minorBidi"/>
          <w:sz w:val="22"/>
          <w:szCs w:val="22"/>
        </w:rPr>
        <w:t>a</w:t>
      </w:r>
      <w:r w:rsidRPr="001E69CA">
        <w:rPr>
          <w:rFonts w:asciiTheme="minorBidi" w:eastAsiaTheme="minorEastAsia" w:hAnsiTheme="minorBidi"/>
          <w:sz w:val="22"/>
          <w:szCs w:val="22"/>
        </w:rPr>
        <w:t xml:space="preserve"> time</w:t>
      </w:r>
      <w:r w:rsidR="00E93452">
        <w:rPr>
          <w:rFonts w:asciiTheme="minorBidi" w:eastAsiaTheme="minorEastAsia" w:hAnsiTheme="minorBidi"/>
          <w:sz w:val="22"/>
          <w:szCs w:val="22"/>
        </w:rPr>
        <w:t xml:space="preserve"> and </w:t>
      </w:r>
      <w:r w:rsidRPr="001E69CA">
        <w:rPr>
          <w:rFonts w:asciiTheme="minorBidi" w:eastAsiaTheme="minorEastAsia" w:hAnsiTheme="minorBidi"/>
          <w:sz w:val="22"/>
          <w:szCs w:val="22"/>
        </w:rPr>
        <w:t xml:space="preserve">only incremental change or stabilisation is allowed. </w:t>
      </w:r>
    </w:p>
    <w:p w14:paraId="57C520E4" w14:textId="77777777" w:rsidR="00983E5A" w:rsidRPr="001E69CA" w:rsidRDefault="00983E5A" w:rsidP="00983E5A">
      <w:pPr>
        <w:rPr>
          <w:rFonts w:asciiTheme="minorBidi" w:eastAsiaTheme="minorEastAsia" w:hAnsiTheme="minorBidi"/>
          <w:sz w:val="22"/>
          <w:szCs w:val="22"/>
        </w:rPr>
      </w:pPr>
    </w:p>
    <w:p w14:paraId="6A08875F" w14:textId="2932B23D" w:rsidR="007D06F0" w:rsidRPr="001E69CA" w:rsidRDefault="0038443D" w:rsidP="00777FD9">
      <w:pPr>
        <w:pStyle w:val="Heading2"/>
        <w:rPr>
          <w:rFonts w:eastAsiaTheme="minorEastAsia" w:cstheme="minorBidi"/>
          <w:sz w:val="22"/>
          <w:szCs w:val="22"/>
        </w:rPr>
      </w:pPr>
      <w:bookmarkStart w:id="21" w:name="_Toc144119782"/>
      <w:r w:rsidRPr="001E69CA">
        <w:rPr>
          <w:rFonts w:eastAsiaTheme="minorEastAsia" w:cstheme="minorBidi"/>
          <w:sz w:val="22"/>
          <w:szCs w:val="22"/>
        </w:rPr>
        <w:t>4.3. Reinforcement learning methods</w:t>
      </w:r>
      <w:bookmarkEnd w:id="21"/>
    </w:p>
    <w:p w14:paraId="449D973B" w14:textId="77777777" w:rsidR="0038443D" w:rsidRPr="001E69CA" w:rsidRDefault="0038443D" w:rsidP="0038443D">
      <w:pPr>
        <w:rPr>
          <w:rFonts w:asciiTheme="minorBidi" w:eastAsiaTheme="minorEastAsia" w:hAnsiTheme="minorBidi"/>
          <w:sz w:val="22"/>
          <w:szCs w:val="22"/>
        </w:rPr>
      </w:pPr>
    </w:p>
    <w:p w14:paraId="6910473E" w14:textId="7801854D" w:rsidR="00477CBE" w:rsidRPr="001E69CA" w:rsidRDefault="0038443D" w:rsidP="004C203B">
      <w:pPr>
        <w:pStyle w:val="Heading3"/>
      </w:pPr>
      <w:bookmarkStart w:id="22" w:name="_Toc144119783"/>
      <w:r w:rsidRPr="001E69CA">
        <w:t>4.3.1. Policy iteration</w:t>
      </w:r>
      <w:bookmarkEnd w:id="22"/>
    </w:p>
    <w:p w14:paraId="28F11DCB" w14:textId="77777777" w:rsidR="00EE448F" w:rsidRPr="001E69CA" w:rsidRDefault="00EE448F" w:rsidP="007D06F0">
      <w:pPr>
        <w:rPr>
          <w:rFonts w:asciiTheme="minorBidi" w:eastAsiaTheme="minorEastAsia" w:hAnsiTheme="minorBidi"/>
          <w:sz w:val="22"/>
          <w:szCs w:val="22"/>
        </w:rPr>
      </w:pPr>
    </w:p>
    <w:p w14:paraId="3A55491E" w14:textId="68E6607B" w:rsidR="007D06F0" w:rsidRPr="001E69CA" w:rsidRDefault="007D06F0" w:rsidP="007D06F0">
      <w:pPr>
        <w:rPr>
          <w:rFonts w:asciiTheme="minorBidi" w:eastAsiaTheme="minorEastAsia" w:hAnsiTheme="minorBidi"/>
          <w:sz w:val="22"/>
          <w:szCs w:val="22"/>
        </w:rPr>
      </w:pPr>
      <w:r w:rsidRPr="001E69CA">
        <w:rPr>
          <w:rFonts w:asciiTheme="minorBidi" w:eastAsiaTheme="minorEastAsia" w:hAnsiTheme="minorBidi"/>
          <w:sz w:val="22"/>
          <w:szCs w:val="22"/>
        </w:rPr>
        <w:t xml:space="preserve">Policy </w:t>
      </w:r>
      <w:r w:rsidR="00983E5A" w:rsidRPr="001E69CA">
        <w:rPr>
          <w:rFonts w:asciiTheme="minorBidi" w:eastAsiaTheme="minorEastAsia" w:hAnsiTheme="minorBidi"/>
          <w:sz w:val="22"/>
          <w:szCs w:val="22"/>
        </w:rPr>
        <w:t>iteration</w:t>
      </w:r>
      <w:r w:rsidRPr="001E69CA">
        <w:rPr>
          <w:rFonts w:asciiTheme="minorBidi" w:eastAsiaTheme="minorEastAsia" w:hAnsiTheme="minorBidi"/>
          <w:sz w:val="22"/>
          <w:szCs w:val="22"/>
        </w:rPr>
        <w:t xml:space="preserve"> involves choosing an arbitrary policy </w:t>
      </w:r>
      <m:oMath>
        <m:r>
          <w:rPr>
            <w:rFonts w:ascii="Cambria Math" w:eastAsiaTheme="minorEastAsia" w:hAnsi="Cambria Math"/>
            <w:sz w:val="22"/>
            <w:szCs w:val="22"/>
          </w:rPr>
          <m:t>π</m:t>
        </m:r>
      </m:oMath>
      <w:r w:rsidRPr="001E69CA">
        <w:rPr>
          <w:rFonts w:asciiTheme="minorBidi" w:eastAsiaTheme="minorEastAsia" w:hAnsiTheme="minorBidi"/>
          <w:sz w:val="22"/>
          <w:szCs w:val="22"/>
        </w:rPr>
        <w:t xml:space="preserve"> for which we iteratively evaluate and improve the policy until convergence. We evaluate a policy by calculating the state value function V(s),</w:t>
      </w:r>
    </w:p>
    <w:p w14:paraId="747189AF" w14:textId="36DBA70F" w:rsidR="00477CBE" w:rsidRPr="001E69CA" w:rsidRDefault="00477CBE" w:rsidP="007D06F0">
      <w:pPr>
        <w:rPr>
          <w:rFonts w:asciiTheme="minorBidi" w:eastAsiaTheme="minorEastAsia" w:hAnsiTheme="minorBidi"/>
          <w:sz w:val="22"/>
          <w:szCs w:val="22"/>
        </w:rPr>
      </w:pPr>
      <m:oMathPara>
        <m:oMath>
          <m:r>
            <w:rPr>
              <w:rFonts w:ascii="Cambria Math" w:hAnsi="Cambria Math"/>
              <w:sz w:val="22"/>
              <w:szCs w:val="22"/>
            </w:rPr>
            <m:t>V</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 r'</m:t>
              </m:r>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
                <m:dPr>
                  <m:ctrlPr>
                    <w:rPr>
                      <w:rFonts w:ascii="Cambria Math" w:hAnsi="Cambria Math"/>
                      <w:i/>
                      <w:sz w:val="22"/>
                      <w:szCs w:val="22"/>
                    </w:rPr>
                  </m:ctrlPr>
                </m:dPr>
                <m:e>
                  <m:r>
                    <w:rPr>
                      <w:rFonts w:ascii="Cambria Math" w:hAnsi="Cambria Math"/>
                      <w:sz w:val="22"/>
                      <w:szCs w:val="22"/>
                    </w:rPr>
                    <m:t>s,</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(R+ γV</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m:t>
              </m:r>
            </m:e>
          </m:nary>
        </m:oMath>
      </m:oMathPara>
    </w:p>
    <w:p w14:paraId="3D44DA23" w14:textId="77777777" w:rsidR="007D06F0" w:rsidRPr="001E69CA" w:rsidRDefault="007D06F0" w:rsidP="007D06F0">
      <w:pPr>
        <w:rPr>
          <w:rFonts w:asciiTheme="minorBidi" w:eastAsiaTheme="minorEastAsia" w:hAnsiTheme="minorBidi"/>
          <w:sz w:val="22"/>
          <w:szCs w:val="22"/>
        </w:rPr>
      </w:pPr>
    </w:p>
    <w:p w14:paraId="44844965" w14:textId="379FA6AE" w:rsidR="007D06F0" w:rsidRPr="001E69CA" w:rsidRDefault="007D06F0" w:rsidP="007D06F0">
      <w:pPr>
        <w:rPr>
          <w:rFonts w:asciiTheme="minorBidi" w:eastAsiaTheme="minorEastAsia" w:hAnsiTheme="minorBidi"/>
          <w:sz w:val="22"/>
          <w:szCs w:val="22"/>
        </w:rPr>
      </w:pPr>
      <w:r w:rsidRPr="001E69CA">
        <w:rPr>
          <w:rFonts w:asciiTheme="minorBidi" w:eastAsiaTheme="minorEastAsia" w:hAnsiTheme="minorBidi"/>
          <w:sz w:val="22"/>
          <w:szCs w:val="22"/>
        </w:rPr>
        <w:t xml:space="preserve"> then the improved policy by using</w:t>
      </w:r>
      <w:r w:rsidR="00211C3C">
        <w:rPr>
          <w:rFonts w:asciiTheme="minorBidi" w:eastAsiaTheme="minorEastAsia" w:hAnsiTheme="minorBidi"/>
          <w:sz w:val="22"/>
          <w:szCs w:val="22"/>
        </w:rPr>
        <w:t xml:space="preserve"> a</w:t>
      </w:r>
      <w:r w:rsidRPr="001E69CA">
        <w:rPr>
          <w:rFonts w:asciiTheme="minorBidi" w:eastAsiaTheme="minorEastAsia" w:hAnsiTheme="minorBidi"/>
          <w:sz w:val="22"/>
          <w:szCs w:val="22"/>
        </w:rPr>
        <w:t xml:space="preserve"> one-step look-ahead to replace the initial policy </w:t>
      </w:r>
      <m:oMath>
        <m:r>
          <w:rPr>
            <w:rFonts w:ascii="Cambria Math" w:eastAsiaTheme="minorEastAsia" w:hAnsi="Cambria Math"/>
            <w:sz w:val="22"/>
            <w:szCs w:val="22"/>
          </w:rPr>
          <m:t>π</m:t>
        </m:r>
      </m:oMath>
      <w:r w:rsidRPr="001E69CA">
        <w:rPr>
          <w:rFonts w:asciiTheme="minorBidi" w:eastAsiaTheme="minorEastAsia" w:hAnsiTheme="minorBidi"/>
          <w:sz w:val="22"/>
          <w:szCs w:val="22"/>
        </w:rPr>
        <w:t>.</w:t>
      </w:r>
    </w:p>
    <w:p w14:paraId="0BEBDD03" w14:textId="017D62EB" w:rsidR="00477CBE" w:rsidRPr="001E69CA" w:rsidRDefault="00477CBE" w:rsidP="00477CBE">
      <w:pPr>
        <w:rPr>
          <w:rFonts w:asciiTheme="minorBidi" w:eastAsiaTheme="minorEastAsia" w:hAnsiTheme="minorBidi"/>
          <w:sz w:val="22"/>
          <w:szCs w:val="22"/>
        </w:rPr>
      </w:pPr>
      <m:oMathPara>
        <m:oMath>
          <m:r>
            <w:rPr>
              <w:rFonts w:ascii="Cambria Math" w:hAnsi="Cambria Math"/>
              <w:sz w:val="22"/>
              <w:szCs w:val="22"/>
            </w:rPr>
            <m:t>π</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argmax</m:t>
                  </m:r>
                </m:e>
                <m:lim>
                  <m:r>
                    <w:rPr>
                      <w:rFonts w:ascii="Cambria Math" w:hAnsi="Cambria Math"/>
                      <w:sz w:val="22"/>
                      <w:szCs w:val="22"/>
                    </w:rPr>
                    <m:t>a</m:t>
                  </m:r>
                </m:lim>
              </m:limLow>
            </m:fName>
            <m:e>
              <m:nary>
                <m:naryPr>
                  <m:chr m:val="∑"/>
                  <m:limLoc m:val="undOvr"/>
                  <m:supHide m:val="1"/>
                  <m:ctrlPr>
                    <w:rPr>
                      <w:rFonts w:ascii="Cambria Math" w:hAnsi="Cambria Math"/>
                      <w:i/>
                      <w:sz w:val="22"/>
                      <w:szCs w:val="22"/>
                    </w:rPr>
                  </m:ctrlPr>
                </m:naryPr>
                <m:sub>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 r'</m:t>
                  </m:r>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
                    <m:dPr>
                      <m:ctrlPr>
                        <w:rPr>
                          <w:rFonts w:ascii="Cambria Math" w:hAnsi="Cambria Math"/>
                          <w:i/>
                          <w:sz w:val="22"/>
                          <w:szCs w:val="22"/>
                        </w:rPr>
                      </m:ctrlPr>
                    </m:dPr>
                    <m:e>
                      <m:r>
                        <w:rPr>
                          <w:rFonts w:ascii="Cambria Math" w:hAnsi="Cambria Math"/>
                          <w:sz w:val="22"/>
                          <w:szCs w:val="22"/>
                        </w:rPr>
                        <m:t>s,</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(R+ γV</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m:t>
                  </m:r>
                </m:e>
              </m:nary>
            </m:e>
          </m:func>
        </m:oMath>
      </m:oMathPara>
    </w:p>
    <w:p w14:paraId="22008355" w14:textId="77777777" w:rsidR="007D06F0" w:rsidRPr="001E69CA" w:rsidRDefault="007D06F0" w:rsidP="007D06F0">
      <w:pPr>
        <w:rPr>
          <w:rFonts w:asciiTheme="minorBidi" w:eastAsiaTheme="minorEastAsia" w:hAnsiTheme="minorBidi"/>
          <w:sz w:val="22"/>
          <w:szCs w:val="22"/>
        </w:rPr>
      </w:pPr>
    </w:p>
    <w:p w14:paraId="202F2539" w14:textId="023F999F" w:rsidR="0038443D" w:rsidRPr="001E69CA" w:rsidRDefault="0038443D" w:rsidP="0038443D">
      <w:pPr>
        <w:rPr>
          <w:rFonts w:asciiTheme="minorBidi" w:eastAsiaTheme="minorEastAsia" w:hAnsiTheme="minorBidi"/>
          <w:sz w:val="22"/>
          <w:szCs w:val="22"/>
        </w:rPr>
      </w:pPr>
      <w:r w:rsidRPr="001E69CA">
        <w:rPr>
          <w:rFonts w:asciiTheme="minorBidi" w:eastAsiaTheme="minorEastAsia" w:hAnsiTheme="minorBidi"/>
          <w:sz w:val="22"/>
          <w:szCs w:val="22"/>
        </w:rPr>
        <w:lastRenderedPageBreak/>
        <w:t>Using this algorithm we produce a chain of policies, where each policy is an improvement over the previous one. We conduct policy evaluation and policy improvement steps until the policy doesn’t improve anymore.</w:t>
      </w:r>
    </w:p>
    <w:p w14:paraId="736AF282" w14:textId="77777777" w:rsidR="00477CBE" w:rsidRDefault="00477CBE" w:rsidP="00983E5A">
      <w:pPr>
        <w:rPr>
          <w:rFonts w:eastAsiaTheme="minorEastAsia"/>
        </w:rPr>
      </w:pPr>
    </w:p>
    <w:p w14:paraId="11EFF3DD" w14:textId="60467466" w:rsidR="00EE448F" w:rsidRDefault="00EE448F" w:rsidP="004C203B">
      <w:pPr>
        <w:pStyle w:val="Heading3"/>
        <w:rPr>
          <w:rFonts w:eastAsiaTheme="minorEastAsia"/>
        </w:rPr>
      </w:pPr>
      <w:bookmarkStart w:id="23" w:name="_Toc144119784"/>
      <w:r w:rsidRPr="001E69CA">
        <w:rPr>
          <w:rFonts w:eastAsiaTheme="minorEastAsia"/>
        </w:rPr>
        <w:t>4.3.2. Value iteration</w:t>
      </w:r>
      <w:bookmarkEnd w:id="23"/>
    </w:p>
    <w:p w14:paraId="693A2814" w14:textId="77777777" w:rsidR="0094122D" w:rsidRPr="0094122D" w:rsidRDefault="0094122D" w:rsidP="0094122D"/>
    <w:p w14:paraId="593E730A" w14:textId="421B684C" w:rsidR="0097475E" w:rsidRPr="001E69CA" w:rsidRDefault="00EE448F" w:rsidP="00EE448F">
      <w:pPr>
        <w:rPr>
          <w:rFonts w:asciiTheme="minorBidi" w:eastAsiaTheme="minorEastAsia" w:hAnsiTheme="minorBidi"/>
          <w:sz w:val="22"/>
          <w:szCs w:val="22"/>
        </w:rPr>
      </w:pPr>
      <w:r w:rsidRPr="001E69CA">
        <w:rPr>
          <w:rFonts w:asciiTheme="minorBidi" w:eastAsiaTheme="minorEastAsia" w:hAnsiTheme="minorBidi"/>
          <w:sz w:val="22"/>
          <w:szCs w:val="22"/>
        </w:rPr>
        <w:t xml:space="preserve">In value iteration, we do not use </w:t>
      </w:r>
      <m:oMath>
        <m:r>
          <w:rPr>
            <w:rFonts w:ascii="Cambria Math" w:hAnsi="Cambria Math"/>
            <w:sz w:val="22"/>
            <w:szCs w:val="22"/>
          </w:rPr>
          <m:t>π</m:t>
        </m:r>
      </m:oMath>
      <w:r w:rsidRPr="001E69CA">
        <w:rPr>
          <w:rFonts w:asciiTheme="minorBidi" w:eastAsiaTheme="minorEastAsia" w:hAnsiTheme="minorBidi"/>
          <w:sz w:val="22"/>
          <w:szCs w:val="22"/>
        </w:rPr>
        <w:t xml:space="preserve"> the policy but rather </w:t>
      </w:r>
      <m:oMath>
        <m:r>
          <w:rPr>
            <w:rFonts w:ascii="Cambria Math" w:hAnsi="Cambria Math"/>
            <w:sz w:val="22"/>
            <w:szCs w:val="22"/>
          </w:rPr>
          <m:t>V</m:t>
        </m:r>
      </m:oMath>
      <w:r w:rsidRPr="001E69CA">
        <w:rPr>
          <w:rFonts w:asciiTheme="minorBidi" w:eastAsiaTheme="minorEastAsia" w:hAnsiTheme="minorBidi"/>
          <w:sz w:val="22"/>
          <w:szCs w:val="22"/>
        </w:rPr>
        <w:t xml:space="preserve"> </w:t>
      </w:r>
      <w:r w:rsidR="00E93452">
        <w:rPr>
          <w:rFonts w:asciiTheme="minorBidi" w:eastAsiaTheme="minorEastAsia" w:hAnsiTheme="minorBidi"/>
          <w:sz w:val="22"/>
          <w:szCs w:val="22"/>
        </w:rPr>
        <w:t xml:space="preserve">the </w:t>
      </w:r>
      <w:r w:rsidRPr="001E69CA">
        <w:rPr>
          <w:rFonts w:asciiTheme="minorBidi" w:eastAsiaTheme="minorEastAsia" w:hAnsiTheme="minorBidi"/>
          <w:sz w:val="22"/>
          <w:szCs w:val="22"/>
        </w:rPr>
        <w:t xml:space="preserve">value function that is evaluated and improved upon </w:t>
      </w:r>
      <w:r w:rsidR="0097475E" w:rsidRPr="001E69CA">
        <w:rPr>
          <w:rFonts w:asciiTheme="minorBidi" w:eastAsiaTheme="minorEastAsia" w:hAnsiTheme="minorBidi"/>
          <w:sz w:val="22"/>
          <w:szCs w:val="22"/>
        </w:rPr>
        <w:t>until convergence.</w:t>
      </w:r>
    </w:p>
    <w:p w14:paraId="099A5DB8" w14:textId="58031A7B" w:rsidR="0097475E" w:rsidRPr="001E69CA" w:rsidRDefault="00000000" w:rsidP="0097475E">
      <w:pPr>
        <w:rPr>
          <w:rFonts w:asciiTheme="minorBidi" w:eastAsiaTheme="minorEastAsia" w:hAnsiTheme="minorBidi"/>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i+1</m:t>
              </m:r>
            </m:sub>
          </m:sSub>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e>
                <m:lim>
                  <m:r>
                    <w:rPr>
                      <w:rFonts w:ascii="Cambria Math" w:hAnsi="Cambria Math"/>
                      <w:sz w:val="22"/>
                      <w:szCs w:val="22"/>
                    </w:rPr>
                    <m:t>a</m:t>
                  </m:r>
                </m:lim>
              </m:limLow>
            </m:fName>
            <m:e>
              <m:nary>
                <m:naryPr>
                  <m:chr m:val="∑"/>
                  <m:limLoc m:val="undOvr"/>
                  <m:supHide m:val="1"/>
                  <m:ctrlPr>
                    <w:rPr>
                      <w:rFonts w:ascii="Cambria Math" w:hAnsi="Cambria Math"/>
                      <w:i/>
                      <w:sz w:val="22"/>
                      <w:szCs w:val="22"/>
                    </w:rPr>
                  </m:ctrlPr>
                </m:naryPr>
                <m:sub>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 r'</m:t>
                  </m:r>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
                    <m:dPr>
                      <m:ctrlPr>
                        <w:rPr>
                          <w:rFonts w:ascii="Cambria Math" w:hAnsi="Cambria Math"/>
                          <w:i/>
                          <w:sz w:val="22"/>
                          <w:szCs w:val="22"/>
                        </w:rPr>
                      </m:ctrlPr>
                    </m:dPr>
                    <m:e>
                      <m:r>
                        <w:rPr>
                          <w:rFonts w:ascii="Cambria Math" w:hAnsi="Cambria Math"/>
                          <w:sz w:val="22"/>
                          <w:szCs w:val="22"/>
                        </w:rPr>
                        <m:t>s,</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(R+ γ</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m:t>
                  </m:r>
                </m:e>
              </m:nary>
            </m:e>
          </m:func>
        </m:oMath>
      </m:oMathPara>
    </w:p>
    <w:p w14:paraId="485FF140" w14:textId="77208345" w:rsidR="00EE448F" w:rsidRPr="001E69CA" w:rsidRDefault="0097475E" w:rsidP="00EE448F">
      <w:pPr>
        <w:rPr>
          <w:rFonts w:asciiTheme="minorBidi" w:eastAsiaTheme="minorEastAsia" w:hAnsiTheme="minorBidi"/>
          <w:sz w:val="22"/>
          <w:szCs w:val="22"/>
        </w:rPr>
      </w:pPr>
      <w:r w:rsidRPr="001E69CA">
        <w:rPr>
          <w:rFonts w:asciiTheme="minorBidi" w:eastAsiaTheme="minorEastAsia" w:hAnsiTheme="minorBidi"/>
          <w:sz w:val="22"/>
          <w:szCs w:val="22"/>
        </w:rPr>
        <w:t xml:space="preserve"> It start</w:t>
      </w:r>
      <w:r w:rsidR="0094122D">
        <w:rPr>
          <w:rFonts w:asciiTheme="minorBidi" w:eastAsiaTheme="minorEastAsia" w:hAnsiTheme="minorBidi"/>
          <w:sz w:val="22"/>
          <w:szCs w:val="22"/>
        </w:rPr>
        <w:t>s</w:t>
      </w:r>
      <w:r w:rsidRPr="001E69CA">
        <w:rPr>
          <w:rFonts w:asciiTheme="minorBidi" w:eastAsiaTheme="minorEastAsia" w:hAnsiTheme="minorBidi"/>
          <w:sz w:val="22"/>
          <w:szCs w:val="22"/>
        </w:rPr>
        <w:t xml:space="preserve"> with an initial guess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0</m:t>
            </m:r>
          </m:sub>
        </m:sSub>
      </m:oMath>
      <w:r w:rsidRPr="001E69CA">
        <w:rPr>
          <w:rFonts w:asciiTheme="minorBidi" w:eastAsiaTheme="minorEastAsia" w:hAnsiTheme="minorBidi"/>
          <w:sz w:val="22"/>
          <w:szCs w:val="22"/>
        </w:rPr>
        <w:t xml:space="preserve">, often zero, and an iteration of evaluation and improvement is repeated until </w:t>
      </w:r>
      <m:oMath>
        <m:r>
          <w:rPr>
            <w:rFonts w:ascii="Cambria Math" w:hAnsi="Cambria Math"/>
            <w:sz w:val="22"/>
            <w:szCs w:val="22"/>
          </w:rPr>
          <m:t xml:space="preserve">V </m:t>
        </m:r>
      </m:oMath>
      <w:r w:rsidRPr="001E69CA">
        <w:rPr>
          <w:rFonts w:asciiTheme="minorBidi" w:eastAsiaTheme="minorEastAsia" w:hAnsiTheme="minorBidi"/>
          <w:sz w:val="22"/>
          <w:szCs w:val="22"/>
        </w:rPr>
        <w:t>converges.</w:t>
      </w:r>
    </w:p>
    <w:p w14:paraId="7EBC847D" w14:textId="77777777" w:rsidR="00EE448F" w:rsidRDefault="00EE448F" w:rsidP="00983E5A">
      <w:pPr>
        <w:rPr>
          <w:rFonts w:eastAsiaTheme="minorEastAsia"/>
        </w:rPr>
      </w:pPr>
    </w:p>
    <w:p w14:paraId="408BA531" w14:textId="3AFCECC6" w:rsidR="00983E5A" w:rsidRDefault="0038443D" w:rsidP="004C203B">
      <w:pPr>
        <w:pStyle w:val="Heading3"/>
        <w:rPr>
          <w:rFonts w:eastAsiaTheme="minorEastAsia"/>
        </w:rPr>
      </w:pPr>
      <w:bookmarkStart w:id="24" w:name="_Toc144119785"/>
      <w:r>
        <w:rPr>
          <w:rFonts w:eastAsiaTheme="minorEastAsia"/>
        </w:rPr>
        <w:t>4.3.</w:t>
      </w:r>
      <w:r w:rsidR="0094122D">
        <w:rPr>
          <w:rFonts w:eastAsiaTheme="minorEastAsia"/>
        </w:rPr>
        <w:t>3</w:t>
      </w:r>
      <w:r>
        <w:rPr>
          <w:rFonts w:eastAsiaTheme="minorEastAsia"/>
        </w:rPr>
        <w:t xml:space="preserve">. </w:t>
      </w:r>
      <w:r w:rsidR="00983E5A">
        <w:rPr>
          <w:rFonts w:eastAsiaTheme="minorEastAsia"/>
        </w:rPr>
        <w:t>Q-learning</w:t>
      </w:r>
      <w:bookmarkEnd w:id="24"/>
    </w:p>
    <w:p w14:paraId="484D24E3" w14:textId="77777777" w:rsidR="00983E5A" w:rsidRDefault="00983E5A" w:rsidP="00983E5A">
      <w:pPr>
        <w:rPr>
          <w:rFonts w:eastAsiaTheme="minorEastAsia"/>
        </w:rPr>
      </w:pPr>
    </w:p>
    <w:p w14:paraId="741D5019" w14:textId="295718D7" w:rsidR="007D06F0" w:rsidRPr="001E69CA" w:rsidRDefault="00EE448F" w:rsidP="002939CF">
      <w:pPr>
        <w:rPr>
          <w:rFonts w:asciiTheme="minorBidi" w:hAnsiTheme="minorBidi"/>
          <w:sz w:val="22"/>
          <w:szCs w:val="22"/>
        </w:rPr>
      </w:pPr>
      <w:r w:rsidRPr="001E69CA">
        <w:rPr>
          <w:rFonts w:asciiTheme="minorBidi" w:hAnsiTheme="minorBidi"/>
          <w:sz w:val="22"/>
          <w:szCs w:val="22"/>
        </w:rPr>
        <w:t>In reinforcement learning, Q-learning is a model-free algorithm that learns the expected rewards for an action taken in a given state. For any finite MDPs</w:t>
      </w:r>
      <w:r w:rsidR="0094122D">
        <w:rPr>
          <w:rFonts w:asciiTheme="minorBidi" w:hAnsiTheme="minorBidi"/>
          <w:sz w:val="22"/>
          <w:szCs w:val="22"/>
        </w:rPr>
        <w:t>,</w:t>
      </w:r>
      <w:r w:rsidRPr="001E69CA">
        <w:rPr>
          <w:rFonts w:asciiTheme="minorBidi" w:hAnsiTheme="minorBidi"/>
          <w:sz w:val="22"/>
          <w:szCs w:val="22"/>
        </w:rPr>
        <w:t xml:space="preserve"> there exists an optimal policy to be derived</w:t>
      </w:r>
      <w:r w:rsidR="0094122D">
        <w:rPr>
          <w:rFonts w:asciiTheme="minorBidi" w:hAnsiTheme="minorBidi"/>
          <w:sz w:val="22"/>
          <w:szCs w:val="22"/>
        </w:rPr>
        <w:t xml:space="preserve">. </w:t>
      </w:r>
      <w:r w:rsidRPr="001E69CA">
        <w:rPr>
          <w:rFonts w:asciiTheme="minorBidi" w:hAnsiTheme="minorBidi"/>
          <w:sz w:val="22"/>
          <w:szCs w:val="22"/>
        </w:rPr>
        <w:t>Q refers to the quality of the state-action combination</w:t>
      </w:r>
      <w:r w:rsidR="003A7A63" w:rsidRPr="001E69CA">
        <w:rPr>
          <w:rFonts w:asciiTheme="minorBidi" w:hAnsiTheme="minorBidi"/>
          <w:sz w:val="22"/>
          <w:szCs w:val="22"/>
        </w:rPr>
        <w:t xml:space="preserve"> </w:t>
      </w:r>
      <w:r w:rsidR="003A7A63" w:rsidRPr="001E69CA">
        <w:rPr>
          <w:rFonts w:asciiTheme="minorBidi" w:hAnsiTheme="minorBidi"/>
          <w:color w:val="05192D"/>
          <w:sz w:val="22"/>
          <w:szCs w:val="22"/>
          <w:shd w:val="clear" w:color="auto" w:fill="FFFFFF"/>
        </w:rPr>
        <w:t>with respect to maximizing future rewards</w:t>
      </w:r>
      <w:r w:rsidRPr="001E69CA">
        <w:rPr>
          <w:rFonts w:asciiTheme="minorBidi" w:hAnsiTheme="minorBidi"/>
          <w:sz w:val="22"/>
          <w:szCs w:val="22"/>
        </w:rPr>
        <w:t xml:space="preserve">. At its core it is </w:t>
      </w:r>
      <w:r w:rsidR="0094122D">
        <w:rPr>
          <w:rFonts w:asciiTheme="minorBidi" w:hAnsiTheme="minorBidi"/>
          <w:sz w:val="22"/>
          <w:szCs w:val="22"/>
        </w:rPr>
        <w:t xml:space="preserve">a </w:t>
      </w:r>
      <w:r w:rsidRPr="001E69CA">
        <w:rPr>
          <w:rFonts w:asciiTheme="minorBidi" w:hAnsiTheme="minorBidi"/>
          <w:sz w:val="22"/>
          <w:szCs w:val="22"/>
        </w:rPr>
        <w:t xml:space="preserve">value iteration </w:t>
      </w:r>
      <w:r w:rsidR="0097475E" w:rsidRPr="001E69CA">
        <w:rPr>
          <w:rFonts w:asciiTheme="minorBidi" w:hAnsiTheme="minorBidi"/>
          <w:sz w:val="22"/>
          <w:szCs w:val="22"/>
        </w:rPr>
        <w:t xml:space="preserve">updating system that uses a weighted average of the present value and the upcoming value. </w:t>
      </w:r>
    </w:p>
    <w:p w14:paraId="08312920" w14:textId="46EBAE9D" w:rsidR="0097475E" w:rsidRDefault="0038443D" w:rsidP="0097475E">
      <w:pPr>
        <w:rPr>
          <w:rFonts w:eastAsiaTheme="minorEastAsia"/>
        </w:rPr>
      </w:pPr>
      <w:r>
        <w:t xml:space="preserve"> </w:t>
      </w:r>
      <w:r w:rsidR="0097475E" w:rsidRPr="0097475E">
        <w:rPr>
          <w:rFonts w:ascii="Cambria Math" w:hAnsi="Cambria Math"/>
          <w:i/>
        </w:rPr>
        <w:br/>
      </w:r>
      <m:oMathPara>
        <m:oMath>
          <m:sSup>
            <m:sSupPr>
              <m:ctrlPr>
                <w:rPr>
                  <w:rFonts w:ascii="Cambria Math" w:hAnsi="Cambria Math"/>
                </w:rPr>
              </m:ctrlPr>
            </m:sSupPr>
            <m:e>
              <m:r>
                <w:rPr>
                  <w:rFonts w:ascii="Cambria Math" w:hAnsi="Cambria Math"/>
                </w:rPr>
                <m:t>Q</m:t>
              </m:r>
            </m:e>
            <m:sup>
              <m:r>
                <w:rPr>
                  <w:rFonts w:ascii="Cambria Math" w:hAnsi="Cambria Math"/>
                </w:rPr>
                <m:t>new</m:t>
              </m:r>
            </m:sup>
          </m:sSup>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1-α</m:t>
              </m:r>
            </m:e>
          </m:d>
          <m:sSup>
            <m:sSupPr>
              <m:ctrlPr>
                <w:rPr>
                  <w:rFonts w:ascii="Cambria Math" w:hAnsi="Cambria Math"/>
                  <w:i/>
                </w:rPr>
              </m:ctrlPr>
            </m:sSupPr>
            <m:e>
              <m:r>
                <w:rPr>
                  <w:rFonts w:ascii="Cambria Math" w:hAnsi="Cambria Math"/>
                </w:rPr>
                <m:t>Q</m:t>
              </m:r>
            </m:e>
            <m:sup>
              <m:r>
                <w:rPr>
                  <w:rFonts w:ascii="Cambria Math" w:hAnsi="Cambria Math"/>
                </w:rPr>
                <m:t>current</m:t>
              </m:r>
            </m:sup>
          </m:sSup>
          <m:d>
            <m:dPr>
              <m:ctrlPr>
                <w:rPr>
                  <w:rFonts w:ascii="Cambria Math" w:hAnsi="Cambria Math"/>
                  <w:i/>
                </w:rPr>
              </m:ctrlPr>
            </m:dPr>
            <m:e>
              <m:r>
                <w:rPr>
                  <w:rFonts w:ascii="Cambria Math" w:hAnsi="Cambria Math"/>
                </w:rPr>
                <m:t>s,a</m:t>
              </m:r>
            </m:e>
          </m:d>
          <m:r>
            <w:rPr>
              <w:rFonts w:ascii="Cambria Math" w:hAnsi="Cambria Math"/>
            </w:rPr>
            <m:t xml:space="preserve">+α(R+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sSup>
                <m:sSupPr>
                  <m:ctrlPr>
                    <w:rPr>
                      <w:rFonts w:ascii="Cambria Math" w:hAnsi="Cambria Math"/>
                      <w:i/>
                    </w:rPr>
                  </m:ctrlPr>
                </m:sSupPr>
                <m:e>
                  <m:r>
                    <w:rPr>
                      <w:rFonts w:ascii="Cambria Math" w:hAnsi="Cambria Math"/>
                    </w:rPr>
                    <m:t>Q</m:t>
                  </m:r>
                </m:e>
                <m:sup>
                  <m:r>
                    <w:rPr>
                      <w:rFonts w:ascii="Cambria Math" w:hAnsi="Cambria Math"/>
                    </w:rPr>
                    <m:t>future</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m:t>
                  </m:r>
                </m:e>
              </m:d>
            </m:e>
          </m:func>
          <m:r>
            <w:rPr>
              <w:rFonts w:ascii="Cambria Math" w:hAnsi="Cambria Math"/>
            </w:rPr>
            <m:t>)</m:t>
          </m:r>
        </m:oMath>
      </m:oMathPara>
    </w:p>
    <w:p w14:paraId="7132FCD2" w14:textId="61037542" w:rsidR="0038443D" w:rsidRDefault="0038443D" w:rsidP="00983E5A"/>
    <w:p w14:paraId="59442BD0" w14:textId="5BB78D65" w:rsidR="002939CF" w:rsidRPr="001E69CA" w:rsidRDefault="002939CF" w:rsidP="002939CF">
      <w:pPr>
        <w:rPr>
          <w:rFonts w:asciiTheme="minorBidi" w:hAnsiTheme="minorBidi"/>
          <w:sz w:val="22"/>
          <w:szCs w:val="22"/>
        </w:rPr>
      </w:pPr>
      <w:r w:rsidRPr="001E69CA">
        <w:rPr>
          <w:rFonts w:asciiTheme="minorBidi" w:hAnsiTheme="minorBidi"/>
          <w:sz w:val="22"/>
          <w:szCs w:val="22"/>
        </w:rPr>
        <w:t xml:space="preserve">The weight </w:t>
      </w:r>
      <m:oMath>
        <m:r>
          <w:rPr>
            <w:rFonts w:ascii="Cambria Math" w:hAnsi="Cambria Math"/>
          </w:rPr>
          <m:t>α</m:t>
        </m:r>
      </m:oMath>
      <w:r w:rsidR="0094122D" w:rsidRPr="001E69CA">
        <w:rPr>
          <w:rFonts w:asciiTheme="minorBidi" w:hAnsiTheme="minorBidi"/>
          <w:sz w:val="22"/>
          <w:szCs w:val="22"/>
        </w:rPr>
        <w:t xml:space="preserve"> </w:t>
      </w:r>
      <w:r w:rsidR="0094122D">
        <w:rPr>
          <w:rFonts w:asciiTheme="minorBidi" w:hAnsiTheme="minorBidi"/>
          <w:sz w:val="22"/>
          <w:szCs w:val="22"/>
        </w:rPr>
        <w:t>is the</w:t>
      </w:r>
      <w:r w:rsidRPr="001E69CA">
        <w:rPr>
          <w:rFonts w:asciiTheme="minorBidi" w:hAnsiTheme="minorBidi"/>
          <w:sz w:val="22"/>
          <w:szCs w:val="22"/>
        </w:rPr>
        <w:t xml:space="preserve"> learning rate</w:t>
      </w:r>
      <w:r w:rsidR="0094122D">
        <w:rPr>
          <w:rFonts w:asciiTheme="minorBidi" w:hAnsiTheme="minorBidi"/>
          <w:sz w:val="22"/>
          <w:szCs w:val="22"/>
        </w:rPr>
        <w:t xml:space="preserve">, it </w:t>
      </w:r>
      <w:r w:rsidRPr="001E69CA">
        <w:rPr>
          <w:rFonts w:asciiTheme="minorBidi" w:hAnsiTheme="minorBidi"/>
          <w:sz w:val="22"/>
          <w:szCs w:val="22"/>
        </w:rPr>
        <w:t>determines the step size at each iteration</w:t>
      </w:r>
      <w:r w:rsidR="00211C3C">
        <w:rPr>
          <w:rFonts w:asciiTheme="minorBidi" w:hAnsiTheme="minorBidi"/>
          <w:sz w:val="22"/>
          <w:szCs w:val="22"/>
        </w:rPr>
        <w:t xml:space="preserve"> and</w:t>
      </w:r>
      <w:r w:rsidR="002661C6" w:rsidRPr="001E69CA">
        <w:rPr>
          <w:rFonts w:asciiTheme="minorBidi" w:hAnsiTheme="minorBidi"/>
          <w:sz w:val="22"/>
          <w:szCs w:val="22"/>
        </w:rPr>
        <w:t xml:space="preserve"> </w:t>
      </w:r>
      <w:r w:rsidR="0094122D">
        <w:rPr>
          <w:rFonts w:asciiTheme="minorBidi" w:hAnsiTheme="minorBidi"/>
          <w:sz w:val="22"/>
          <w:szCs w:val="22"/>
        </w:rPr>
        <w:t xml:space="preserve">represents </w:t>
      </w:r>
      <w:r w:rsidR="002661C6" w:rsidRPr="001E69CA">
        <w:rPr>
          <w:rFonts w:asciiTheme="minorBidi" w:hAnsiTheme="minorBidi"/>
          <w:sz w:val="22"/>
          <w:szCs w:val="22"/>
        </w:rPr>
        <w:t xml:space="preserve">to which extent the agent uses exclusively prior information, </w:t>
      </w:r>
      <m:oMath>
        <m:r>
          <w:rPr>
            <w:rFonts w:ascii="Cambria Math" w:hAnsi="Cambria Math"/>
            <w:sz w:val="22"/>
            <w:szCs w:val="22"/>
          </w:rPr>
          <m:t>α=0</m:t>
        </m:r>
      </m:oMath>
      <w:r w:rsidR="002661C6" w:rsidRPr="001E69CA">
        <w:rPr>
          <w:rFonts w:asciiTheme="minorBidi" w:eastAsiaTheme="minorEastAsia" w:hAnsiTheme="minorBidi"/>
          <w:sz w:val="22"/>
          <w:szCs w:val="22"/>
        </w:rPr>
        <w:t>,</w:t>
      </w:r>
      <w:r w:rsidR="002661C6" w:rsidRPr="001E69CA">
        <w:rPr>
          <w:rFonts w:asciiTheme="minorBidi" w:hAnsiTheme="minorBidi"/>
          <w:sz w:val="22"/>
          <w:szCs w:val="22"/>
        </w:rPr>
        <w:t xml:space="preserve">  </w:t>
      </w:r>
      <w:r w:rsidR="0094122D">
        <w:rPr>
          <w:rFonts w:asciiTheme="minorBidi" w:hAnsiTheme="minorBidi"/>
          <w:sz w:val="22"/>
          <w:szCs w:val="22"/>
        </w:rPr>
        <w:t xml:space="preserve">or </w:t>
      </w:r>
      <w:r w:rsidR="002661C6" w:rsidRPr="001E69CA">
        <w:rPr>
          <w:rFonts w:asciiTheme="minorBidi" w:hAnsiTheme="minorBidi"/>
          <w:sz w:val="22"/>
          <w:szCs w:val="22"/>
        </w:rPr>
        <w:t xml:space="preserve">current </w:t>
      </w:r>
      <w:r w:rsidR="0094122D">
        <w:rPr>
          <w:rFonts w:asciiTheme="minorBidi" w:hAnsiTheme="minorBidi"/>
          <w:sz w:val="22"/>
          <w:szCs w:val="22"/>
        </w:rPr>
        <w:t>data only</w:t>
      </w:r>
      <w:r w:rsidR="002661C6" w:rsidRPr="001E69CA">
        <w:rPr>
          <w:rFonts w:asciiTheme="minorBidi" w:hAnsiTheme="minorBidi"/>
          <w:sz w:val="22"/>
          <w:szCs w:val="22"/>
        </w:rPr>
        <w:t>,</w:t>
      </w:r>
      <w:r w:rsidR="00E93452">
        <w:rPr>
          <w:rFonts w:asciiTheme="minorBidi" w:hAnsiTheme="minorBidi"/>
          <w:sz w:val="22"/>
          <w:szCs w:val="22"/>
        </w:rPr>
        <w:t xml:space="preserve"> </w:t>
      </w:r>
      <w:r w:rsidR="002661C6" w:rsidRPr="001E69CA">
        <w:rPr>
          <w:rFonts w:asciiTheme="minorBidi" w:hAnsiTheme="minorBidi"/>
          <w:sz w:val="22"/>
          <w:szCs w:val="22"/>
        </w:rPr>
        <w:t xml:space="preserve"> </w:t>
      </w:r>
      <m:oMath>
        <m:r>
          <w:rPr>
            <w:rFonts w:ascii="Cambria Math" w:hAnsi="Cambria Math"/>
            <w:sz w:val="22"/>
            <w:szCs w:val="22"/>
          </w:rPr>
          <m:t>α=1</m:t>
        </m:r>
      </m:oMath>
      <w:r w:rsidR="002661C6" w:rsidRPr="001E69CA">
        <w:rPr>
          <w:rFonts w:asciiTheme="minorBidi" w:hAnsiTheme="minorBidi"/>
          <w:sz w:val="22"/>
          <w:szCs w:val="22"/>
        </w:rPr>
        <w:t xml:space="preserve">, in practice it is </w:t>
      </w:r>
      <w:r w:rsidRPr="001E69CA">
        <w:rPr>
          <w:rFonts w:asciiTheme="minorBidi" w:hAnsiTheme="minorBidi"/>
          <w:sz w:val="22"/>
          <w:szCs w:val="22"/>
        </w:rPr>
        <w:t>commonly set as 0.1.</w:t>
      </w:r>
      <w:r w:rsidR="002661C6" w:rsidRPr="001E69CA">
        <w:rPr>
          <w:rFonts w:asciiTheme="minorBidi" w:hAnsiTheme="minorBidi"/>
          <w:sz w:val="22"/>
          <w:szCs w:val="22"/>
        </w:rPr>
        <w:t xml:space="preserve"> The algorithm ends with a terminal state where Q converges. </w:t>
      </w:r>
    </w:p>
    <w:p w14:paraId="5A548AB7" w14:textId="305BEC12" w:rsidR="005A29CB" w:rsidRPr="00E93452" w:rsidRDefault="001C17EE" w:rsidP="00E93452">
      <w:pPr>
        <w:rPr>
          <w:rFonts w:asciiTheme="minorBidi" w:hAnsiTheme="minorBidi"/>
          <w:sz w:val="22"/>
          <w:szCs w:val="22"/>
        </w:rPr>
      </w:pPr>
      <w:r w:rsidRPr="001E69CA">
        <w:rPr>
          <w:rFonts w:asciiTheme="minorBidi" w:hAnsiTheme="minorBidi"/>
          <w:color w:val="202122"/>
          <w:sz w:val="22"/>
          <w:szCs w:val="22"/>
          <w:shd w:val="clear" w:color="auto" w:fill="FFFFFF"/>
        </w:rPr>
        <w:t xml:space="preserve">The most important distinction to make is that reinforcement learning can solve Markov-Decision processes without explicit specification of the transition probabilities. Unlike in value and policy iteration, the transition probabilities are achieved by a repeated simulation from a uniformly random initial state. </w:t>
      </w:r>
    </w:p>
    <w:p w14:paraId="3E6EB660" w14:textId="77777777" w:rsidR="005A29CB" w:rsidRDefault="005A29CB" w:rsidP="005A29CB">
      <w:pPr>
        <w:rPr>
          <w:rFonts w:cstheme="minorHAnsi"/>
        </w:rPr>
      </w:pPr>
    </w:p>
    <w:p w14:paraId="528CFB5F" w14:textId="39A46E40" w:rsidR="00983E5A" w:rsidRPr="00136666" w:rsidRDefault="00983E5A" w:rsidP="00136666">
      <w:pPr>
        <w:pStyle w:val="Heading2"/>
        <w:rPr>
          <w:szCs w:val="24"/>
        </w:rPr>
      </w:pPr>
      <w:bookmarkStart w:id="25" w:name="_Toc144119786"/>
      <w:r w:rsidRPr="00136666">
        <w:rPr>
          <w:szCs w:val="24"/>
        </w:rPr>
        <w:t>4.</w:t>
      </w:r>
      <w:r w:rsidR="0038443D" w:rsidRPr="00136666">
        <w:rPr>
          <w:szCs w:val="24"/>
        </w:rPr>
        <w:t>4</w:t>
      </w:r>
      <w:r w:rsidRPr="00136666">
        <w:rPr>
          <w:szCs w:val="24"/>
        </w:rPr>
        <w:t xml:space="preserve">. </w:t>
      </w:r>
      <w:r w:rsidR="0038443D" w:rsidRPr="00136666">
        <w:rPr>
          <w:szCs w:val="24"/>
        </w:rPr>
        <w:t>Stochastic m</w:t>
      </w:r>
      <w:r w:rsidRPr="00136666">
        <w:rPr>
          <w:szCs w:val="24"/>
        </w:rPr>
        <w:t xml:space="preserve">odel of </w:t>
      </w:r>
      <w:r w:rsidR="005A29CB" w:rsidRPr="00136666">
        <w:rPr>
          <w:szCs w:val="24"/>
        </w:rPr>
        <w:t>reward</w:t>
      </w:r>
      <w:r w:rsidR="00E93452">
        <w:rPr>
          <w:szCs w:val="24"/>
        </w:rPr>
        <w:t>s</w:t>
      </w:r>
      <w:bookmarkEnd w:id="25"/>
    </w:p>
    <w:p w14:paraId="2AB4C28E" w14:textId="77777777" w:rsidR="005A29CB" w:rsidRDefault="005A29CB" w:rsidP="005A29CB">
      <w:pPr>
        <w:rPr>
          <w:rFonts w:asciiTheme="minorBidi" w:hAnsiTheme="minorBidi"/>
          <w:sz w:val="22"/>
          <w:szCs w:val="22"/>
        </w:rPr>
      </w:pPr>
    </w:p>
    <w:p w14:paraId="0AA5D643" w14:textId="557FED5A" w:rsidR="005A29CB" w:rsidRDefault="005A29CB" w:rsidP="00FF2054">
      <w:pPr>
        <w:rPr>
          <w:rFonts w:asciiTheme="minorBidi" w:hAnsiTheme="minorBidi"/>
          <w:sz w:val="22"/>
          <w:szCs w:val="22"/>
        </w:rPr>
      </w:pPr>
      <w:r>
        <w:rPr>
          <w:rFonts w:asciiTheme="minorBidi" w:hAnsiTheme="minorBidi"/>
          <w:sz w:val="22"/>
          <w:szCs w:val="22"/>
        </w:rPr>
        <w:t>In later sections, we would like to know how the process differs with the absence of known rewards, i.e., we substitute the deterministic reward matrix for a stochastic model of log</w:t>
      </w:r>
      <w:r w:rsidR="00211C3C">
        <w:rPr>
          <w:rFonts w:asciiTheme="minorBidi" w:hAnsiTheme="minorBidi"/>
          <w:sz w:val="22"/>
          <w:szCs w:val="22"/>
        </w:rPr>
        <w:t>-</w:t>
      </w:r>
      <w:r>
        <w:rPr>
          <w:rFonts w:asciiTheme="minorBidi" w:hAnsiTheme="minorBidi"/>
          <w:sz w:val="22"/>
          <w:szCs w:val="22"/>
        </w:rPr>
        <w:t>income based on college education, work experience and a couple of ability measures. For that we construct a log-linear model as follows:</w:t>
      </w:r>
    </w:p>
    <w:p w14:paraId="17197FA4" w14:textId="77777777" w:rsidR="005A29CB" w:rsidRDefault="005A29CB" w:rsidP="005A29CB">
      <w:pPr>
        <w:rPr>
          <w:rFonts w:asciiTheme="minorBidi" w:hAnsiTheme="minorBidi"/>
          <w:sz w:val="22"/>
          <w:szCs w:val="22"/>
        </w:rPr>
      </w:pPr>
    </w:p>
    <w:p w14:paraId="48426C00" w14:textId="77777777" w:rsidR="005A29CB" w:rsidRPr="00417280" w:rsidRDefault="00000000" w:rsidP="005A29CB">
      <m:oMathPara>
        <m:oMath>
          <m:sSub>
            <m:sSubPr>
              <m:ctrlPr>
                <w:rPr>
                  <w:rFonts w:ascii="Cambria Math" w:eastAsiaTheme="minorEastAsia" w:hAnsi="Cambria Math"/>
                  <w:i/>
                </w:rPr>
              </m:ctrlPr>
            </m:sSubPr>
            <m:e>
              <m:r>
                <w:rPr>
                  <w:rFonts w:ascii="Cambria Math" w:eastAsiaTheme="minorEastAsia" w:hAnsi="Cambria Math"/>
                </w:rPr>
                <m:t>logy</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coll</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exp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exp</m:t>
                  </m:r>
                </m:e>
                <m:sub>
                  <m:r>
                    <w:rPr>
                      <w:rFonts w:ascii="Cambria Math" w:eastAsiaTheme="minorEastAsia" w:hAnsi="Cambria Math"/>
                    </w:rPr>
                    <m:t>i,t</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E(ability</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oMath>
      </m:oMathPara>
    </w:p>
    <w:p w14:paraId="37362965" w14:textId="77777777" w:rsidR="005A29CB" w:rsidRPr="007D06F0" w:rsidRDefault="00000000" w:rsidP="005A29C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 xml:space="preserve">                  ability</m:t>
              </m:r>
            </m:e>
            <m:sub>
              <m:r>
                <w:rPr>
                  <w:rFonts w:ascii="Cambria Math" w:eastAsiaTheme="minorEastAsia" w:hAnsi="Cambria Math"/>
                </w:rPr>
                <m:t>i,t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mab</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se</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oMath>
      </m:oMathPara>
    </w:p>
    <w:p w14:paraId="33DEE906" w14:textId="77777777" w:rsidR="005A29CB" w:rsidRDefault="005A29CB" w:rsidP="005A29CB"/>
    <w:p w14:paraId="7CED79EA" w14:textId="77777777" w:rsidR="00211C3C" w:rsidRDefault="00CB675B" w:rsidP="00211C3C">
      <w:pPr>
        <w:rPr>
          <w:rFonts w:asciiTheme="minorBidi" w:hAnsiTheme="minorBidi"/>
          <w:sz w:val="22"/>
          <w:szCs w:val="22"/>
        </w:rPr>
      </w:pPr>
      <w:r w:rsidRPr="00CB675B">
        <w:rPr>
          <w:rFonts w:asciiTheme="minorBidi" w:hAnsiTheme="minorBidi"/>
          <w:sz w:val="22"/>
          <w:szCs w:val="22"/>
        </w:rPr>
        <w:t>For this model, we make us of the experience discrete variable derived earlier, a transformation of college credits into years of education and an ability measure.</w:t>
      </w:r>
      <w:r w:rsidR="008273DF">
        <w:rPr>
          <w:rFonts w:asciiTheme="minorBidi" w:hAnsiTheme="minorBidi"/>
          <w:sz w:val="22"/>
          <w:szCs w:val="22"/>
        </w:rPr>
        <w:t xml:space="preserve"> </w:t>
      </w:r>
    </w:p>
    <w:p w14:paraId="4C2DCAB5" w14:textId="77777777" w:rsidR="00211C3C" w:rsidRDefault="00211C3C" w:rsidP="00211C3C">
      <w:pPr>
        <w:rPr>
          <w:rFonts w:asciiTheme="minorBidi" w:hAnsiTheme="minorBidi"/>
          <w:sz w:val="22"/>
          <w:szCs w:val="22"/>
        </w:rPr>
      </w:pPr>
    </w:p>
    <w:p w14:paraId="0ABE6A77" w14:textId="7EFA8614" w:rsidR="005A29CB" w:rsidRDefault="005A29CB" w:rsidP="00211C3C">
      <w:pPr>
        <w:rPr>
          <w:rFonts w:asciiTheme="minorBidi" w:hAnsiTheme="minorBidi"/>
          <w:sz w:val="22"/>
          <w:szCs w:val="22"/>
        </w:rPr>
      </w:pPr>
      <w:r>
        <w:rPr>
          <w:rFonts w:asciiTheme="minorBidi" w:hAnsiTheme="minorBidi"/>
          <w:sz w:val="22"/>
          <w:szCs w:val="22"/>
        </w:rPr>
        <w:t xml:space="preserve">Since college credits do not </w:t>
      </w:r>
      <w:r w:rsidR="00211C3C">
        <w:rPr>
          <w:rFonts w:asciiTheme="minorBidi" w:hAnsiTheme="minorBidi"/>
          <w:sz w:val="22"/>
          <w:szCs w:val="22"/>
        </w:rPr>
        <w:t>yield</w:t>
      </w:r>
      <w:r>
        <w:rPr>
          <w:rFonts w:asciiTheme="minorBidi" w:hAnsiTheme="minorBidi"/>
          <w:sz w:val="22"/>
          <w:szCs w:val="22"/>
        </w:rPr>
        <w:t xml:space="preserve"> any significant statistical </w:t>
      </w:r>
      <w:r w:rsidR="0094122D">
        <w:rPr>
          <w:rFonts w:asciiTheme="minorBidi" w:hAnsiTheme="minorBidi"/>
          <w:sz w:val="22"/>
          <w:szCs w:val="22"/>
        </w:rPr>
        <w:t>result,</w:t>
      </w:r>
      <w:r>
        <w:rPr>
          <w:rFonts w:asciiTheme="minorBidi" w:hAnsiTheme="minorBidi"/>
          <w:sz w:val="22"/>
          <w:szCs w:val="22"/>
        </w:rPr>
        <w:t xml:space="preserve"> we transform the data into years of schooling with increments of one year for each 30 credits. </w:t>
      </w:r>
      <w:r w:rsidR="00CB675B">
        <w:rPr>
          <w:rFonts w:asciiTheme="minorBidi" w:hAnsiTheme="minorBidi"/>
          <w:sz w:val="22"/>
          <w:szCs w:val="22"/>
        </w:rPr>
        <w:t>While t</w:t>
      </w:r>
      <w:r>
        <w:rPr>
          <w:rFonts w:asciiTheme="minorBidi" w:hAnsiTheme="minorBidi"/>
          <w:sz w:val="22"/>
          <w:szCs w:val="22"/>
        </w:rPr>
        <w:t>he ability measure is reflective of the Self-esteem and Mental Ability scores</w:t>
      </w:r>
      <w:r w:rsidR="00CB675B">
        <w:rPr>
          <w:rFonts w:asciiTheme="minorBidi" w:hAnsiTheme="minorBidi"/>
          <w:sz w:val="22"/>
          <w:szCs w:val="22"/>
        </w:rPr>
        <w:t>, we</w:t>
      </w:r>
      <w:r>
        <w:rPr>
          <w:rFonts w:asciiTheme="minorBidi" w:hAnsiTheme="minorBidi"/>
          <w:sz w:val="22"/>
          <w:szCs w:val="22"/>
        </w:rPr>
        <w:t xml:space="preserve"> </w:t>
      </w:r>
      <w:r w:rsidR="00CB675B">
        <w:rPr>
          <w:rFonts w:asciiTheme="minorBidi" w:hAnsiTheme="minorBidi"/>
          <w:sz w:val="22"/>
          <w:szCs w:val="22"/>
        </w:rPr>
        <w:t xml:space="preserve">initially </w:t>
      </w:r>
      <w:r>
        <w:rPr>
          <w:rFonts w:asciiTheme="minorBidi" w:hAnsiTheme="minorBidi"/>
          <w:sz w:val="22"/>
          <w:szCs w:val="22"/>
        </w:rPr>
        <w:t>include</w:t>
      </w:r>
      <w:r w:rsidR="00CB675B">
        <w:rPr>
          <w:rFonts w:asciiTheme="minorBidi" w:hAnsiTheme="minorBidi"/>
          <w:sz w:val="22"/>
          <w:szCs w:val="22"/>
        </w:rPr>
        <w:t xml:space="preserve"> them</w:t>
      </w:r>
      <w:r>
        <w:rPr>
          <w:rFonts w:asciiTheme="minorBidi" w:hAnsiTheme="minorBidi"/>
          <w:sz w:val="22"/>
          <w:szCs w:val="22"/>
        </w:rPr>
        <w:t xml:space="preserve"> in the regression model </w:t>
      </w:r>
      <w:r w:rsidR="00CB675B">
        <w:rPr>
          <w:rFonts w:asciiTheme="minorBidi" w:hAnsiTheme="minorBidi"/>
          <w:sz w:val="22"/>
          <w:szCs w:val="22"/>
        </w:rPr>
        <w:t xml:space="preserve">to get relative weights with regards to the dependant variable and each other as </w:t>
      </w:r>
      <w:r>
        <w:rPr>
          <w:rFonts w:asciiTheme="minorBidi" w:hAnsiTheme="minorBidi"/>
          <w:sz w:val="22"/>
          <w:szCs w:val="22"/>
        </w:rPr>
        <w:t>the weighted sum would represent ability that matches one-for-one log income.</w:t>
      </w:r>
      <w:r w:rsidR="00CB675B">
        <w:rPr>
          <w:rFonts w:asciiTheme="minorBidi" w:hAnsiTheme="minorBidi"/>
          <w:sz w:val="22"/>
          <w:szCs w:val="22"/>
        </w:rPr>
        <w:t xml:space="preserve"> As they do not vary over time, </w:t>
      </w:r>
      <w:r>
        <w:rPr>
          <w:rFonts w:asciiTheme="minorBidi" w:hAnsiTheme="minorBidi"/>
          <w:sz w:val="22"/>
          <w:szCs w:val="22"/>
        </w:rPr>
        <w:t>including the fitted values of the ability components</w:t>
      </w:r>
      <w:r w:rsidR="00CB675B">
        <w:rPr>
          <w:rFonts w:asciiTheme="minorBidi" w:hAnsiTheme="minorBidi"/>
          <w:sz w:val="22"/>
          <w:szCs w:val="22"/>
        </w:rPr>
        <w:t xml:space="preserve"> back</w:t>
      </w:r>
      <w:r>
        <w:rPr>
          <w:rFonts w:asciiTheme="minorBidi" w:hAnsiTheme="minorBidi"/>
          <w:sz w:val="22"/>
          <w:szCs w:val="22"/>
        </w:rPr>
        <w:t xml:space="preserve"> as one</w:t>
      </w:r>
      <w:r w:rsidR="00B822AB">
        <w:rPr>
          <w:rFonts w:asciiTheme="minorBidi" w:hAnsiTheme="minorBidi"/>
          <w:sz w:val="22"/>
          <w:szCs w:val="22"/>
        </w:rPr>
        <w:t xml:space="preserve"> </w:t>
      </w:r>
      <w:r w:rsidR="00B822AB">
        <w:rPr>
          <w:rFonts w:asciiTheme="minorBidi" w:hAnsiTheme="minorBidi"/>
          <w:sz w:val="22"/>
          <w:szCs w:val="22"/>
        </w:rPr>
        <w:lastRenderedPageBreak/>
        <w:t>variable</w:t>
      </w:r>
      <w:r>
        <w:rPr>
          <w:rFonts w:asciiTheme="minorBidi" w:hAnsiTheme="minorBidi"/>
          <w:sz w:val="22"/>
          <w:szCs w:val="22"/>
        </w:rPr>
        <w:t xml:space="preserve"> </w:t>
      </w:r>
      <w:r w:rsidR="00B822AB">
        <w:rPr>
          <w:rFonts w:asciiTheme="minorBidi" w:hAnsiTheme="minorBidi"/>
          <w:sz w:val="22"/>
          <w:szCs w:val="22"/>
        </w:rPr>
        <w:t>instead of two</w:t>
      </w:r>
      <w:r w:rsidR="00CB675B">
        <w:rPr>
          <w:rFonts w:asciiTheme="minorBidi" w:hAnsiTheme="minorBidi"/>
          <w:sz w:val="22"/>
          <w:szCs w:val="22"/>
        </w:rPr>
        <w:t>, using weights from the initial regression</w:t>
      </w:r>
      <w:r w:rsidR="00B822AB">
        <w:rPr>
          <w:rFonts w:asciiTheme="minorBidi" w:hAnsiTheme="minorBidi"/>
          <w:sz w:val="22"/>
          <w:szCs w:val="22"/>
        </w:rPr>
        <w:t xml:space="preserve"> </w:t>
      </w:r>
      <w:r>
        <w:rPr>
          <w:rFonts w:asciiTheme="minorBidi" w:hAnsiTheme="minorBidi"/>
          <w:sz w:val="22"/>
          <w:szCs w:val="22"/>
        </w:rPr>
        <w:t>improves the fit by</w:t>
      </w:r>
      <w:r w:rsidR="006100C1">
        <w:rPr>
          <w:rFonts w:asciiTheme="minorBidi" w:hAnsiTheme="minorBidi"/>
          <w:sz w:val="22"/>
          <w:szCs w:val="22"/>
        </w:rPr>
        <w:t xml:space="preserve"> two percent</w:t>
      </w:r>
      <w:r>
        <w:rPr>
          <w:rFonts w:asciiTheme="minorBidi" w:hAnsiTheme="minorBidi"/>
          <w:sz w:val="22"/>
          <w:szCs w:val="22"/>
        </w:rPr>
        <w:t xml:space="preserve">. </w:t>
      </w:r>
    </w:p>
    <w:p w14:paraId="6C0D1E62" w14:textId="60497DDB" w:rsidR="00D97064" w:rsidRDefault="00777FD9" w:rsidP="00D97064">
      <w:pPr>
        <w:pStyle w:val="Heading1"/>
      </w:pPr>
      <w:bookmarkStart w:id="26" w:name="_Toc144119787"/>
      <w:r>
        <w:t>5.</w:t>
      </w:r>
      <w:r w:rsidR="004F70B6">
        <w:t xml:space="preserve"> </w:t>
      </w:r>
      <w:r w:rsidR="00441996">
        <w:t>Findings</w:t>
      </w:r>
      <w:bookmarkEnd w:id="26"/>
    </w:p>
    <w:p w14:paraId="61227270" w14:textId="77777777" w:rsidR="00D97064" w:rsidRPr="00D97064" w:rsidRDefault="00D97064" w:rsidP="00D97064"/>
    <w:p w14:paraId="0479A182" w14:textId="28743AA7" w:rsidR="00813E26" w:rsidRPr="00777FD9" w:rsidRDefault="00813E26" w:rsidP="00777FD9">
      <w:pPr>
        <w:pStyle w:val="Heading2"/>
      </w:pPr>
      <w:bookmarkStart w:id="27" w:name="_Toc144119788"/>
      <w:r w:rsidRPr="00777FD9">
        <w:t>5.1. Complete information</w:t>
      </w:r>
      <w:r w:rsidR="00810085">
        <w:t xml:space="preserve"> case</w:t>
      </w:r>
      <w:bookmarkEnd w:id="27"/>
    </w:p>
    <w:p w14:paraId="42D035C7" w14:textId="77777777" w:rsidR="00813E26" w:rsidRDefault="00813E26" w:rsidP="00DA4714">
      <w:pPr>
        <w:rPr>
          <w:rFonts w:asciiTheme="minorBidi" w:hAnsiTheme="minorBidi"/>
          <w:sz w:val="22"/>
          <w:szCs w:val="22"/>
        </w:rPr>
      </w:pPr>
    </w:p>
    <w:p w14:paraId="4289E6FE" w14:textId="139D6196" w:rsidR="00744F62" w:rsidRDefault="00813E26" w:rsidP="00744F62">
      <w:pPr>
        <w:rPr>
          <w:rFonts w:asciiTheme="minorBidi" w:hAnsiTheme="minorBidi"/>
          <w:sz w:val="22"/>
          <w:szCs w:val="22"/>
        </w:rPr>
      </w:pPr>
      <w:r>
        <w:rPr>
          <w:rFonts w:asciiTheme="minorBidi" w:hAnsiTheme="minorBidi"/>
          <w:sz w:val="22"/>
          <w:szCs w:val="22"/>
        </w:rPr>
        <w:t>We start with a Markov Decision process with complete information, where the agent forms an expectation</w:t>
      </w:r>
      <w:r w:rsidR="00744F62">
        <w:rPr>
          <w:rFonts w:asciiTheme="minorBidi" w:hAnsiTheme="minorBidi"/>
          <w:sz w:val="22"/>
          <w:szCs w:val="22"/>
        </w:rPr>
        <w:t xml:space="preserve"> of his reward given income data of the cohort sorted by educational level.</w:t>
      </w:r>
    </w:p>
    <w:p w14:paraId="028F88AD" w14:textId="77777777" w:rsidR="00B822AB" w:rsidRDefault="00744F62" w:rsidP="00744F62">
      <w:pPr>
        <w:rPr>
          <w:rFonts w:asciiTheme="minorBidi" w:hAnsiTheme="minorBidi"/>
          <w:sz w:val="22"/>
          <w:szCs w:val="22"/>
        </w:rPr>
      </w:pPr>
      <w:r>
        <w:rPr>
          <w:rFonts w:asciiTheme="minorBidi" w:hAnsiTheme="minorBidi"/>
          <w:sz w:val="22"/>
          <w:szCs w:val="22"/>
        </w:rPr>
        <w:t>He is also aware of the state and action spaces, i.e., he knows at which state he is and what possible actions he can take.</w:t>
      </w:r>
    </w:p>
    <w:p w14:paraId="4BF4B156" w14:textId="77777777" w:rsidR="00D97064" w:rsidRDefault="00D97064" w:rsidP="00D97064">
      <w:pPr>
        <w:rPr>
          <w:rFonts w:asciiTheme="minorBidi" w:hAnsiTheme="minorBidi"/>
          <w:sz w:val="22"/>
          <w:szCs w:val="22"/>
        </w:rPr>
      </w:pPr>
    </w:p>
    <w:p w14:paraId="218FFC70" w14:textId="4FE4EB82" w:rsidR="00522657" w:rsidRDefault="00744F62" w:rsidP="00EA185D">
      <w:pPr>
        <w:rPr>
          <w:rFonts w:asciiTheme="minorBidi" w:hAnsiTheme="minorBidi"/>
          <w:sz w:val="22"/>
          <w:szCs w:val="22"/>
        </w:rPr>
      </w:pPr>
      <w:r>
        <w:rPr>
          <w:rFonts w:asciiTheme="minorBidi" w:hAnsiTheme="minorBidi"/>
          <w:sz w:val="22"/>
          <w:szCs w:val="22"/>
        </w:rPr>
        <w:t xml:space="preserve">The transition matrix </w:t>
      </w:r>
      <w:r w:rsidR="00D97064">
        <w:rPr>
          <w:rFonts w:asciiTheme="minorBidi" w:hAnsiTheme="minorBidi"/>
          <w:sz w:val="22"/>
          <w:szCs w:val="22"/>
        </w:rPr>
        <w:t xml:space="preserve">‘Pp’ </w:t>
      </w:r>
      <w:r>
        <w:rPr>
          <w:rFonts w:asciiTheme="minorBidi" w:hAnsiTheme="minorBidi"/>
          <w:sz w:val="22"/>
          <w:szCs w:val="22"/>
        </w:rPr>
        <w:t>is also provided as estimates of national college attendance are used and updated via Bayes law to include previous levels of education.</w:t>
      </w:r>
      <w:r w:rsidR="00D97064">
        <w:rPr>
          <w:rFonts w:asciiTheme="minorBidi" w:hAnsiTheme="minorBidi"/>
          <w:sz w:val="22"/>
          <w:szCs w:val="22"/>
        </w:rPr>
        <w:t xml:space="preserve"> It </w:t>
      </w:r>
      <w:r w:rsidR="005D5836">
        <w:rPr>
          <w:rFonts w:asciiTheme="minorBidi" w:hAnsiTheme="minorBidi"/>
          <w:sz w:val="22"/>
          <w:szCs w:val="22"/>
        </w:rPr>
        <w:t>is made up of five 5x5 matrices one for each state</w:t>
      </w:r>
      <w:r w:rsidR="00EA185D">
        <w:rPr>
          <w:rFonts w:asciiTheme="minorBidi" w:hAnsiTheme="minorBidi"/>
          <w:sz w:val="22"/>
          <w:szCs w:val="22"/>
        </w:rPr>
        <w:t>.  The reward matrix</w:t>
      </w:r>
      <w:r w:rsidR="00D97064">
        <w:rPr>
          <w:rFonts w:asciiTheme="minorBidi" w:hAnsiTheme="minorBidi"/>
          <w:sz w:val="22"/>
          <w:szCs w:val="22"/>
        </w:rPr>
        <w:t xml:space="preserve"> </w:t>
      </w:r>
      <w:r w:rsidR="00EA185D">
        <w:rPr>
          <w:rFonts w:asciiTheme="minorBidi" w:hAnsiTheme="minorBidi"/>
          <w:sz w:val="22"/>
          <w:szCs w:val="22"/>
        </w:rPr>
        <w:t>‘Rr’</w:t>
      </w:r>
      <w:r w:rsidR="005D5836">
        <w:rPr>
          <w:rFonts w:asciiTheme="minorBidi" w:hAnsiTheme="minorBidi"/>
          <w:sz w:val="22"/>
          <w:szCs w:val="22"/>
        </w:rPr>
        <w:t xml:space="preserve"> </w:t>
      </w:r>
      <w:r w:rsidR="00EA185D">
        <w:rPr>
          <w:rFonts w:asciiTheme="minorBidi" w:hAnsiTheme="minorBidi"/>
          <w:sz w:val="22"/>
          <w:szCs w:val="22"/>
        </w:rPr>
        <w:t xml:space="preserve">is </w:t>
      </w:r>
      <w:r w:rsidR="005D5836">
        <w:rPr>
          <w:rFonts w:asciiTheme="minorBidi" w:hAnsiTheme="minorBidi"/>
          <w:sz w:val="22"/>
          <w:szCs w:val="22"/>
        </w:rPr>
        <w:t>5x5</w:t>
      </w:r>
      <w:r w:rsidR="00D97064">
        <w:rPr>
          <w:rFonts w:asciiTheme="minorBidi" w:hAnsiTheme="minorBidi"/>
          <w:sz w:val="22"/>
          <w:szCs w:val="22"/>
        </w:rPr>
        <w:t>.</w:t>
      </w:r>
      <w:r w:rsidR="005D5836">
        <w:rPr>
          <w:rFonts w:asciiTheme="minorBidi" w:hAnsiTheme="minorBidi"/>
          <w:sz w:val="22"/>
          <w:szCs w:val="22"/>
        </w:rPr>
        <w:t xml:space="preserve"> </w:t>
      </w:r>
      <w:r w:rsidR="00D97064">
        <w:rPr>
          <w:rFonts w:asciiTheme="minorBidi" w:hAnsiTheme="minorBidi"/>
          <w:sz w:val="22"/>
          <w:szCs w:val="22"/>
        </w:rPr>
        <w:t>T</w:t>
      </w:r>
      <w:r w:rsidR="005D5836">
        <w:rPr>
          <w:rFonts w:asciiTheme="minorBidi" w:hAnsiTheme="minorBidi"/>
          <w:sz w:val="22"/>
          <w:szCs w:val="22"/>
        </w:rPr>
        <w:t xml:space="preserve">hey both reduce to one 5x5 and 5x1 respectively for </w:t>
      </w:r>
      <w:r w:rsidR="001F102F">
        <w:rPr>
          <w:rFonts w:asciiTheme="minorBidi" w:hAnsiTheme="minorBidi"/>
          <w:sz w:val="22"/>
          <w:szCs w:val="22"/>
        </w:rPr>
        <w:t>a</w:t>
      </w:r>
      <w:r w:rsidR="005D5836">
        <w:rPr>
          <w:rFonts w:asciiTheme="minorBidi" w:hAnsiTheme="minorBidi"/>
          <w:sz w:val="22"/>
          <w:szCs w:val="22"/>
        </w:rPr>
        <w:t xml:space="preserve"> </w:t>
      </w:r>
      <w:r w:rsidR="00D97064">
        <w:rPr>
          <w:rFonts w:asciiTheme="minorBidi" w:hAnsiTheme="minorBidi"/>
          <w:sz w:val="22"/>
          <w:szCs w:val="22"/>
        </w:rPr>
        <w:t>given</w:t>
      </w:r>
      <w:r w:rsidR="005D5836">
        <w:rPr>
          <w:rFonts w:asciiTheme="minorBidi" w:hAnsiTheme="minorBidi"/>
          <w:sz w:val="22"/>
          <w:szCs w:val="22"/>
        </w:rPr>
        <w:t xml:space="preserve"> policy. </w:t>
      </w:r>
    </w:p>
    <w:p w14:paraId="20CD3C13" w14:textId="77777777" w:rsidR="00D97064" w:rsidRDefault="00D97064" w:rsidP="00DA4714">
      <w:pPr>
        <w:rPr>
          <w:rFonts w:asciiTheme="minorBidi" w:hAnsiTheme="minorBidi"/>
          <w:sz w:val="22"/>
          <w:szCs w:val="22"/>
        </w:rPr>
      </w:pPr>
    </w:p>
    <w:p w14:paraId="37C76DDE" w14:textId="222FF4F7" w:rsidR="00744F62" w:rsidRDefault="00011183" w:rsidP="00DA4714">
      <w:pPr>
        <w:rPr>
          <w:rFonts w:asciiTheme="minorBidi" w:hAnsiTheme="minorBidi"/>
          <w:sz w:val="22"/>
          <w:szCs w:val="22"/>
        </w:rPr>
      </w:pPr>
      <w:r>
        <w:rPr>
          <w:rFonts w:asciiTheme="minorBidi" w:hAnsiTheme="minorBidi"/>
          <w:sz w:val="22"/>
          <w:szCs w:val="22"/>
        </w:rPr>
        <w:t xml:space="preserve">We evaluate a policy of </w:t>
      </w:r>
      <w:r w:rsidR="00551472">
        <w:rPr>
          <w:rFonts w:asciiTheme="minorBidi" w:hAnsiTheme="minorBidi"/>
          <w:sz w:val="22"/>
          <w:szCs w:val="22"/>
        </w:rPr>
        <w:t>‘</w:t>
      </w:r>
      <w:r>
        <w:rPr>
          <w:rFonts w:asciiTheme="minorBidi" w:hAnsiTheme="minorBidi"/>
          <w:sz w:val="22"/>
          <w:szCs w:val="22"/>
        </w:rPr>
        <w:t>pursuing further study</w:t>
      </w:r>
      <w:r w:rsidR="00551472">
        <w:rPr>
          <w:rFonts w:asciiTheme="minorBidi" w:hAnsiTheme="minorBidi"/>
          <w:sz w:val="22"/>
          <w:szCs w:val="22"/>
        </w:rPr>
        <w:t>’</w:t>
      </w:r>
      <w:r>
        <w:rPr>
          <w:rFonts w:asciiTheme="minorBidi" w:hAnsiTheme="minorBidi"/>
          <w:sz w:val="22"/>
          <w:szCs w:val="22"/>
        </w:rPr>
        <w:t>, this is simply cho</w:t>
      </w:r>
      <w:r w:rsidR="00522657">
        <w:rPr>
          <w:rFonts w:asciiTheme="minorBidi" w:hAnsiTheme="minorBidi"/>
          <w:sz w:val="22"/>
          <w:szCs w:val="22"/>
        </w:rPr>
        <w:t>o</w:t>
      </w:r>
      <w:r>
        <w:rPr>
          <w:rFonts w:asciiTheme="minorBidi" w:hAnsiTheme="minorBidi"/>
          <w:sz w:val="22"/>
          <w:szCs w:val="22"/>
        </w:rPr>
        <w:t xml:space="preserve">sing to go into further </w:t>
      </w:r>
      <w:r w:rsidR="001F102F">
        <w:rPr>
          <w:rFonts w:asciiTheme="minorBidi" w:hAnsiTheme="minorBidi"/>
          <w:sz w:val="22"/>
          <w:szCs w:val="22"/>
        </w:rPr>
        <w:t>education</w:t>
      </w:r>
      <w:r>
        <w:rPr>
          <w:rFonts w:asciiTheme="minorBidi" w:hAnsiTheme="minorBidi"/>
          <w:sz w:val="22"/>
          <w:szCs w:val="22"/>
        </w:rPr>
        <w:t xml:space="preserve"> each time the agent reaches a new level</w:t>
      </w:r>
      <w:r w:rsidR="00522657">
        <w:rPr>
          <w:rFonts w:asciiTheme="minorBidi" w:hAnsiTheme="minorBidi"/>
          <w:sz w:val="22"/>
          <w:szCs w:val="22"/>
        </w:rPr>
        <w:t xml:space="preserve">. At the fifth and final state, the agent is in a static state with virtually no other action than to go out of study. </w:t>
      </w:r>
    </w:p>
    <w:p w14:paraId="6A5B123C" w14:textId="77777777" w:rsidR="00522657" w:rsidRDefault="00522657" w:rsidP="00DA4714">
      <w:pPr>
        <w:rPr>
          <w:rFonts w:asciiTheme="minorBidi" w:hAnsiTheme="minorBid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2C4BC6" w14:paraId="2798B9B4" w14:textId="77777777" w:rsidTr="002C4BC6">
        <w:tc>
          <w:tcPr>
            <w:tcW w:w="9010" w:type="dxa"/>
            <w:shd w:val="clear" w:color="auto" w:fill="D9D9D9" w:themeFill="background1" w:themeFillShade="D9"/>
          </w:tcPr>
          <w:p w14:paraId="26EC9EF7" w14:textId="77777777" w:rsidR="00B822AB" w:rsidRDefault="00B822AB" w:rsidP="002C4BC6">
            <w:pPr>
              <w:rPr>
                <w:rFonts w:ascii="Courier" w:hAnsi="Courier"/>
                <w:color w:val="2F5496" w:themeColor="accent1" w:themeShade="BF"/>
                <w:sz w:val="16"/>
                <w:szCs w:val="16"/>
              </w:rPr>
            </w:pPr>
          </w:p>
          <w:p w14:paraId="7EDEAF02" w14:textId="577B0E9E" w:rsidR="002C4BC6" w:rsidRDefault="002C4BC6" w:rsidP="002C4BC6">
            <w:pPr>
              <w:rPr>
                <w:rFonts w:ascii="Courier" w:hAnsi="Courier"/>
                <w:color w:val="2F5496" w:themeColor="accent1" w:themeShade="BF"/>
                <w:sz w:val="16"/>
                <w:szCs w:val="16"/>
              </w:rPr>
            </w:pPr>
            <w:r w:rsidRPr="0020443F">
              <w:rPr>
                <w:rFonts w:ascii="Courier" w:hAnsi="Courier"/>
                <w:color w:val="2F5496" w:themeColor="accent1" w:themeShade="BF"/>
                <w:sz w:val="16"/>
                <w:szCs w:val="16"/>
              </w:rPr>
              <w:t>mdp_computePpolicyPRpolicy (Pp, Rr, policy = c</w:t>
            </w:r>
            <w:r>
              <w:rPr>
                <w:rFonts w:ascii="Courier" w:hAnsi="Courier"/>
                <w:color w:val="2F5496" w:themeColor="accent1" w:themeShade="BF"/>
                <w:sz w:val="16"/>
                <w:szCs w:val="16"/>
              </w:rPr>
              <w:t xml:space="preserve"> </w:t>
            </w:r>
            <w:r w:rsidRPr="0020443F">
              <w:rPr>
                <w:rFonts w:ascii="Courier" w:hAnsi="Courier"/>
                <w:color w:val="2F5496" w:themeColor="accent1" w:themeShade="BF"/>
                <w:sz w:val="16"/>
                <w:szCs w:val="16"/>
              </w:rPr>
              <w:t>(1,2,3,4,5))</w:t>
            </w:r>
          </w:p>
          <w:p w14:paraId="3FECD999" w14:textId="77777777" w:rsidR="002C4BC6" w:rsidRPr="0020443F" w:rsidRDefault="002C4BC6" w:rsidP="002C4BC6">
            <w:pPr>
              <w:rPr>
                <w:rFonts w:ascii="Courier" w:hAnsi="Courier"/>
                <w:color w:val="2F5496" w:themeColor="accent1" w:themeShade="BF"/>
                <w:sz w:val="16"/>
                <w:szCs w:val="16"/>
              </w:rPr>
            </w:pPr>
          </w:p>
          <w:p w14:paraId="7C649A2B" w14:textId="77777777" w:rsidR="002C4BC6" w:rsidRPr="0020443F" w:rsidRDefault="002C4BC6" w:rsidP="002C4BC6">
            <w:pPr>
              <w:rPr>
                <w:rFonts w:ascii="Courier" w:hAnsi="Courier"/>
                <w:sz w:val="16"/>
                <w:szCs w:val="16"/>
              </w:rPr>
            </w:pPr>
            <w:r w:rsidRPr="0020443F">
              <w:rPr>
                <w:rFonts w:ascii="Courier" w:hAnsi="Courier"/>
                <w:sz w:val="16"/>
                <w:szCs w:val="16"/>
              </w:rPr>
              <w:t>[[1]]</w:t>
            </w:r>
          </w:p>
          <w:p w14:paraId="3A7B70C9" w14:textId="77777777" w:rsidR="002C4BC6" w:rsidRPr="0020443F" w:rsidRDefault="002C4BC6" w:rsidP="002C4BC6">
            <w:pPr>
              <w:rPr>
                <w:rFonts w:ascii="Courier" w:hAnsi="Courier"/>
                <w:sz w:val="16"/>
                <w:szCs w:val="16"/>
              </w:rPr>
            </w:pPr>
            <w:r w:rsidRPr="0020443F">
              <w:rPr>
                <w:rFonts w:ascii="Courier" w:hAnsi="Courier"/>
                <w:sz w:val="16"/>
                <w:szCs w:val="16"/>
              </w:rPr>
              <w:t xml:space="preserve">          [,1]   </w:t>
            </w:r>
            <w:proofErr w:type="gramStart"/>
            <w:r w:rsidRPr="0020443F">
              <w:rPr>
                <w:rFonts w:ascii="Courier" w:hAnsi="Courier"/>
                <w:sz w:val="16"/>
                <w:szCs w:val="16"/>
              </w:rPr>
              <w:t xml:space="preserve">   [</w:t>
            </w:r>
            <w:proofErr w:type="gramEnd"/>
            <w:r w:rsidRPr="0020443F">
              <w:rPr>
                <w:rFonts w:ascii="Courier" w:hAnsi="Courier"/>
                <w:sz w:val="16"/>
                <w:szCs w:val="16"/>
              </w:rPr>
              <w:t>,2]      [,3]      [,4]      [,5]</w:t>
            </w:r>
          </w:p>
          <w:p w14:paraId="2CA2B0F4" w14:textId="77777777" w:rsidR="002C4BC6" w:rsidRPr="0020443F" w:rsidRDefault="002C4BC6" w:rsidP="002C4BC6">
            <w:pPr>
              <w:rPr>
                <w:rFonts w:ascii="Courier" w:hAnsi="Courier"/>
                <w:sz w:val="16"/>
                <w:szCs w:val="16"/>
              </w:rPr>
            </w:pPr>
            <w:r w:rsidRPr="0020443F">
              <w:rPr>
                <w:rFonts w:ascii="Courier" w:hAnsi="Courier"/>
                <w:sz w:val="16"/>
                <w:szCs w:val="16"/>
              </w:rPr>
              <w:t>[1,] 0.6578947 0.3421053 0.0000000 0.0000000 0.0000000</w:t>
            </w:r>
          </w:p>
          <w:p w14:paraId="786B43A0" w14:textId="77777777" w:rsidR="002C4BC6" w:rsidRPr="0020443F" w:rsidRDefault="002C4BC6" w:rsidP="002C4BC6">
            <w:pPr>
              <w:rPr>
                <w:rFonts w:ascii="Courier" w:hAnsi="Courier"/>
                <w:sz w:val="16"/>
                <w:szCs w:val="16"/>
              </w:rPr>
            </w:pPr>
            <w:r w:rsidRPr="0020443F">
              <w:rPr>
                <w:rFonts w:ascii="Courier" w:hAnsi="Courier"/>
                <w:sz w:val="16"/>
                <w:szCs w:val="16"/>
              </w:rPr>
              <w:t>[2,] 0.0000000 0.6341463 0.3658537 0.0000000 0.0000000</w:t>
            </w:r>
          </w:p>
          <w:p w14:paraId="460E39CD" w14:textId="77777777" w:rsidR="002C4BC6" w:rsidRPr="0020443F" w:rsidRDefault="002C4BC6" w:rsidP="002C4BC6">
            <w:pPr>
              <w:rPr>
                <w:rFonts w:ascii="Courier" w:hAnsi="Courier"/>
                <w:sz w:val="16"/>
                <w:szCs w:val="16"/>
              </w:rPr>
            </w:pPr>
            <w:r w:rsidRPr="0020443F">
              <w:rPr>
                <w:rFonts w:ascii="Courier" w:hAnsi="Courier"/>
                <w:sz w:val="16"/>
                <w:szCs w:val="16"/>
              </w:rPr>
              <w:t>[3,] 0.0000000 0.0000000 0.6818182 0.3181818 0.0000000</w:t>
            </w:r>
          </w:p>
          <w:p w14:paraId="2ACC3DDF" w14:textId="77777777" w:rsidR="002C4BC6" w:rsidRPr="0020443F" w:rsidRDefault="002C4BC6" w:rsidP="002C4BC6">
            <w:pPr>
              <w:rPr>
                <w:rFonts w:ascii="Courier" w:hAnsi="Courier"/>
                <w:sz w:val="16"/>
                <w:szCs w:val="16"/>
              </w:rPr>
            </w:pPr>
            <w:r w:rsidRPr="0020443F">
              <w:rPr>
                <w:rFonts w:ascii="Courier" w:hAnsi="Courier"/>
                <w:sz w:val="16"/>
                <w:szCs w:val="16"/>
              </w:rPr>
              <w:t>[4,] 0.0000000 0.0000000 0.0000000 0.7777778 0.2222222</w:t>
            </w:r>
          </w:p>
          <w:p w14:paraId="786E6A07" w14:textId="77777777" w:rsidR="002C4BC6" w:rsidRPr="0020443F" w:rsidRDefault="002C4BC6" w:rsidP="002C4BC6">
            <w:pPr>
              <w:rPr>
                <w:rFonts w:ascii="Courier" w:hAnsi="Courier"/>
                <w:sz w:val="16"/>
                <w:szCs w:val="16"/>
              </w:rPr>
            </w:pPr>
            <w:r w:rsidRPr="0020443F">
              <w:rPr>
                <w:rFonts w:ascii="Courier" w:hAnsi="Courier"/>
                <w:sz w:val="16"/>
                <w:szCs w:val="16"/>
              </w:rPr>
              <w:t>[5,] 0.0000000 0.0000000 0.0000000 0.0000000 1.0000000</w:t>
            </w:r>
          </w:p>
          <w:p w14:paraId="3EE67C77" w14:textId="77777777" w:rsidR="002C4BC6" w:rsidRPr="0020443F" w:rsidRDefault="002C4BC6" w:rsidP="002C4BC6">
            <w:pPr>
              <w:rPr>
                <w:rFonts w:ascii="Courier" w:hAnsi="Courier"/>
                <w:sz w:val="16"/>
                <w:szCs w:val="16"/>
              </w:rPr>
            </w:pPr>
          </w:p>
          <w:p w14:paraId="2B41A6B1" w14:textId="77777777" w:rsidR="002C4BC6" w:rsidRPr="0020443F" w:rsidRDefault="002C4BC6" w:rsidP="002C4BC6">
            <w:pPr>
              <w:rPr>
                <w:rFonts w:ascii="Courier" w:hAnsi="Courier"/>
                <w:sz w:val="16"/>
                <w:szCs w:val="16"/>
              </w:rPr>
            </w:pPr>
            <w:r w:rsidRPr="0020443F">
              <w:rPr>
                <w:rFonts w:ascii="Courier" w:hAnsi="Courier"/>
                <w:sz w:val="16"/>
                <w:szCs w:val="16"/>
              </w:rPr>
              <w:t>[[2]]</w:t>
            </w:r>
          </w:p>
          <w:p w14:paraId="10A49664" w14:textId="77777777" w:rsidR="002C4BC6" w:rsidRDefault="002C4BC6" w:rsidP="002C4BC6">
            <w:pPr>
              <w:rPr>
                <w:rFonts w:ascii="Courier" w:hAnsi="Courier"/>
                <w:sz w:val="16"/>
                <w:szCs w:val="16"/>
              </w:rPr>
            </w:pPr>
            <w:r w:rsidRPr="0020443F">
              <w:rPr>
                <w:rFonts w:ascii="Courier" w:hAnsi="Courier"/>
                <w:sz w:val="16"/>
                <w:szCs w:val="16"/>
              </w:rPr>
              <w:t>[1] 20214.42 15962.53 22053.19 21567.57 19500.00</w:t>
            </w:r>
          </w:p>
          <w:p w14:paraId="6CCDA0A5" w14:textId="77777777" w:rsidR="002C4BC6" w:rsidRDefault="002C4BC6" w:rsidP="00565E84">
            <w:pPr>
              <w:rPr>
                <w:rFonts w:ascii="Courier" w:hAnsi="Courier"/>
                <w:sz w:val="16"/>
                <w:szCs w:val="16"/>
              </w:rPr>
            </w:pPr>
          </w:p>
        </w:tc>
      </w:tr>
    </w:tbl>
    <w:p w14:paraId="414E21BC" w14:textId="77777777" w:rsidR="00F76E18" w:rsidRDefault="00F76E18" w:rsidP="00F76E18">
      <w:pPr>
        <w:rPr>
          <w:rFonts w:ascii="Courier" w:hAnsi="Courier"/>
          <w:sz w:val="16"/>
          <w:szCs w:val="16"/>
        </w:rPr>
      </w:pPr>
    </w:p>
    <w:p w14:paraId="21C07C57" w14:textId="17FF0CBD" w:rsidR="00F76E18" w:rsidRPr="00551472" w:rsidRDefault="005F4E6E" w:rsidP="00F76E18">
      <w:pPr>
        <w:rPr>
          <w:rFonts w:asciiTheme="minorBidi" w:hAnsiTheme="minorBidi"/>
          <w:i/>
          <w:iCs/>
          <w:sz w:val="15"/>
          <w:szCs w:val="15"/>
        </w:rPr>
      </w:pPr>
      <w:r w:rsidRPr="00551472">
        <w:rPr>
          <w:rFonts w:asciiTheme="minorBidi" w:hAnsiTheme="minorBidi"/>
          <w:i/>
          <w:iCs/>
          <w:sz w:val="15"/>
          <w:szCs w:val="15"/>
        </w:rPr>
        <w:t>Source: RStudio, Author’s work</w:t>
      </w:r>
    </w:p>
    <w:p w14:paraId="2A60A334" w14:textId="51B979E0" w:rsidR="005F4E6E" w:rsidRPr="005F4E6E" w:rsidRDefault="005F4E6E" w:rsidP="00D005D0">
      <w:pPr>
        <w:pStyle w:val="Subtitle"/>
      </w:pPr>
      <w:bookmarkStart w:id="28" w:name="_Toc143434723"/>
      <w:bookmarkStart w:id="29" w:name="_Toc143434869"/>
      <w:bookmarkStart w:id="30" w:name="_Toc143435690"/>
      <w:r>
        <w:t xml:space="preserve">Figure 5: Policy evaluation of </w:t>
      </w:r>
      <w:r w:rsidR="00551472">
        <w:t>‘pursuing further study’</w:t>
      </w:r>
      <w:bookmarkEnd w:id="28"/>
      <w:bookmarkEnd w:id="29"/>
      <w:bookmarkEnd w:id="30"/>
    </w:p>
    <w:p w14:paraId="48783BF9" w14:textId="77777777" w:rsidR="0020443F" w:rsidRDefault="0020443F" w:rsidP="00F76E18">
      <w:pPr>
        <w:rPr>
          <w:rFonts w:asciiTheme="minorBidi" w:hAnsiTheme="minorBidi"/>
          <w:sz w:val="22"/>
          <w:szCs w:val="22"/>
        </w:rPr>
      </w:pPr>
    </w:p>
    <w:p w14:paraId="578A8B3A" w14:textId="1E331CDD" w:rsidR="0020443F" w:rsidRDefault="0020443F" w:rsidP="00F76E18">
      <w:pPr>
        <w:rPr>
          <w:rFonts w:asciiTheme="minorBidi" w:hAnsiTheme="minorBidi"/>
          <w:sz w:val="22"/>
          <w:szCs w:val="22"/>
        </w:rPr>
      </w:pPr>
      <w:r>
        <w:rPr>
          <w:rFonts w:asciiTheme="minorBidi" w:hAnsiTheme="minorBidi"/>
          <w:sz w:val="22"/>
          <w:szCs w:val="22"/>
        </w:rPr>
        <w:t>It is important to note that the choice of classification for level four</w:t>
      </w:r>
      <w:r w:rsidR="00D97064">
        <w:rPr>
          <w:rFonts w:asciiTheme="minorBidi" w:hAnsiTheme="minorBidi"/>
          <w:sz w:val="22"/>
          <w:szCs w:val="22"/>
        </w:rPr>
        <w:t xml:space="preserve">, </w:t>
      </w:r>
      <w:r>
        <w:rPr>
          <w:rFonts w:asciiTheme="minorBidi" w:hAnsiTheme="minorBidi"/>
          <w:sz w:val="22"/>
          <w:szCs w:val="22"/>
        </w:rPr>
        <w:t>postgraduate study</w:t>
      </w:r>
      <w:r w:rsidR="00D97064">
        <w:rPr>
          <w:rFonts w:asciiTheme="minorBidi" w:hAnsiTheme="minorBidi"/>
          <w:sz w:val="22"/>
          <w:szCs w:val="22"/>
        </w:rPr>
        <w:t>,</w:t>
      </w:r>
      <w:r>
        <w:rPr>
          <w:rFonts w:asciiTheme="minorBidi" w:hAnsiTheme="minorBidi"/>
          <w:sz w:val="22"/>
          <w:szCs w:val="22"/>
        </w:rPr>
        <w:t xml:space="preserve"> influences how returns are displayed, as one agent with 193 college credits earns an income high enough to distort the sample whether it be that of doctors consisting of three agents only or that of postgraduates. We chose to keep this agent and by extension other</w:t>
      </w:r>
      <w:r w:rsidR="00810085">
        <w:rPr>
          <w:rFonts w:asciiTheme="minorBidi" w:hAnsiTheme="minorBidi"/>
          <w:sz w:val="22"/>
          <w:szCs w:val="22"/>
        </w:rPr>
        <w:t>s</w:t>
      </w:r>
      <w:r>
        <w:rPr>
          <w:rFonts w:asciiTheme="minorBidi" w:hAnsiTheme="minorBidi"/>
          <w:sz w:val="22"/>
          <w:szCs w:val="22"/>
        </w:rPr>
        <w:t xml:space="preserve"> below his college credits</w:t>
      </w:r>
      <w:r w:rsidR="00D97064">
        <w:rPr>
          <w:rFonts w:asciiTheme="minorBidi" w:hAnsiTheme="minorBidi"/>
          <w:sz w:val="22"/>
          <w:szCs w:val="22"/>
        </w:rPr>
        <w:t xml:space="preserve"> amount</w:t>
      </w:r>
      <w:r>
        <w:rPr>
          <w:rFonts w:asciiTheme="minorBidi" w:hAnsiTheme="minorBidi"/>
          <w:sz w:val="22"/>
          <w:szCs w:val="22"/>
        </w:rPr>
        <w:t xml:space="preserve"> at postgraduate study level simply because they do not fulfil total credit requirements for a doctor</w:t>
      </w:r>
      <w:r w:rsidR="00D97064">
        <w:rPr>
          <w:rFonts w:asciiTheme="minorBidi" w:hAnsiTheme="minorBidi"/>
          <w:sz w:val="22"/>
          <w:szCs w:val="22"/>
        </w:rPr>
        <w:t>’s</w:t>
      </w:r>
      <w:r>
        <w:rPr>
          <w:rFonts w:asciiTheme="minorBidi" w:hAnsiTheme="minorBidi"/>
          <w:sz w:val="22"/>
          <w:szCs w:val="22"/>
        </w:rPr>
        <w:t xml:space="preserve"> classification. </w:t>
      </w:r>
    </w:p>
    <w:p w14:paraId="1F03F8F4" w14:textId="77777777" w:rsidR="0020443F" w:rsidRDefault="0020443F" w:rsidP="00F76E18">
      <w:pPr>
        <w:rPr>
          <w:rFonts w:asciiTheme="minorBidi" w:hAnsiTheme="minorBidi"/>
          <w:sz w:val="22"/>
          <w:szCs w:val="22"/>
        </w:rPr>
      </w:pPr>
    </w:p>
    <w:p w14:paraId="1FAE9542" w14:textId="673E5036" w:rsidR="0020443F" w:rsidRDefault="0020443F" w:rsidP="005F4E6E">
      <w:pPr>
        <w:rPr>
          <w:rFonts w:asciiTheme="minorBidi" w:hAnsiTheme="minorBidi"/>
          <w:sz w:val="22"/>
          <w:szCs w:val="22"/>
        </w:rPr>
      </w:pPr>
      <w:r>
        <w:rPr>
          <w:rFonts w:asciiTheme="minorBidi" w:hAnsiTheme="minorBidi"/>
          <w:sz w:val="22"/>
          <w:szCs w:val="22"/>
        </w:rPr>
        <w:t xml:space="preserve">Above is the transition and reward matrices for the selected policy. One can clearly see that reward is maximised </w:t>
      </w:r>
      <w:r w:rsidR="005F4E6E">
        <w:rPr>
          <w:rFonts w:asciiTheme="minorBidi" w:hAnsiTheme="minorBidi"/>
          <w:sz w:val="22"/>
          <w:szCs w:val="22"/>
        </w:rPr>
        <w:t>fo</w:t>
      </w:r>
      <w:r>
        <w:rPr>
          <w:rFonts w:asciiTheme="minorBidi" w:hAnsiTheme="minorBidi"/>
          <w:sz w:val="22"/>
          <w:szCs w:val="22"/>
        </w:rPr>
        <w:t>r this particular sample at graduate level with a subtle drop at postgraduate level and doctorate level</w:t>
      </w:r>
      <w:r w:rsidR="005F4E6E">
        <w:rPr>
          <w:rFonts w:asciiTheme="minorBidi" w:hAnsiTheme="minorBidi"/>
          <w:sz w:val="22"/>
          <w:szCs w:val="22"/>
        </w:rPr>
        <w:t xml:space="preserve">. </w:t>
      </w:r>
      <w:r>
        <w:rPr>
          <w:rFonts w:asciiTheme="minorBidi" w:hAnsiTheme="minorBidi"/>
          <w:sz w:val="22"/>
          <w:szCs w:val="22"/>
        </w:rPr>
        <w:t xml:space="preserve">A more interesting result is that the lowest earning potential is that of Associates’ degree holders rather than those who did not attend college.  </w:t>
      </w:r>
    </w:p>
    <w:p w14:paraId="160A314C" w14:textId="77777777" w:rsidR="005F4E6E" w:rsidRDefault="005F4E6E" w:rsidP="005F4E6E">
      <w:pPr>
        <w:rPr>
          <w:rFonts w:asciiTheme="minorBidi" w:hAnsiTheme="minorBidi"/>
          <w:sz w:val="22"/>
          <w:szCs w:val="22"/>
        </w:rPr>
      </w:pPr>
      <w:r>
        <w:rPr>
          <w:rFonts w:asciiTheme="minorBidi" w:hAnsiTheme="minorBidi"/>
          <w:sz w:val="22"/>
          <w:szCs w:val="22"/>
        </w:rPr>
        <w:t xml:space="preserve"> A first explanation would be that college graduates have managed to acquire more years of experience compared to postgraduates which might have increased their earnings, the same could be said for those who skipped college altogether with respect to those who earned an associates’ degree.</w:t>
      </w:r>
    </w:p>
    <w:p w14:paraId="1FA9F4BA" w14:textId="77777777" w:rsidR="00D97064" w:rsidRDefault="005F4E6E" w:rsidP="00B1488A">
      <w:pPr>
        <w:rPr>
          <w:rFonts w:asciiTheme="minorBidi" w:hAnsiTheme="minorBidi"/>
          <w:sz w:val="22"/>
          <w:szCs w:val="22"/>
        </w:rPr>
      </w:pPr>
      <w:r>
        <w:rPr>
          <w:rFonts w:asciiTheme="minorBidi" w:hAnsiTheme="minorBidi"/>
          <w:sz w:val="22"/>
          <w:szCs w:val="22"/>
        </w:rPr>
        <w:t xml:space="preserve"> </w:t>
      </w:r>
    </w:p>
    <w:p w14:paraId="21CE8285" w14:textId="6D258771" w:rsidR="00B1488A" w:rsidRDefault="005F4E6E" w:rsidP="009D7A47">
      <w:pPr>
        <w:rPr>
          <w:rFonts w:asciiTheme="minorBidi" w:hAnsiTheme="minorBidi"/>
          <w:sz w:val="22"/>
          <w:szCs w:val="22"/>
        </w:rPr>
      </w:pPr>
      <w:r>
        <w:rPr>
          <w:rFonts w:asciiTheme="minorBidi" w:hAnsiTheme="minorBidi"/>
          <w:sz w:val="22"/>
          <w:szCs w:val="22"/>
        </w:rPr>
        <w:t xml:space="preserve">Another explanation is that </w:t>
      </w:r>
      <w:r w:rsidR="00810085">
        <w:rPr>
          <w:rFonts w:asciiTheme="minorBidi" w:hAnsiTheme="minorBidi"/>
          <w:sz w:val="22"/>
          <w:szCs w:val="22"/>
        </w:rPr>
        <w:t>A</w:t>
      </w:r>
      <w:r>
        <w:rPr>
          <w:rFonts w:asciiTheme="minorBidi" w:hAnsiTheme="minorBidi"/>
          <w:sz w:val="22"/>
          <w:szCs w:val="22"/>
        </w:rPr>
        <w:t xml:space="preserve">ssociates’ holders send perhaps the wrong signal to employers that they are unable to continue college education until </w:t>
      </w:r>
      <w:r w:rsidR="00810085">
        <w:rPr>
          <w:rFonts w:asciiTheme="minorBidi" w:hAnsiTheme="minorBidi"/>
          <w:sz w:val="22"/>
          <w:szCs w:val="22"/>
        </w:rPr>
        <w:t xml:space="preserve">full </w:t>
      </w:r>
      <w:r>
        <w:rPr>
          <w:rFonts w:asciiTheme="minorBidi" w:hAnsiTheme="minorBidi"/>
          <w:sz w:val="22"/>
          <w:szCs w:val="22"/>
        </w:rPr>
        <w:t xml:space="preserve">achievement and thus employers </w:t>
      </w:r>
      <w:r>
        <w:rPr>
          <w:rFonts w:asciiTheme="minorBidi" w:hAnsiTheme="minorBidi"/>
          <w:sz w:val="22"/>
          <w:szCs w:val="22"/>
        </w:rPr>
        <w:lastRenderedPageBreak/>
        <w:t>simply do not want to take such a risk</w:t>
      </w:r>
      <w:r w:rsidR="00551472">
        <w:rPr>
          <w:rFonts w:asciiTheme="minorBidi" w:hAnsiTheme="minorBidi"/>
          <w:sz w:val="22"/>
          <w:szCs w:val="22"/>
        </w:rPr>
        <w:t>.</w:t>
      </w:r>
      <w:r>
        <w:rPr>
          <w:rFonts w:asciiTheme="minorBidi" w:hAnsiTheme="minorBidi"/>
          <w:sz w:val="22"/>
          <w:szCs w:val="22"/>
        </w:rPr>
        <w:t xml:space="preserve"> </w:t>
      </w:r>
      <w:r w:rsidR="00551472">
        <w:rPr>
          <w:rFonts w:asciiTheme="minorBidi" w:hAnsiTheme="minorBidi"/>
          <w:sz w:val="22"/>
          <w:szCs w:val="22"/>
        </w:rPr>
        <w:t>A</w:t>
      </w:r>
      <w:r>
        <w:rPr>
          <w:rFonts w:asciiTheme="minorBidi" w:hAnsiTheme="minorBidi"/>
          <w:sz w:val="22"/>
          <w:szCs w:val="22"/>
        </w:rPr>
        <w:t>s a result</w:t>
      </w:r>
      <w:r w:rsidR="005322BB">
        <w:rPr>
          <w:rFonts w:asciiTheme="minorBidi" w:hAnsiTheme="minorBidi"/>
          <w:sz w:val="22"/>
          <w:szCs w:val="22"/>
        </w:rPr>
        <w:t>,</w:t>
      </w:r>
      <w:r>
        <w:rPr>
          <w:rFonts w:asciiTheme="minorBidi" w:hAnsiTheme="minorBidi"/>
          <w:sz w:val="22"/>
          <w:szCs w:val="22"/>
        </w:rPr>
        <w:t xml:space="preserve"> </w:t>
      </w:r>
      <w:r w:rsidR="00551472">
        <w:rPr>
          <w:rFonts w:asciiTheme="minorBidi" w:hAnsiTheme="minorBidi"/>
          <w:sz w:val="22"/>
          <w:szCs w:val="22"/>
        </w:rPr>
        <w:t>these students</w:t>
      </w:r>
      <w:r>
        <w:rPr>
          <w:rFonts w:asciiTheme="minorBidi" w:hAnsiTheme="minorBidi"/>
          <w:sz w:val="22"/>
          <w:szCs w:val="22"/>
        </w:rPr>
        <w:t xml:space="preserve"> not only are unable to get high income jobs but are also </w:t>
      </w:r>
      <w:r w:rsidR="00551472">
        <w:rPr>
          <w:rFonts w:asciiTheme="minorBidi" w:hAnsiTheme="minorBidi"/>
          <w:sz w:val="22"/>
          <w:szCs w:val="22"/>
        </w:rPr>
        <w:t>liable</w:t>
      </w:r>
      <w:r>
        <w:rPr>
          <w:rFonts w:asciiTheme="minorBidi" w:hAnsiTheme="minorBidi"/>
          <w:sz w:val="22"/>
          <w:szCs w:val="22"/>
        </w:rPr>
        <w:t xml:space="preserve"> to the burden of its costs. </w:t>
      </w:r>
    </w:p>
    <w:p w14:paraId="69C3C9C4" w14:textId="77777777" w:rsidR="002C4BC6" w:rsidRDefault="002C4BC6" w:rsidP="002C4BC6">
      <w:pPr>
        <w:rPr>
          <w:rFonts w:asciiTheme="minorBidi" w:hAnsiTheme="minorBid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2C4BC6" w14:paraId="600959DC" w14:textId="77777777" w:rsidTr="002C4BC6">
        <w:tc>
          <w:tcPr>
            <w:tcW w:w="9010" w:type="dxa"/>
            <w:shd w:val="clear" w:color="auto" w:fill="D9D9D9" w:themeFill="background1" w:themeFillShade="D9"/>
          </w:tcPr>
          <w:p w14:paraId="206DB350" w14:textId="77777777" w:rsidR="00D97064" w:rsidRDefault="00D97064" w:rsidP="002C4BC6">
            <w:pPr>
              <w:rPr>
                <w:rFonts w:ascii="Courier" w:hAnsi="Courier"/>
                <w:color w:val="2F5496" w:themeColor="accent1" w:themeShade="BF"/>
                <w:sz w:val="16"/>
                <w:szCs w:val="16"/>
              </w:rPr>
            </w:pPr>
          </w:p>
          <w:p w14:paraId="08E52574" w14:textId="29E7106B" w:rsidR="002C4BC6" w:rsidRPr="005322BB" w:rsidRDefault="002C4BC6" w:rsidP="002C4BC6">
            <w:pPr>
              <w:rPr>
                <w:rFonts w:ascii="Courier" w:hAnsi="Courier"/>
                <w:color w:val="2F5496" w:themeColor="accent1" w:themeShade="BF"/>
                <w:sz w:val="16"/>
                <w:szCs w:val="16"/>
              </w:rPr>
            </w:pPr>
            <w:r w:rsidRPr="005322BB">
              <w:rPr>
                <w:rFonts w:ascii="Courier" w:hAnsi="Courier"/>
                <w:color w:val="2F5496" w:themeColor="accent1" w:themeShade="BF"/>
                <w:sz w:val="16"/>
                <w:szCs w:val="16"/>
              </w:rPr>
              <w:t xml:space="preserve">mdp_bellman_operator (Pp, Rr, 0.95, Vprev = </w:t>
            </w:r>
            <w:proofErr w:type="gramStart"/>
            <w:r w:rsidRPr="005322BB">
              <w:rPr>
                <w:rFonts w:ascii="Courier" w:hAnsi="Courier"/>
                <w:color w:val="2F5496" w:themeColor="accent1" w:themeShade="BF"/>
                <w:sz w:val="16"/>
                <w:szCs w:val="16"/>
              </w:rPr>
              <w:t>c(</w:t>
            </w:r>
            <w:proofErr w:type="gramEnd"/>
            <w:r w:rsidRPr="005322BB">
              <w:rPr>
                <w:rFonts w:ascii="Courier" w:hAnsi="Courier"/>
                <w:color w:val="2F5496" w:themeColor="accent1" w:themeShade="BF"/>
                <w:sz w:val="16"/>
                <w:szCs w:val="16"/>
              </w:rPr>
              <w:t>0,0,0,0,0))</w:t>
            </w:r>
          </w:p>
          <w:p w14:paraId="59DA887D" w14:textId="77777777" w:rsidR="002C4BC6" w:rsidRPr="005322BB" w:rsidRDefault="002C4BC6" w:rsidP="002C4BC6">
            <w:pPr>
              <w:rPr>
                <w:rFonts w:ascii="Courier" w:hAnsi="Courier"/>
                <w:sz w:val="16"/>
                <w:szCs w:val="16"/>
              </w:rPr>
            </w:pPr>
          </w:p>
          <w:p w14:paraId="2FB309D7" w14:textId="77777777" w:rsidR="002C4BC6" w:rsidRPr="005322BB" w:rsidRDefault="002C4BC6" w:rsidP="002C4BC6">
            <w:pPr>
              <w:rPr>
                <w:rFonts w:ascii="Courier" w:hAnsi="Courier"/>
                <w:sz w:val="16"/>
                <w:szCs w:val="16"/>
              </w:rPr>
            </w:pPr>
            <w:r w:rsidRPr="005322BB">
              <w:rPr>
                <w:rFonts w:ascii="Courier" w:hAnsi="Courier"/>
                <w:sz w:val="16"/>
                <w:szCs w:val="16"/>
              </w:rPr>
              <w:t>$V</w:t>
            </w:r>
          </w:p>
          <w:p w14:paraId="028D3C33" w14:textId="77777777" w:rsidR="002C4BC6" w:rsidRPr="005322BB" w:rsidRDefault="002C4BC6" w:rsidP="002C4BC6">
            <w:pPr>
              <w:rPr>
                <w:rFonts w:ascii="Courier" w:hAnsi="Courier"/>
                <w:sz w:val="16"/>
                <w:szCs w:val="16"/>
              </w:rPr>
            </w:pPr>
            <w:r w:rsidRPr="005322BB">
              <w:rPr>
                <w:rFonts w:ascii="Courier" w:hAnsi="Courier"/>
                <w:sz w:val="16"/>
                <w:szCs w:val="16"/>
              </w:rPr>
              <w:t>[1] 20214.42 22053.19 22053.19 21567.57 19500.00</w:t>
            </w:r>
          </w:p>
          <w:p w14:paraId="7F4B21C0" w14:textId="77777777" w:rsidR="002C4BC6" w:rsidRPr="005322BB" w:rsidRDefault="002C4BC6" w:rsidP="002C4BC6">
            <w:pPr>
              <w:rPr>
                <w:rFonts w:ascii="Courier" w:hAnsi="Courier"/>
                <w:sz w:val="16"/>
                <w:szCs w:val="16"/>
              </w:rPr>
            </w:pPr>
          </w:p>
          <w:p w14:paraId="005ACFEC" w14:textId="77777777" w:rsidR="002C4BC6" w:rsidRPr="005322BB" w:rsidRDefault="002C4BC6" w:rsidP="002C4BC6">
            <w:pPr>
              <w:rPr>
                <w:rFonts w:ascii="Courier" w:hAnsi="Courier"/>
                <w:sz w:val="16"/>
                <w:szCs w:val="16"/>
              </w:rPr>
            </w:pPr>
            <w:r w:rsidRPr="005322BB">
              <w:rPr>
                <w:rFonts w:ascii="Courier" w:hAnsi="Courier"/>
                <w:sz w:val="16"/>
                <w:szCs w:val="16"/>
              </w:rPr>
              <w:t>$policy</w:t>
            </w:r>
          </w:p>
          <w:p w14:paraId="1EE38AE6" w14:textId="77777777" w:rsidR="002C4BC6" w:rsidRDefault="002C4BC6" w:rsidP="00B822AB">
            <w:pPr>
              <w:rPr>
                <w:rFonts w:ascii="Courier" w:hAnsi="Courier"/>
                <w:sz w:val="16"/>
                <w:szCs w:val="16"/>
              </w:rPr>
            </w:pPr>
            <w:r w:rsidRPr="005322BB">
              <w:rPr>
                <w:rFonts w:ascii="Courier" w:hAnsi="Courier"/>
                <w:sz w:val="16"/>
                <w:szCs w:val="16"/>
              </w:rPr>
              <w:t>[1] 1 3 3 4 5</w:t>
            </w:r>
          </w:p>
          <w:p w14:paraId="5E222C46" w14:textId="098F2D82" w:rsidR="00D97064" w:rsidRDefault="00D97064" w:rsidP="00B822AB">
            <w:pPr>
              <w:rPr>
                <w:rFonts w:ascii="Courier" w:hAnsi="Courier"/>
                <w:sz w:val="16"/>
                <w:szCs w:val="16"/>
              </w:rPr>
            </w:pPr>
          </w:p>
        </w:tc>
      </w:tr>
    </w:tbl>
    <w:p w14:paraId="5B481715" w14:textId="77777777" w:rsidR="000369BC" w:rsidRPr="00551472" w:rsidRDefault="000369BC" w:rsidP="000369BC">
      <w:pPr>
        <w:rPr>
          <w:rFonts w:asciiTheme="minorBidi" w:hAnsiTheme="minorBidi"/>
          <w:i/>
          <w:iCs/>
          <w:sz w:val="15"/>
          <w:szCs w:val="15"/>
        </w:rPr>
      </w:pPr>
      <w:r w:rsidRPr="00551472">
        <w:rPr>
          <w:rFonts w:asciiTheme="minorBidi" w:hAnsiTheme="minorBidi"/>
          <w:i/>
          <w:iCs/>
          <w:sz w:val="15"/>
          <w:szCs w:val="15"/>
        </w:rPr>
        <w:t>Source: RStudio, Author’s work</w:t>
      </w:r>
    </w:p>
    <w:p w14:paraId="0AA9315F" w14:textId="1A546AC8" w:rsidR="00810085" w:rsidRPr="00D97064" w:rsidRDefault="000369BC" w:rsidP="00D97064">
      <w:pPr>
        <w:pStyle w:val="Subtitle"/>
      </w:pPr>
      <w:bookmarkStart w:id="31" w:name="_Toc143434724"/>
      <w:bookmarkStart w:id="32" w:name="_Toc143434870"/>
      <w:bookmarkStart w:id="33" w:name="_Toc143435691"/>
      <w:r>
        <w:t>Figure 6: Optimal policy and Bellman operator of ‘pursuing further study’</w:t>
      </w:r>
      <w:bookmarkEnd w:id="31"/>
      <w:bookmarkEnd w:id="32"/>
      <w:bookmarkEnd w:id="33"/>
    </w:p>
    <w:p w14:paraId="75A18084" w14:textId="4FF0F1B9" w:rsidR="005322BB" w:rsidRDefault="005322BB" w:rsidP="005322BB">
      <w:pPr>
        <w:rPr>
          <w:rFonts w:asciiTheme="minorBidi" w:hAnsiTheme="minorBidi"/>
          <w:sz w:val="22"/>
          <w:szCs w:val="22"/>
        </w:rPr>
      </w:pPr>
      <w:r>
        <w:rPr>
          <w:rFonts w:asciiTheme="minorBidi" w:hAnsiTheme="minorBidi"/>
          <w:sz w:val="22"/>
          <w:szCs w:val="22"/>
        </w:rPr>
        <w:t xml:space="preserve">By computing the Bellman operator </w:t>
      </w:r>
      <w:r w:rsidR="00810085">
        <w:rPr>
          <w:rFonts w:asciiTheme="minorBidi" w:hAnsiTheme="minorBidi"/>
          <w:sz w:val="22"/>
          <w:szCs w:val="22"/>
        </w:rPr>
        <w:t>for</w:t>
      </w:r>
      <w:r>
        <w:rPr>
          <w:rFonts w:asciiTheme="minorBidi" w:hAnsiTheme="minorBidi"/>
          <w:sz w:val="22"/>
          <w:szCs w:val="22"/>
        </w:rPr>
        <w:t xml:space="preserve"> any discount factor, we arrive at the optimal policy to adopt at each state. Most intuitively, if the agent is at associates level/state he must take action to jump to graduate state. And should stay in his position if at other states. This result is the same independently of the discount factor. </w:t>
      </w:r>
      <w:r w:rsidR="003D71C8">
        <w:rPr>
          <w:rFonts w:asciiTheme="minorBidi" w:hAnsiTheme="minorBidi"/>
          <w:sz w:val="22"/>
          <w:szCs w:val="22"/>
        </w:rPr>
        <w:t xml:space="preserve">We seek to question this result by iterating this policy until convergence. </w:t>
      </w:r>
    </w:p>
    <w:p w14:paraId="2E6C8405" w14:textId="77777777" w:rsidR="0060337C" w:rsidRDefault="0060337C" w:rsidP="005322BB">
      <w:pPr>
        <w:rPr>
          <w:rFonts w:asciiTheme="minorBidi" w:hAnsiTheme="minorBidi"/>
          <w:sz w:val="22"/>
          <w:szCs w:val="22"/>
        </w:rPr>
      </w:pPr>
    </w:p>
    <w:tbl>
      <w:tblPr>
        <w:tblStyle w:val="TableGrid"/>
        <w:tblW w:w="0" w:type="auto"/>
        <w:tblLook w:val="04A0" w:firstRow="1" w:lastRow="0" w:firstColumn="1" w:lastColumn="0" w:noHBand="0" w:noVBand="1"/>
      </w:tblPr>
      <w:tblGrid>
        <w:gridCol w:w="9010"/>
      </w:tblGrid>
      <w:tr w:rsidR="002C4BC6" w14:paraId="2E43A7DA" w14:textId="77777777" w:rsidTr="002C4BC6">
        <w:tc>
          <w:tcPr>
            <w:tcW w:w="9010" w:type="dxa"/>
            <w:tcBorders>
              <w:top w:val="nil"/>
              <w:left w:val="nil"/>
              <w:bottom w:val="nil"/>
              <w:right w:val="nil"/>
            </w:tcBorders>
            <w:shd w:val="clear" w:color="auto" w:fill="D9D9D9" w:themeFill="background1" w:themeFillShade="D9"/>
          </w:tcPr>
          <w:p w14:paraId="369367B9" w14:textId="77777777" w:rsidR="00D97064" w:rsidRDefault="00D97064" w:rsidP="002C4BC6">
            <w:pPr>
              <w:rPr>
                <w:rFonts w:ascii="Courier" w:hAnsi="Courier"/>
                <w:color w:val="2F5496" w:themeColor="accent1" w:themeShade="BF"/>
                <w:sz w:val="16"/>
                <w:szCs w:val="16"/>
              </w:rPr>
            </w:pPr>
          </w:p>
          <w:p w14:paraId="77414F5A" w14:textId="30F15D42" w:rsidR="002C4BC6" w:rsidRPr="0060337C" w:rsidRDefault="002C4BC6" w:rsidP="002C4BC6">
            <w:pPr>
              <w:rPr>
                <w:rFonts w:ascii="Courier" w:hAnsi="Courier"/>
                <w:color w:val="2F5496" w:themeColor="accent1" w:themeShade="BF"/>
                <w:sz w:val="16"/>
                <w:szCs w:val="16"/>
              </w:rPr>
            </w:pPr>
            <w:r w:rsidRPr="0060337C">
              <w:rPr>
                <w:rFonts w:ascii="Courier" w:hAnsi="Courier"/>
                <w:color w:val="2F5496" w:themeColor="accent1" w:themeShade="BF"/>
                <w:sz w:val="16"/>
                <w:szCs w:val="16"/>
              </w:rPr>
              <w:t>mdp_value_iteration (Pp, Rr, 0.95, epsilon=0.1, max_iter = 40, V0=</w:t>
            </w:r>
            <w:proofErr w:type="gramStart"/>
            <w:r w:rsidRPr="0060337C">
              <w:rPr>
                <w:rFonts w:ascii="Courier" w:hAnsi="Courier"/>
                <w:color w:val="2F5496" w:themeColor="accent1" w:themeShade="BF"/>
                <w:sz w:val="16"/>
                <w:szCs w:val="16"/>
              </w:rPr>
              <w:t>c(</w:t>
            </w:r>
            <w:proofErr w:type="gramEnd"/>
            <w:r w:rsidRPr="0060337C">
              <w:rPr>
                <w:rFonts w:ascii="Courier" w:hAnsi="Courier"/>
                <w:color w:val="2F5496" w:themeColor="accent1" w:themeShade="BF"/>
                <w:sz w:val="16"/>
                <w:szCs w:val="16"/>
              </w:rPr>
              <w:t>0,0,0,0,0))</w:t>
            </w:r>
          </w:p>
          <w:p w14:paraId="1F8E2C4E" w14:textId="77777777" w:rsidR="002C4BC6" w:rsidRDefault="002C4BC6" w:rsidP="002C4BC6">
            <w:pPr>
              <w:rPr>
                <w:rFonts w:ascii="Courier" w:hAnsi="Courier"/>
                <w:sz w:val="16"/>
                <w:szCs w:val="16"/>
              </w:rPr>
            </w:pPr>
          </w:p>
          <w:p w14:paraId="2C466283" w14:textId="77777777" w:rsidR="002C4BC6" w:rsidRPr="0060337C" w:rsidRDefault="002C4BC6" w:rsidP="002C4BC6">
            <w:pPr>
              <w:rPr>
                <w:rFonts w:ascii="Courier" w:hAnsi="Courier"/>
                <w:sz w:val="16"/>
                <w:szCs w:val="16"/>
              </w:rPr>
            </w:pPr>
            <w:r w:rsidRPr="0060337C">
              <w:rPr>
                <w:rFonts w:ascii="Courier" w:hAnsi="Courier"/>
                <w:sz w:val="16"/>
                <w:szCs w:val="16"/>
              </w:rPr>
              <w:t>$V</w:t>
            </w:r>
          </w:p>
          <w:p w14:paraId="233DFB95" w14:textId="77777777" w:rsidR="002C4BC6" w:rsidRPr="0060337C" w:rsidRDefault="002C4BC6" w:rsidP="002C4BC6">
            <w:pPr>
              <w:rPr>
                <w:rFonts w:ascii="Courier" w:hAnsi="Courier"/>
                <w:sz w:val="16"/>
                <w:szCs w:val="16"/>
              </w:rPr>
            </w:pPr>
            <w:r w:rsidRPr="0060337C">
              <w:rPr>
                <w:rFonts w:ascii="Courier" w:hAnsi="Courier"/>
                <w:sz w:val="16"/>
                <w:szCs w:val="16"/>
              </w:rPr>
              <w:t>[1] 379478.4 384381.8 376048.2 347798.6 339880.3</w:t>
            </w:r>
          </w:p>
          <w:p w14:paraId="1BE93B41" w14:textId="77777777" w:rsidR="002C4BC6" w:rsidRPr="0060337C" w:rsidRDefault="002C4BC6" w:rsidP="002C4BC6">
            <w:pPr>
              <w:rPr>
                <w:rFonts w:ascii="Courier" w:hAnsi="Courier"/>
                <w:sz w:val="16"/>
                <w:szCs w:val="16"/>
              </w:rPr>
            </w:pPr>
          </w:p>
          <w:p w14:paraId="5D92E1F6" w14:textId="77777777" w:rsidR="002C4BC6" w:rsidRPr="0060337C" w:rsidRDefault="002C4BC6" w:rsidP="002C4BC6">
            <w:pPr>
              <w:rPr>
                <w:rFonts w:ascii="Courier" w:hAnsi="Courier"/>
                <w:sz w:val="16"/>
                <w:szCs w:val="16"/>
              </w:rPr>
            </w:pPr>
            <w:r w:rsidRPr="0060337C">
              <w:rPr>
                <w:rFonts w:ascii="Courier" w:hAnsi="Courier"/>
                <w:sz w:val="16"/>
                <w:szCs w:val="16"/>
              </w:rPr>
              <w:t>$policy</w:t>
            </w:r>
          </w:p>
          <w:p w14:paraId="66F380CB" w14:textId="77777777" w:rsidR="002C4BC6" w:rsidRPr="0060337C" w:rsidRDefault="002C4BC6" w:rsidP="002C4BC6">
            <w:pPr>
              <w:rPr>
                <w:rFonts w:ascii="Courier" w:hAnsi="Courier"/>
                <w:sz w:val="16"/>
                <w:szCs w:val="16"/>
              </w:rPr>
            </w:pPr>
            <w:r w:rsidRPr="0060337C">
              <w:rPr>
                <w:rFonts w:ascii="Courier" w:hAnsi="Courier"/>
                <w:sz w:val="16"/>
                <w:szCs w:val="16"/>
              </w:rPr>
              <w:t>[1] 1 3 4 4 5</w:t>
            </w:r>
          </w:p>
          <w:p w14:paraId="26A0D133" w14:textId="77777777" w:rsidR="002C4BC6" w:rsidRPr="0060337C" w:rsidRDefault="002C4BC6" w:rsidP="002C4BC6">
            <w:pPr>
              <w:rPr>
                <w:rFonts w:ascii="Courier" w:hAnsi="Courier"/>
                <w:sz w:val="16"/>
                <w:szCs w:val="16"/>
              </w:rPr>
            </w:pPr>
          </w:p>
          <w:p w14:paraId="0286691F" w14:textId="77777777" w:rsidR="002C4BC6" w:rsidRPr="0060337C" w:rsidRDefault="002C4BC6" w:rsidP="002C4BC6">
            <w:pPr>
              <w:rPr>
                <w:rFonts w:ascii="Courier" w:hAnsi="Courier"/>
                <w:sz w:val="16"/>
                <w:szCs w:val="16"/>
              </w:rPr>
            </w:pPr>
            <w:r w:rsidRPr="0060337C">
              <w:rPr>
                <w:rFonts w:ascii="Courier" w:hAnsi="Courier"/>
                <w:sz w:val="16"/>
                <w:szCs w:val="16"/>
              </w:rPr>
              <w:t>$iter</w:t>
            </w:r>
          </w:p>
          <w:p w14:paraId="630E26BF" w14:textId="77777777" w:rsidR="002C4BC6" w:rsidRDefault="002C4BC6" w:rsidP="00B822AB">
            <w:pPr>
              <w:rPr>
                <w:rFonts w:ascii="Courier" w:hAnsi="Courier"/>
                <w:sz w:val="16"/>
                <w:szCs w:val="16"/>
              </w:rPr>
            </w:pPr>
            <w:r w:rsidRPr="0060337C">
              <w:rPr>
                <w:rFonts w:ascii="Courier" w:hAnsi="Courier"/>
                <w:sz w:val="16"/>
                <w:szCs w:val="16"/>
              </w:rPr>
              <w:t>[1] 40</w:t>
            </w:r>
          </w:p>
          <w:p w14:paraId="61D11C9D" w14:textId="4396C1A2" w:rsidR="00D97064" w:rsidRDefault="00D97064" w:rsidP="00B822AB">
            <w:pPr>
              <w:rPr>
                <w:rFonts w:ascii="Courier" w:hAnsi="Courier"/>
                <w:sz w:val="16"/>
                <w:szCs w:val="16"/>
              </w:rPr>
            </w:pPr>
          </w:p>
        </w:tc>
      </w:tr>
    </w:tbl>
    <w:p w14:paraId="0DFE26CD" w14:textId="77777777" w:rsidR="000369BC" w:rsidRPr="00551472" w:rsidRDefault="000369BC" w:rsidP="000369BC">
      <w:pPr>
        <w:rPr>
          <w:rFonts w:asciiTheme="minorBidi" w:hAnsiTheme="minorBidi"/>
          <w:i/>
          <w:iCs/>
          <w:sz w:val="15"/>
          <w:szCs w:val="15"/>
        </w:rPr>
      </w:pPr>
      <w:r w:rsidRPr="00551472">
        <w:rPr>
          <w:rFonts w:asciiTheme="minorBidi" w:hAnsiTheme="minorBidi"/>
          <w:i/>
          <w:iCs/>
          <w:sz w:val="15"/>
          <w:szCs w:val="15"/>
        </w:rPr>
        <w:t>Source: RStudio, Author’s work</w:t>
      </w:r>
    </w:p>
    <w:p w14:paraId="4320DF69" w14:textId="5DDCB494" w:rsidR="00D13A9B" w:rsidRPr="00D005D0" w:rsidRDefault="000369BC" w:rsidP="00D005D0">
      <w:pPr>
        <w:pStyle w:val="Subtitle"/>
        <w:rPr>
          <w:rFonts w:asciiTheme="minorHAnsi" w:hAnsiTheme="minorHAnsi"/>
        </w:rPr>
      </w:pPr>
      <w:bookmarkStart w:id="34" w:name="_Toc143434725"/>
      <w:bookmarkStart w:id="35" w:name="_Toc143434871"/>
      <w:bookmarkStart w:id="36" w:name="_Toc143435692"/>
      <w:r>
        <w:t xml:space="preserve">Figure </w:t>
      </w:r>
      <w:r w:rsidR="0096757B">
        <w:t>7</w:t>
      </w:r>
      <w:r>
        <w:t>: Policy iteration for patient agents</w:t>
      </w:r>
      <w:bookmarkEnd w:id="34"/>
      <w:bookmarkEnd w:id="35"/>
      <w:bookmarkEnd w:id="36"/>
    </w:p>
    <w:p w14:paraId="7EA1531B" w14:textId="77777777" w:rsidR="000369BC" w:rsidRDefault="000369BC" w:rsidP="003D71C8">
      <w:pPr>
        <w:rPr>
          <w:rFonts w:ascii="Courier" w:hAnsi="Courier"/>
          <w:sz w:val="16"/>
          <w:szCs w:val="16"/>
        </w:rPr>
      </w:pPr>
    </w:p>
    <w:p w14:paraId="603D4D6F" w14:textId="40B6E2A4" w:rsidR="003D71C8" w:rsidRDefault="00D97064" w:rsidP="00D005D0">
      <w:pPr>
        <w:rPr>
          <w:rFonts w:asciiTheme="minorBidi" w:hAnsiTheme="minorBidi"/>
          <w:sz w:val="22"/>
          <w:szCs w:val="22"/>
        </w:rPr>
      </w:pPr>
      <w:r>
        <w:rPr>
          <w:rFonts w:asciiTheme="minorBidi" w:hAnsiTheme="minorBidi"/>
          <w:sz w:val="22"/>
          <w:szCs w:val="22"/>
        </w:rPr>
        <w:t xml:space="preserve">The </w:t>
      </w:r>
      <w:r w:rsidR="003D71C8">
        <w:rPr>
          <w:rFonts w:asciiTheme="minorBidi" w:hAnsiTheme="minorBidi"/>
          <w:sz w:val="22"/>
          <w:szCs w:val="22"/>
        </w:rPr>
        <w:t xml:space="preserve">results are indeed different, using the value iteration method the MDP optimal policy yields somewhat more </w:t>
      </w:r>
      <w:r>
        <w:rPr>
          <w:rFonts w:asciiTheme="minorBidi" w:hAnsiTheme="minorBidi"/>
          <w:sz w:val="22"/>
          <w:szCs w:val="22"/>
        </w:rPr>
        <w:t>conventional</w:t>
      </w:r>
      <w:r w:rsidR="003D71C8">
        <w:rPr>
          <w:rFonts w:asciiTheme="minorBidi" w:hAnsiTheme="minorBidi"/>
          <w:sz w:val="22"/>
          <w:szCs w:val="22"/>
        </w:rPr>
        <w:t xml:space="preserve"> results. If the agent has no college education the iteration advises to stay in that state. If one holds an associate</w:t>
      </w:r>
      <w:r>
        <w:rPr>
          <w:rFonts w:asciiTheme="minorBidi" w:hAnsiTheme="minorBidi"/>
          <w:sz w:val="22"/>
          <w:szCs w:val="22"/>
        </w:rPr>
        <w:t>’s</w:t>
      </w:r>
      <w:r w:rsidR="003D71C8">
        <w:rPr>
          <w:rFonts w:asciiTheme="minorBidi" w:hAnsiTheme="minorBidi"/>
          <w:sz w:val="22"/>
          <w:szCs w:val="22"/>
        </w:rPr>
        <w:t xml:space="preserve"> then</w:t>
      </w:r>
      <w:r w:rsidR="00810085">
        <w:rPr>
          <w:rFonts w:asciiTheme="minorBidi" w:hAnsiTheme="minorBidi"/>
          <w:sz w:val="22"/>
          <w:szCs w:val="22"/>
        </w:rPr>
        <w:t xml:space="preserve"> he should</w:t>
      </w:r>
      <w:r w:rsidR="003D71C8">
        <w:rPr>
          <w:rFonts w:asciiTheme="minorBidi" w:hAnsiTheme="minorBidi"/>
          <w:sz w:val="22"/>
          <w:szCs w:val="22"/>
        </w:rPr>
        <w:t xml:space="preserve"> pursue a full college degree. Subsequently, if one holds a college degree the algorithm suggests </w:t>
      </w:r>
      <w:r w:rsidR="00810085">
        <w:rPr>
          <w:rFonts w:asciiTheme="minorBidi" w:hAnsiTheme="minorBidi"/>
          <w:sz w:val="22"/>
          <w:szCs w:val="22"/>
        </w:rPr>
        <w:t xml:space="preserve">enrolling in </w:t>
      </w:r>
      <w:r w:rsidR="003D71C8">
        <w:rPr>
          <w:rFonts w:asciiTheme="minorBidi" w:hAnsiTheme="minorBidi"/>
          <w:sz w:val="22"/>
          <w:szCs w:val="22"/>
        </w:rPr>
        <w:t xml:space="preserve">postgraduate </w:t>
      </w:r>
      <w:r w:rsidR="00810085">
        <w:rPr>
          <w:rFonts w:asciiTheme="minorBidi" w:hAnsiTheme="minorBidi"/>
          <w:sz w:val="22"/>
          <w:szCs w:val="22"/>
        </w:rPr>
        <w:t>study</w:t>
      </w:r>
      <w:r w:rsidR="003D71C8">
        <w:rPr>
          <w:rFonts w:asciiTheme="minorBidi" w:hAnsiTheme="minorBidi"/>
          <w:sz w:val="22"/>
          <w:szCs w:val="22"/>
        </w:rPr>
        <w:t>. And if one hold</w:t>
      </w:r>
      <w:r w:rsidR="005F6F1A">
        <w:rPr>
          <w:rFonts w:asciiTheme="minorBidi" w:hAnsiTheme="minorBidi"/>
          <w:sz w:val="22"/>
          <w:szCs w:val="22"/>
        </w:rPr>
        <w:t>s</w:t>
      </w:r>
      <w:r w:rsidR="003D71C8">
        <w:rPr>
          <w:rFonts w:asciiTheme="minorBidi" w:hAnsiTheme="minorBidi"/>
          <w:sz w:val="22"/>
          <w:szCs w:val="22"/>
        </w:rPr>
        <w:t xml:space="preserve"> a postgraduate degree then </w:t>
      </w:r>
      <w:r w:rsidR="00810085">
        <w:rPr>
          <w:rFonts w:asciiTheme="minorBidi" w:hAnsiTheme="minorBidi"/>
          <w:sz w:val="22"/>
          <w:szCs w:val="22"/>
        </w:rPr>
        <w:t xml:space="preserve">it is best if he </w:t>
      </w:r>
      <w:r w:rsidR="003D71C8">
        <w:rPr>
          <w:rFonts w:asciiTheme="minorBidi" w:hAnsiTheme="minorBidi"/>
          <w:sz w:val="22"/>
          <w:szCs w:val="22"/>
        </w:rPr>
        <w:t>stay</w:t>
      </w:r>
      <w:r w:rsidR="00810085">
        <w:rPr>
          <w:rFonts w:asciiTheme="minorBidi" w:hAnsiTheme="minorBidi"/>
          <w:sz w:val="22"/>
          <w:szCs w:val="22"/>
        </w:rPr>
        <w:t>s</w:t>
      </w:r>
      <w:r w:rsidR="003D71C8">
        <w:rPr>
          <w:rFonts w:asciiTheme="minorBidi" w:hAnsiTheme="minorBidi"/>
          <w:sz w:val="22"/>
          <w:szCs w:val="22"/>
        </w:rPr>
        <w:t xml:space="preserve"> at postgraduate level</w:t>
      </w:r>
      <w:r w:rsidR="00EA185D">
        <w:rPr>
          <w:rFonts w:asciiTheme="minorBidi" w:hAnsiTheme="minorBidi"/>
          <w:sz w:val="22"/>
          <w:szCs w:val="22"/>
        </w:rPr>
        <w:t>,</w:t>
      </w:r>
      <w:r w:rsidR="003D71C8">
        <w:rPr>
          <w:rFonts w:asciiTheme="minorBidi" w:hAnsiTheme="minorBidi"/>
          <w:sz w:val="22"/>
          <w:szCs w:val="22"/>
        </w:rPr>
        <w:t xml:space="preserve"> obviously if one hold</w:t>
      </w:r>
      <w:r w:rsidR="008E21CD">
        <w:rPr>
          <w:rFonts w:asciiTheme="minorBidi" w:hAnsiTheme="minorBidi"/>
          <w:sz w:val="22"/>
          <w:szCs w:val="22"/>
        </w:rPr>
        <w:t>s</w:t>
      </w:r>
      <w:r w:rsidR="003D71C8">
        <w:rPr>
          <w:rFonts w:asciiTheme="minorBidi" w:hAnsiTheme="minorBidi"/>
          <w:sz w:val="22"/>
          <w:szCs w:val="22"/>
        </w:rPr>
        <w:t xml:space="preserve"> a doctorate no action </w:t>
      </w:r>
      <w:r>
        <w:rPr>
          <w:rFonts w:asciiTheme="minorBidi" w:hAnsiTheme="minorBidi"/>
          <w:sz w:val="22"/>
          <w:szCs w:val="22"/>
        </w:rPr>
        <w:t xml:space="preserve">in that regard </w:t>
      </w:r>
      <w:r w:rsidR="003D71C8">
        <w:rPr>
          <w:rFonts w:asciiTheme="minorBidi" w:hAnsiTheme="minorBidi"/>
          <w:sz w:val="22"/>
          <w:szCs w:val="22"/>
        </w:rPr>
        <w:t>is to be taken</w:t>
      </w:r>
      <w:r w:rsidR="00810085">
        <w:rPr>
          <w:rFonts w:asciiTheme="minorBidi" w:hAnsiTheme="minorBidi"/>
          <w:sz w:val="22"/>
          <w:szCs w:val="22"/>
        </w:rPr>
        <w:t xml:space="preserve">. </w:t>
      </w:r>
    </w:p>
    <w:p w14:paraId="6E578DFF" w14:textId="77777777" w:rsidR="00D005D0" w:rsidRDefault="00D005D0" w:rsidP="00D005D0">
      <w:pPr>
        <w:rPr>
          <w:rFonts w:asciiTheme="minorBidi" w:hAnsiTheme="minorBidi"/>
          <w:sz w:val="22"/>
          <w:szCs w:val="22"/>
        </w:rPr>
      </w:pPr>
    </w:p>
    <w:p w14:paraId="60E76825" w14:textId="5515E019" w:rsidR="0060337C" w:rsidRDefault="003D71C8" w:rsidP="000369BC">
      <w:pPr>
        <w:rPr>
          <w:rFonts w:asciiTheme="minorBidi" w:hAnsiTheme="minorBidi"/>
          <w:sz w:val="22"/>
          <w:szCs w:val="22"/>
        </w:rPr>
      </w:pPr>
      <w:r>
        <w:rPr>
          <w:rFonts w:asciiTheme="minorBidi" w:hAnsiTheme="minorBidi"/>
          <w:sz w:val="22"/>
          <w:szCs w:val="22"/>
        </w:rPr>
        <w:t xml:space="preserve">Keep in mind that the </w:t>
      </w:r>
      <w:r w:rsidR="0060337C">
        <w:rPr>
          <w:rFonts w:asciiTheme="minorBidi" w:hAnsiTheme="minorBidi"/>
          <w:sz w:val="22"/>
          <w:szCs w:val="22"/>
        </w:rPr>
        <w:t xml:space="preserve">initial </w:t>
      </w:r>
      <w:r>
        <w:rPr>
          <w:rFonts w:asciiTheme="minorBidi" w:hAnsiTheme="minorBidi"/>
          <w:sz w:val="22"/>
          <w:szCs w:val="22"/>
        </w:rPr>
        <w:t xml:space="preserve">algorithm took </w:t>
      </w:r>
      <w:r w:rsidR="0060337C">
        <w:rPr>
          <w:rFonts w:asciiTheme="minorBidi" w:hAnsiTheme="minorBidi"/>
          <w:sz w:val="22"/>
          <w:szCs w:val="22"/>
        </w:rPr>
        <w:t xml:space="preserve">257 </w:t>
      </w:r>
      <w:r>
        <w:rPr>
          <w:rFonts w:asciiTheme="minorBidi" w:hAnsiTheme="minorBidi"/>
          <w:sz w:val="22"/>
          <w:szCs w:val="22"/>
        </w:rPr>
        <w:t xml:space="preserve">iterations </w:t>
      </w:r>
      <w:r w:rsidR="0060337C">
        <w:rPr>
          <w:rFonts w:asciiTheme="minorBidi" w:hAnsiTheme="minorBidi"/>
          <w:sz w:val="22"/>
          <w:szCs w:val="22"/>
        </w:rPr>
        <w:t xml:space="preserve">to converge and yields the same results regarding optimal policy as for 40 iterations. As income data is yearly, we deliberately keep 40 iterations as a proxy for the active life from </w:t>
      </w:r>
      <w:r w:rsidR="00810085">
        <w:rPr>
          <w:rFonts w:asciiTheme="minorBidi" w:hAnsiTheme="minorBidi"/>
          <w:sz w:val="22"/>
          <w:szCs w:val="22"/>
        </w:rPr>
        <w:t xml:space="preserve">early </w:t>
      </w:r>
      <w:r w:rsidR="0060337C">
        <w:rPr>
          <w:rFonts w:asciiTheme="minorBidi" w:hAnsiTheme="minorBidi"/>
          <w:sz w:val="22"/>
          <w:szCs w:val="22"/>
        </w:rPr>
        <w:t xml:space="preserve">adulthood to retirement </w:t>
      </w:r>
      <w:r w:rsidR="00810085">
        <w:rPr>
          <w:rFonts w:asciiTheme="minorBidi" w:hAnsiTheme="minorBidi"/>
          <w:sz w:val="22"/>
          <w:szCs w:val="22"/>
        </w:rPr>
        <w:t>this also</w:t>
      </w:r>
      <w:r w:rsidR="0060337C">
        <w:rPr>
          <w:rFonts w:asciiTheme="minorBidi" w:hAnsiTheme="minorBidi"/>
          <w:sz w:val="22"/>
          <w:szCs w:val="22"/>
        </w:rPr>
        <w:t xml:space="preserve"> give u</w:t>
      </w:r>
      <w:r w:rsidR="00810085">
        <w:rPr>
          <w:rFonts w:asciiTheme="minorBidi" w:hAnsiTheme="minorBidi"/>
          <w:sz w:val="22"/>
          <w:szCs w:val="22"/>
        </w:rPr>
        <w:t>s</w:t>
      </w:r>
      <w:r w:rsidR="0060337C">
        <w:rPr>
          <w:rFonts w:asciiTheme="minorBidi" w:hAnsiTheme="minorBidi"/>
          <w:sz w:val="22"/>
          <w:szCs w:val="22"/>
        </w:rPr>
        <w:t xml:space="preserve"> a discounted cash flow</w:t>
      </w:r>
      <w:r w:rsidR="00810085">
        <w:rPr>
          <w:rFonts w:asciiTheme="minorBidi" w:hAnsiTheme="minorBidi"/>
          <w:sz w:val="22"/>
          <w:szCs w:val="22"/>
        </w:rPr>
        <w:t xml:space="preserve"> amount</w:t>
      </w:r>
      <w:r w:rsidR="0060337C">
        <w:rPr>
          <w:rFonts w:asciiTheme="minorBidi" w:hAnsiTheme="minorBidi"/>
          <w:sz w:val="22"/>
          <w:szCs w:val="22"/>
        </w:rPr>
        <w:t xml:space="preserve"> with which to assess lifetime earnings. </w:t>
      </w:r>
    </w:p>
    <w:p w14:paraId="01EC9BE6" w14:textId="77777777" w:rsidR="009D7A47" w:rsidRDefault="009D7A47" w:rsidP="00D97064">
      <w:pPr>
        <w:rPr>
          <w:rFonts w:asciiTheme="minorBidi" w:hAnsiTheme="minorBidi"/>
          <w:sz w:val="22"/>
          <w:szCs w:val="22"/>
        </w:rPr>
      </w:pPr>
    </w:p>
    <w:p w14:paraId="7BB2C761" w14:textId="0E9883B6" w:rsidR="00B1488A" w:rsidRDefault="0060337C" w:rsidP="00D97064">
      <w:pPr>
        <w:rPr>
          <w:rFonts w:asciiTheme="minorBidi" w:hAnsiTheme="minorBidi"/>
          <w:sz w:val="22"/>
          <w:szCs w:val="22"/>
        </w:rPr>
      </w:pPr>
      <w:r>
        <w:rPr>
          <w:rFonts w:asciiTheme="minorBidi" w:hAnsiTheme="minorBidi"/>
          <w:sz w:val="22"/>
          <w:szCs w:val="22"/>
        </w:rPr>
        <w:t>Another important point in how much the agent in question values current earning as opposed to future income, the results above are valid for agent with a discount factor strictly above 0.7 up to</w:t>
      </w:r>
      <w:r w:rsidR="009D7A47">
        <w:rPr>
          <w:rFonts w:asciiTheme="minorBidi" w:hAnsiTheme="minorBidi"/>
          <w:sz w:val="22"/>
          <w:szCs w:val="22"/>
        </w:rPr>
        <w:t>,</w:t>
      </w:r>
      <w:r w:rsidR="000369BC">
        <w:rPr>
          <w:rFonts w:asciiTheme="minorBidi" w:hAnsiTheme="minorBidi"/>
          <w:sz w:val="22"/>
          <w:szCs w:val="22"/>
        </w:rPr>
        <w:t xml:space="preserve"> and excluding</w:t>
      </w:r>
      <w:r w:rsidR="009D7A47">
        <w:rPr>
          <w:rFonts w:asciiTheme="minorBidi" w:hAnsiTheme="minorBidi"/>
          <w:sz w:val="22"/>
          <w:szCs w:val="22"/>
        </w:rPr>
        <w:t>,</w:t>
      </w:r>
      <w:r>
        <w:rPr>
          <w:rFonts w:asciiTheme="minorBidi" w:hAnsiTheme="minorBidi"/>
          <w:sz w:val="22"/>
          <w:szCs w:val="22"/>
        </w:rPr>
        <w:t xml:space="preserve"> </w:t>
      </w:r>
      <w:r w:rsidR="000369BC">
        <w:rPr>
          <w:rFonts w:asciiTheme="minorBidi" w:hAnsiTheme="minorBidi"/>
          <w:sz w:val="22"/>
          <w:szCs w:val="22"/>
        </w:rPr>
        <w:t>1</w:t>
      </w:r>
      <w:r w:rsidR="00B5012E">
        <w:rPr>
          <w:rFonts w:asciiTheme="minorBidi" w:hAnsiTheme="minorBidi"/>
          <w:sz w:val="22"/>
          <w:szCs w:val="22"/>
        </w:rPr>
        <w:t xml:space="preserve"> to sustain convergence of the series</w:t>
      </w:r>
      <w:r w:rsidR="000369BC">
        <w:rPr>
          <w:rFonts w:asciiTheme="minorBidi" w:hAnsiTheme="minorBidi"/>
          <w:sz w:val="22"/>
          <w:szCs w:val="22"/>
        </w:rPr>
        <w:t xml:space="preserve">. </w:t>
      </w:r>
    </w:p>
    <w:p w14:paraId="1C4E2C60" w14:textId="77777777" w:rsidR="00B1488A" w:rsidRDefault="00B1488A" w:rsidP="000369BC">
      <w:pPr>
        <w:rPr>
          <w:rFonts w:asciiTheme="minorBidi" w:hAnsiTheme="minorBidi"/>
          <w:sz w:val="22"/>
          <w:szCs w:val="22"/>
        </w:rPr>
      </w:pPr>
    </w:p>
    <w:tbl>
      <w:tblPr>
        <w:tblStyle w:val="TableGrid"/>
        <w:tblW w:w="0" w:type="auto"/>
        <w:tblLook w:val="04A0" w:firstRow="1" w:lastRow="0" w:firstColumn="1" w:lastColumn="0" w:noHBand="0" w:noVBand="1"/>
      </w:tblPr>
      <w:tblGrid>
        <w:gridCol w:w="9010"/>
      </w:tblGrid>
      <w:tr w:rsidR="002C4BC6" w14:paraId="4950A97A" w14:textId="77777777" w:rsidTr="00A3767E">
        <w:tc>
          <w:tcPr>
            <w:tcW w:w="9010" w:type="dxa"/>
            <w:tcBorders>
              <w:top w:val="nil"/>
              <w:left w:val="nil"/>
              <w:bottom w:val="nil"/>
              <w:right w:val="nil"/>
            </w:tcBorders>
            <w:shd w:val="clear" w:color="auto" w:fill="D9D9D9" w:themeFill="background1" w:themeFillShade="D9"/>
          </w:tcPr>
          <w:p w14:paraId="39EF2189" w14:textId="77777777" w:rsidR="00D97064" w:rsidRDefault="00D97064" w:rsidP="00A3767E">
            <w:pPr>
              <w:rPr>
                <w:rFonts w:ascii="Courier" w:hAnsi="Courier"/>
                <w:color w:val="2F5496" w:themeColor="accent1" w:themeShade="BF"/>
                <w:sz w:val="16"/>
                <w:szCs w:val="16"/>
              </w:rPr>
            </w:pPr>
          </w:p>
          <w:p w14:paraId="670997B4" w14:textId="25E65432" w:rsidR="00A3767E" w:rsidRPr="000369BC" w:rsidRDefault="00A3767E" w:rsidP="00A3767E">
            <w:pPr>
              <w:rPr>
                <w:rFonts w:ascii="Courier" w:hAnsi="Courier"/>
                <w:color w:val="2F5496" w:themeColor="accent1" w:themeShade="BF"/>
                <w:sz w:val="16"/>
                <w:szCs w:val="16"/>
              </w:rPr>
            </w:pPr>
            <w:r w:rsidRPr="000369BC">
              <w:rPr>
                <w:rFonts w:ascii="Courier" w:hAnsi="Courier"/>
                <w:color w:val="2F5496" w:themeColor="accent1" w:themeShade="BF"/>
                <w:sz w:val="16"/>
                <w:szCs w:val="16"/>
              </w:rPr>
              <w:t>mdp_value_iteration (Pp, Rr, discount=0.69, epsilon=0.1, max_iter = 40, V0=</w:t>
            </w:r>
            <w:proofErr w:type="gramStart"/>
            <w:r w:rsidRPr="000369BC">
              <w:rPr>
                <w:rFonts w:ascii="Courier" w:hAnsi="Courier"/>
                <w:color w:val="2F5496" w:themeColor="accent1" w:themeShade="BF"/>
                <w:sz w:val="16"/>
                <w:szCs w:val="16"/>
              </w:rPr>
              <w:t>c(</w:t>
            </w:r>
            <w:proofErr w:type="gramEnd"/>
            <w:r w:rsidRPr="000369BC">
              <w:rPr>
                <w:rFonts w:ascii="Courier" w:hAnsi="Courier"/>
                <w:color w:val="2F5496" w:themeColor="accent1" w:themeShade="BF"/>
                <w:sz w:val="16"/>
                <w:szCs w:val="16"/>
              </w:rPr>
              <w:t>0,0,0,0,0))</w:t>
            </w:r>
          </w:p>
          <w:p w14:paraId="760DC17C" w14:textId="77777777" w:rsidR="00A3767E" w:rsidRDefault="00A3767E" w:rsidP="00A3767E">
            <w:pPr>
              <w:rPr>
                <w:rFonts w:ascii="Courier" w:hAnsi="Courier"/>
                <w:sz w:val="16"/>
                <w:szCs w:val="16"/>
              </w:rPr>
            </w:pPr>
          </w:p>
          <w:p w14:paraId="08C49DDF" w14:textId="77777777" w:rsidR="00A3767E" w:rsidRPr="000369BC" w:rsidRDefault="00A3767E" w:rsidP="00A3767E">
            <w:pPr>
              <w:rPr>
                <w:rFonts w:ascii="Courier" w:hAnsi="Courier"/>
                <w:sz w:val="16"/>
                <w:szCs w:val="16"/>
              </w:rPr>
            </w:pPr>
            <w:r w:rsidRPr="000369BC">
              <w:rPr>
                <w:rFonts w:ascii="Courier" w:hAnsi="Courier"/>
                <w:sz w:val="16"/>
                <w:szCs w:val="16"/>
              </w:rPr>
              <w:t>$V</w:t>
            </w:r>
          </w:p>
          <w:p w14:paraId="79E9362C" w14:textId="77777777" w:rsidR="00A3767E" w:rsidRPr="000369BC" w:rsidRDefault="00A3767E" w:rsidP="00A3767E">
            <w:pPr>
              <w:rPr>
                <w:rFonts w:ascii="Courier" w:hAnsi="Courier"/>
                <w:sz w:val="16"/>
                <w:szCs w:val="16"/>
              </w:rPr>
            </w:pPr>
            <w:r w:rsidRPr="000369BC">
              <w:rPr>
                <w:rFonts w:ascii="Courier" w:hAnsi="Courier"/>
                <w:sz w:val="16"/>
                <w:szCs w:val="16"/>
              </w:rPr>
              <w:t>[1] 67771.22 71138.61 69574.14 67364.97 62902.59</w:t>
            </w:r>
          </w:p>
          <w:p w14:paraId="02D01EBD" w14:textId="77777777" w:rsidR="00A3767E" w:rsidRPr="000369BC" w:rsidRDefault="00A3767E" w:rsidP="00A3767E">
            <w:pPr>
              <w:rPr>
                <w:rFonts w:ascii="Courier" w:hAnsi="Courier"/>
                <w:sz w:val="16"/>
                <w:szCs w:val="16"/>
              </w:rPr>
            </w:pPr>
          </w:p>
          <w:p w14:paraId="0537E9BE" w14:textId="77777777" w:rsidR="00A3767E" w:rsidRPr="000369BC" w:rsidRDefault="00A3767E" w:rsidP="00A3767E">
            <w:pPr>
              <w:rPr>
                <w:rFonts w:ascii="Courier" w:hAnsi="Courier"/>
                <w:sz w:val="16"/>
                <w:szCs w:val="16"/>
              </w:rPr>
            </w:pPr>
            <w:r w:rsidRPr="000369BC">
              <w:rPr>
                <w:rFonts w:ascii="Courier" w:hAnsi="Courier"/>
                <w:sz w:val="16"/>
                <w:szCs w:val="16"/>
              </w:rPr>
              <w:t>$policy</w:t>
            </w:r>
          </w:p>
          <w:p w14:paraId="4D0ED087" w14:textId="77777777" w:rsidR="00A3767E" w:rsidRPr="000369BC" w:rsidRDefault="00A3767E" w:rsidP="00A3767E">
            <w:pPr>
              <w:rPr>
                <w:rFonts w:ascii="Courier" w:hAnsi="Courier"/>
                <w:sz w:val="16"/>
                <w:szCs w:val="16"/>
              </w:rPr>
            </w:pPr>
            <w:r w:rsidRPr="000369BC">
              <w:rPr>
                <w:rFonts w:ascii="Courier" w:hAnsi="Courier"/>
                <w:sz w:val="16"/>
                <w:szCs w:val="16"/>
              </w:rPr>
              <w:t>[1] 1 3 3 4 5</w:t>
            </w:r>
          </w:p>
          <w:p w14:paraId="4C62A5D9" w14:textId="77777777" w:rsidR="00A3767E" w:rsidRPr="000369BC" w:rsidRDefault="00A3767E" w:rsidP="00A3767E">
            <w:pPr>
              <w:rPr>
                <w:rFonts w:ascii="Courier" w:hAnsi="Courier"/>
                <w:sz w:val="16"/>
                <w:szCs w:val="16"/>
              </w:rPr>
            </w:pPr>
          </w:p>
          <w:p w14:paraId="7F814614" w14:textId="77777777" w:rsidR="00A3767E" w:rsidRPr="000369BC" w:rsidRDefault="00A3767E" w:rsidP="00A3767E">
            <w:pPr>
              <w:rPr>
                <w:rFonts w:ascii="Courier" w:hAnsi="Courier"/>
                <w:sz w:val="16"/>
                <w:szCs w:val="16"/>
              </w:rPr>
            </w:pPr>
            <w:r w:rsidRPr="000369BC">
              <w:rPr>
                <w:rFonts w:ascii="Courier" w:hAnsi="Courier"/>
                <w:sz w:val="16"/>
                <w:szCs w:val="16"/>
              </w:rPr>
              <w:t>$iter</w:t>
            </w:r>
          </w:p>
          <w:p w14:paraId="75D0B1BB" w14:textId="77777777" w:rsidR="002C4BC6" w:rsidRDefault="00A3767E" w:rsidP="00B822AB">
            <w:pPr>
              <w:rPr>
                <w:rFonts w:ascii="Courier" w:hAnsi="Courier"/>
                <w:sz w:val="16"/>
                <w:szCs w:val="16"/>
              </w:rPr>
            </w:pPr>
            <w:r w:rsidRPr="000369BC">
              <w:rPr>
                <w:rFonts w:ascii="Courier" w:hAnsi="Courier"/>
                <w:sz w:val="16"/>
                <w:szCs w:val="16"/>
              </w:rPr>
              <w:t>[1] 31</w:t>
            </w:r>
          </w:p>
          <w:p w14:paraId="0CA8F877" w14:textId="30F86065" w:rsidR="00D97064" w:rsidRDefault="00D97064" w:rsidP="00B822AB">
            <w:pPr>
              <w:rPr>
                <w:rFonts w:ascii="Courier" w:hAnsi="Courier"/>
                <w:sz w:val="16"/>
                <w:szCs w:val="16"/>
              </w:rPr>
            </w:pPr>
          </w:p>
        </w:tc>
      </w:tr>
    </w:tbl>
    <w:p w14:paraId="1F6A1619" w14:textId="77777777" w:rsidR="000369BC" w:rsidRPr="00551472" w:rsidRDefault="000369BC" w:rsidP="000369BC">
      <w:pPr>
        <w:rPr>
          <w:rFonts w:asciiTheme="minorBidi" w:hAnsiTheme="minorBidi"/>
          <w:i/>
          <w:iCs/>
          <w:sz w:val="15"/>
          <w:szCs w:val="15"/>
        </w:rPr>
      </w:pPr>
      <w:r w:rsidRPr="00551472">
        <w:rPr>
          <w:rFonts w:asciiTheme="minorBidi" w:hAnsiTheme="minorBidi"/>
          <w:i/>
          <w:iCs/>
          <w:sz w:val="15"/>
          <w:szCs w:val="15"/>
        </w:rPr>
        <w:t>Source: RStudio, Author’s work</w:t>
      </w:r>
    </w:p>
    <w:p w14:paraId="43DE8D41" w14:textId="1D08BD76" w:rsidR="000369BC" w:rsidRPr="003D420E" w:rsidRDefault="000369BC" w:rsidP="003D420E">
      <w:pPr>
        <w:pStyle w:val="Subtitle"/>
      </w:pPr>
      <w:bookmarkStart w:id="37" w:name="_Toc143434726"/>
      <w:bookmarkStart w:id="38" w:name="_Toc143434872"/>
      <w:bookmarkStart w:id="39" w:name="_Toc143435693"/>
      <w:r w:rsidRPr="003D420E">
        <w:t xml:space="preserve">Figure </w:t>
      </w:r>
      <w:r w:rsidR="0096757B" w:rsidRPr="003D420E">
        <w:t>8</w:t>
      </w:r>
      <w:r w:rsidRPr="003D420E">
        <w:t>: Policy iteration of for less patient agents</w:t>
      </w:r>
      <w:bookmarkEnd w:id="37"/>
      <w:bookmarkEnd w:id="38"/>
      <w:bookmarkEnd w:id="39"/>
    </w:p>
    <w:p w14:paraId="68E2DA76" w14:textId="77777777" w:rsidR="001E69CA" w:rsidRPr="005F4E6E" w:rsidRDefault="001E69CA" w:rsidP="000369BC">
      <w:pPr>
        <w:rPr>
          <w:rFonts w:asciiTheme="minorBidi" w:hAnsiTheme="minorBidi"/>
          <w:b/>
          <w:bCs/>
          <w:sz w:val="22"/>
          <w:szCs w:val="22"/>
        </w:rPr>
      </w:pPr>
    </w:p>
    <w:p w14:paraId="4C3A2C5C" w14:textId="0A237E8F" w:rsidR="008F700B" w:rsidRDefault="000369BC" w:rsidP="008F700B">
      <w:pPr>
        <w:rPr>
          <w:rFonts w:asciiTheme="minorBidi" w:hAnsiTheme="minorBidi"/>
          <w:sz w:val="22"/>
          <w:szCs w:val="22"/>
        </w:rPr>
      </w:pPr>
      <w:r>
        <w:rPr>
          <w:rFonts w:asciiTheme="minorBidi" w:hAnsiTheme="minorBidi"/>
          <w:sz w:val="22"/>
          <w:szCs w:val="22"/>
        </w:rPr>
        <w:t>For less patient agents results are indeed different, specifically for graduate degree holders, which based on this characteristic, would stay at graduate level rather that pursu</w:t>
      </w:r>
      <w:r w:rsidR="00810085">
        <w:rPr>
          <w:rFonts w:asciiTheme="minorBidi" w:hAnsiTheme="minorBidi"/>
          <w:sz w:val="22"/>
          <w:szCs w:val="22"/>
        </w:rPr>
        <w:t>e</w:t>
      </w:r>
      <w:r>
        <w:rPr>
          <w:rFonts w:asciiTheme="minorBidi" w:hAnsiTheme="minorBidi"/>
          <w:sz w:val="22"/>
          <w:szCs w:val="22"/>
        </w:rPr>
        <w:t xml:space="preserve"> further study. The value function is reduced five-fold to reflect the higher discount. This policy applies to all agents with discount factors strictly below 0.7 up to and excluding the limit of zero for which it collapses to a single Bellman operator computation with some change and the number of iteration</w:t>
      </w:r>
      <w:r w:rsidR="00B5012E">
        <w:rPr>
          <w:rFonts w:asciiTheme="minorBidi" w:hAnsiTheme="minorBidi"/>
          <w:sz w:val="22"/>
          <w:szCs w:val="22"/>
        </w:rPr>
        <w:t>s</w:t>
      </w:r>
      <w:r>
        <w:rPr>
          <w:rFonts w:asciiTheme="minorBidi" w:hAnsiTheme="minorBidi"/>
          <w:sz w:val="22"/>
          <w:szCs w:val="22"/>
        </w:rPr>
        <w:t xml:space="preserve"> </w:t>
      </w:r>
      <w:r w:rsidR="00B5012E">
        <w:rPr>
          <w:rFonts w:asciiTheme="minorBidi" w:hAnsiTheme="minorBidi"/>
          <w:sz w:val="22"/>
          <w:szCs w:val="22"/>
        </w:rPr>
        <w:t>necessary for convergence reduces up to two</w:t>
      </w:r>
      <w:r w:rsidR="009D7A47">
        <w:rPr>
          <w:rFonts w:asciiTheme="minorBidi" w:hAnsiTheme="minorBidi"/>
          <w:sz w:val="22"/>
          <w:szCs w:val="22"/>
        </w:rPr>
        <w:t xml:space="preserve"> accordingly</w:t>
      </w:r>
      <w:r>
        <w:rPr>
          <w:rFonts w:asciiTheme="minorBidi" w:hAnsiTheme="minorBidi"/>
          <w:sz w:val="22"/>
          <w:szCs w:val="22"/>
        </w:rPr>
        <w:t xml:space="preserve">. </w:t>
      </w:r>
    </w:p>
    <w:p w14:paraId="3B5357A2" w14:textId="77777777" w:rsidR="008F700B" w:rsidRDefault="008F700B" w:rsidP="008F700B">
      <w:pPr>
        <w:rPr>
          <w:rFonts w:asciiTheme="minorBidi" w:hAnsiTheme="minorBidi"/>
          <w:sz w:val="22"/>
          <w:szCs w:val="22"/>
        </w:rPr>
      </w:pPr>
    </w:p>
    <w:p w14:paraId="3031A726" w14:textId="7BE62CAD" w:rsidR="00136666" w:rsidRPr="00136666" w:rsidRDefault="003D506B" w:rsidP="00136666">
      <w:pPr>
        <w:pStyle w:val="Heading2"/>
      </w:pPr>
      <w:bookmarkStart w:id="40" w:name="_Toc144119789"/>
      <w:r w:rsidRPr="00136666">
        <w:t>5.2. Incomplete information</w:t>
      </w:r>
      <w:r w:rsidR="00810085" w:rsidRPr="00136666">
        <w:t xml:space="preserve"> case</w:t>
      </w:r>
      <w:bookmarkEnd w:id="40"/>
    </w:p>
    <w:p w14:paraId="2BB969BA" w14:textId="77777777" w:rsidR="00136666" w:rsidRDefault="00136666" w:rsidP="004C203B">
      <w:pPr>
        <w:pStyle w:val="Heading3"/>
      </w:pPr>
    </w:p>
    <w:p w14:paraId="619AFEB8" w14:textId="4773420B" w:rsidR="003D506B" w:rsidRPr="004C203B" w:rsidRDefault="003D506B" w:rsidP="004C203B">
      <w:pPr>
        <w:pStyle w:val="Heading3"/>
      </w:pPr>
      <w:bookmarkStart w:id="41" w:name="_Toc144119790"/>
      <w:r w:rsidRPr="004C203B">
        <w:t>5.2.1. Hidden transition probabilities</w:t>
      </w:r>
      <w:bookmarkEnd w:id="41"/>
      <w:r w:rsidRPr="004C203B">
        <w:t xml:space="preserve"> </w:t>
      </w:r>
    </w:p>
    <w:p w14:paraId="139C9585" w14:textId="77777777" w:rsidR="003D506B" w:rsidRDefault="003D506B" w:rsidP="003D506B">
      <w:pPr>
        <w:rPr>
          <w:rFonts w:asciiTheme="minorBidi" w:hAnsiTheme="minorBidi"/>
          <w:sz w:val="22"/>
          <w:szCs w:val="22"/>
        </w:rPr>
      </w:pPr>
    </w:p>
    <w:p w14:paraId="7C88C6DE" w14:textId="08A5BD10" w:rsidR="009422FA" w:rsidRDefault="003D506B" w:rsidP="00136666">
      <w:pPr>
        <w:rPr>
          <w:rFonts w:asciiTheme="minorBidi" w:hAnsiTheme="minorBidi"/>
          <w:sz w:val="22"/>
          <w:szCs w:val="22"/>
        </w:rPr>
      </w:pPr>
      <w:r>
        <w:rPr>
          <w:rFonts w:asciiTheme="minorBidi" w:hAnsiTheme="minorBidi"/>
          <w:sz w:val="22"/>
          <w:szCs w:val="22"/>
        </w:rPr>
        <w:t>If we are to omit the transition matrix,</w:t>
      </w:r>
      <w:r w:rsidR="008F700B">
        <w:rPr>
          <w:rFonts w:asciiTheme="minorBidi" w:hAnsiTheme="minorBidi"/>
          <w:sz w:val="22"/>
          <w:szCs w:val="22"/>
        </w:rPr>
        <w:t xml:space="preserve"> then</w:t>
      </w:r>
      <w:r>
        <w:rPr>
          <w:rFonts w:asciiTheme="minorBidi" w:hAnsiTheme="minorBidi"/>
          <w:sz w:val="22"/>
          <w:szCs w:val="22"/>
        </w:rPr>
        <w:t xml:space="preserve"> the agent ought to implement some simulation method to reproduce transition probabilities. The most appropriate approach is to use Q-learning, as mentioned before this method</w:t>
      </w:r>
      <w:r w:rsidR="009B3A7F">
        <w:rPr>
          <w:rFonts w:asciiTheme="minorBidi" w:hAnsiTheme="minorBidi"/>
          <w:sz w:val="22"/>
          <w:szCs w:val="22"/>
        </w:rPr>
        <w:t xml:space="preserve"> </w:t>
      </w:r>
      <w:r w:rsidR="006C5542">
        <w:rPr>
          <w:rFonts w:asciiTheme="minorBidi" w:hAnsiTheme="minorBidi"/>
          <w:sz w:val="22"/>
          <w:szCs w:val="22"/>
        </w:rPr>
        <w:t xml:space="preserve">does not need an explicit transition probability matrix, </w:t>
      </w:r>
      <w:r w:rsidR="00EA185D">
        <w:rPr>
          <w:rFonts w:asciiTheme="minorBidi" w:hAnsiTheme="minorBidi"/>
          <w:sz w:val="22"/>
          <w:szCs w:val="22"/>
        </w:rPr>
        <w:t xml:space="preserve">but </w:t>
      </w:r>
      <w:r w:rsidR="006C5542">
        <w:rPr>
          <w:rFonts w:asciiTheme="minorBidi" w:hAnsiTheme="minorBidi"/>
          <w:sz w:val="22"/>
          <w:szCs w:val="22"/>
        </w:rPr>
        <w:t>rather an initial guess to start with.</w:t>
      </w:r>
      <w:r w:rsidR="00035AC9">
        <w:rPr>
          <w:rFonts w:asciiTheme="minorBidi" w:hAnsiTheme="minorBidi"/>
          <w:sz w:val="22"/>
          <w:szCs w:val="22"/>
        </w:rPr>
        <w:t xml:space="preserve"> </w:t>
      </w:r>
      <w:r w:rsidR="006C5542">
        <w:rPr>
          <w:rFonts w:asciiTheme="minorBidi" w:hAnsiTheme="minorBidi"/>
          <w:sz w:val="22"/>
          <w:szCs w:val="22"/>
        </w:rPr>
        <w:t>The algorithm entries are the initial probability guess</w:t>
      </w:r>
      <w:r w:rsidR="0026028D">
        <w:rPr>
          <w:rFonts w:asciiTheme="minorBidi" w:hAnsiTheme="minorBidi"/>
          <w:sz w:val="22"/>
          <w:szCs w:val="22"/>
        </w:rPr>
        <w:t xml:space="preserve"> which we set at the identity matrix</w:t>
      </w:r>
      <w:r w:rsidR="006C5542">
        <w:rPr>
          <w:rFonts w:asciiTheme="minorBidi" w:hAnsiTheme="minorBidi"/>
          <w:sz w:val="22"/>
          <w:szCs w:val="22"/>
        </w:rPr>
        <w:t xml:space="preserve">, the reward matrix, a discount factor and the iterations </w:t>
      </w:r>
      <w:r w:rsidR="008F700B">
        <w:rPr>
          <w:rFonts w:asciiTheme="minorBidi" w:hAnsiTheme="minorBidi"/>
          <w:sz w:val="22"/>
          <w:szCs w:val="22"/>
        </w:rPr>
        <w:t xml:space="preserve">start and are </w:t>
      </w:r>
      <w:r w:rsidR="006C5542">
        <w:rPr>
          <w:rFonts w:asciiTheme="minorBidi" w:hAnsiTheme="minorBidi"/>
          <w:sz w:val="22"/>
          <w:szCs w:val="22"/>
        </w:rPr>
        <w:t xml:space="preserve">fixed at 10000. </w:t>
      </w:r>
    </w:p>
    <w:p w14:paraId="6F2BD36E" w14:textId="77777777" w:rsidR="003D506B" w:rsidRDefault="003D506B" w:rsidP="003D506B">
      <w:pPr>
        <w:rPr>
          <w:rFonts w:asciiTheme="minorBidi" w:hAnsiTheme="minorBidi"/>
          <w:sz w:val="20"/>
          <w:szCs w:val="20"/>
        </w:rPr>
      </w:pPr>
    </w:p>
    <w:p w14:paraId="6A77669B" w14:textId="5B149245" w:rsidR="00035AC9" w:rsidRDefault="006C5542" w:rsidP="008F700B">
      <w:pPr>
        <w:rPr>
          <w:rFonts w:asciiTheme="minorBidi" w:hAnsiTheme="minorBidi"/>
          <w:sz w:val="22"/>
          <w:szCs w:val="22"/>
        </w:rPr>
      </w:pPr>
      <w:r w:rsidRPr="0026028D">
        <w:rPr>
          <w:rFonts w:asciiTheme="minorBidi" w:hAnsiTheme="minorBidi"/>
          <w:sz w:val="22"/>
          <w:szCs w:val="22"/>
        </w:rPr>
        <w:t>We compile a set of policies depending on the agent’s type from low to high valuation of future return</w:t>
      </w:r>
      <w:r w:rsidR="008F700B">
        <w:rPr>
          <w:rFonts w:asciiTheme="minorBidi" w:hAnsiTheme="minorBidi"/>
          <w:sz w:val="22"/>
          <w:szCs w:val="22"/>
        </w:rPr>
        <w:t>s</w:t>
      </w:r>
      <w:r w:rsidRPr="0026028D">
        <w:rPr>
          <w:rFonts w:asciiTheme="minorBidi" w:hAnsiTheme="minorBidi"/>
          <w:sz w:val="22"/>
          <w:szCs w:val="22"/>
        </w:rPr>
        <w:t xml:space="preserve"> </w:t>
      </w:r>
      <w:r w:rsidR="0026028D">
        <w:rPr>
          <w:rFonts w:asciiTheme="minorBidi" w:hAnsiTheme="minorBidi"/>
          <w:sz w:val="22"/>
          <w:szCs w:val="22"/>
        </w:rPr>
        <w:t xml:space="preserve">with 11 </w:t>
      </w:r>
      <w:r w:rsidRPr="0026028D">
        <w:rPr>
          <w:rFonts w:asciiTheme="minorBidi" w:hAnsiTheme="minorBidi"/>
          <w:sz w:val="22"/>
          <w:szCs w:val="22"/>
        </w:rPr>
        <w:t>discount factor</w:t>
      </w:r>
      <w:r w:rsidR="0026028D">
        <w:rPr>
          <w:rFonts w:asciiTheme="minorBidi" w:hAnsiTheme="minorBidi"/>
          <w:sz w:val="22"/>
          <w:szCs w:val="22"/>
        </w:rPr>
        <w:t>s</w:t>
      </w:r>
      <w:r w:rsidRPr="0026028D">
        <w:rPr>
          <w:rFonts w:asciiTheme="minorBidi" w:hAnsiTheme="minorBidi"/>
          <w:sz w:val="22"/>
          <w:szCs w:val="22"/>
        </w:rPr>
        <w:t xml:space="preserve"> from 0.05 to 0.95</w:t>
      </w:r>
      <w:r w:rsidR="0026028D">
        <w:rPr>
          <w:rFonts w:asciiTheme="minorBidi" w:hAnsiTheme="minorBidi"/>
          <w:sz w:val="22"/>
          <w:szCs w:val="22"/>
        </w:rPr>
        <w:t xml:space="preserve">. </w:t>
      </w:r>
      <w:r w:rsidR="00A84CA5">
        <w:rPr>
          <w:rFonts w:asciiTheme="minorBidi" w:hAnsiTheme="minorBidi"/>
          <w:sz w:val="22"/>
          <w:szCs w:val="22"/>
        </w:rPr>
        <w:t xml:space="preserve">In </w:t>
      </w:r>
      <w:r w:rsidR="00A84CA5" w:rsidRPr="009422FA">
        <w:rPr>
          <w:rFonts w:asciiTheme="minorBidi" w:hAnsiTheme="minorBidi"/>
          <w:sz w:val="22"/>
          <w:szCs w:val="22"/>
        </w:rPr>
        <w:t>parallel</w:t>
      </w:r>
      <w:r w:rsidR="00EA185D">
        <w:rPr>
          <w:rFonts w:asciiTheme="minorBidi" w:hAnsiTheme="minorBidi"/>
          <w:sz w:val="22"/>
          <w:szCs w:val="22"/>
        </w:rPr>
        <w:t>,</w:t>
      </w:r>
      <w:r w:rsidR="00A84CA5" w:rsidRPr="009422FA">
        <w:rPr>
          <w:rFonts w:asciiTheme="minorBidi" w:hAnsiTheme="minorBidi"/>
          <w:sz w:val="22"/>
          <w:szCs w:val="22"/>
        </w:rPr>
        <w:t xml:space="preserve"> </w:t>
      </w:r>
      <w:r w:rsidR="00A84CA5">
        <w:rPr>
          <w:rFonts w:asciiTheme="minorBidi" w:hAnsiTheme="minorBidi"/>
          <w:sz w:val="22"/>
          <w:szCs w:val="22"/>
        </w:rPr>
        <w:t xml:space="preserve">we reproduce </w:t>
      </w:r>
      <w:r w:rsidR="00A84CA5" w:rsidRPr="009422FA">
        <w:rPr>
          <w:rFonts w:asciiTheme="minorBidi" w:hAnsiTheme="minorBidi"/>
          <w:sz w:val="22"/>
          <w:szCs w:val="22"/>
        </w:rPr>
        <w:t xml:space="preserve">the same procedure but introduce the </w:t>
      </w:r>
      <w:r w:rsidR="00A84CA5">
        <w:rPr>
          <w:rFonts w:asciiTheme="minorBidi" w:hAnsiTheme="minorBidi"/>
          <w:sz w:val="22"/>
          <w:szCs w:val="22"/>
        </w:rPr>
        <w:t xml:space="preserve">full </w:t>
      </w:r>
      <w:r w:rsidR="00A84CA5" w:rsidRPr="009422FA">
        <w:rPr>
          <w:rFonts w:asciiTheme="minorBidi" w:hAnsiTheme="minorBidi"/>
          <w:sz w:val="22"/>
          <w:szCs w:val="22"/>
        </w:rPr>
        <w:t xml:space="preserve">probability transition matrix so that comparison can be made with the complete information case. </w:t>
      </w:r>
      <w:r w:rsidR="0026028D">
        <w:rPr>
          <w:rFonts w:asciiTheme="minorBidi" w:hAnsiTheme="minorBidi"/>
          <w:sz w:val="22"/>
          <w:szCs w:val="22"/>
        </w:rPr>
        <w:t>The initial and final states are unaltered</w:t>
      </w:r>
      <w:r w:rsidR="00035AC9">
        <w:rPr>
          <w:rFonts w:asciiTheme="minorBidi" w:hAnsiTheme="minorBidi"/>
          <w:sz w:val="22"/>
          <w:szCs w:val="22"/>
        </w:rPr>
        <w:t>,</w:t>
      </w:r>
      <w:r w:rsidR="0026028D">
        <w:rPr>
          <w:rFonts w:asciiTheme="minorBidi" w:hAnsiTheme="minorBidi"/>
          <w:sz w:val="22"/>
          <w:szCs w:val="22"/>
        </w:rPr>
        <w:t xml:space="preserve"> agents no matter their type will stay put if at the initial stage or </w:t>
      </w:r>
      <w:r w:rsidR="00035AC9">
        <w:rPr>
          <w:rFonts w:asciiTheme="minorBidi" w:hAnsiTheme="minorBidi"/>
          <w:sz w:val="22"/>
          <w:szCs w:val="22"/>
        </w:rPr>
        <w:t xml:space="preserve">at </w:t>
      </w:r>
      <w:r w:rsidR="0026028D">
        <w:rPr>
          <w:rFonts w:asciiTheme="minorBidi" w:hAnsiTheme="minorBidi"/>
          <w:sz w:val="22"/>
          <w:szCs w:val="22"/>
        </w:rPr>
        <w:t xml:space="preserve">the final. </w:t>
      </w:r>
    </w:p>
    <w:p w14:paraId="4D45CF99" w14:textId="77777777" w:rsidR="008F700B" w:rsidRDefault="008F700B" w:rsidP="008F700B">
      <w:pPr>
        <w:rPr>
          <w:rFonts w:asciiTheme="minorBidi" w:hAnsiTheme="minorBidi"/>
          <w:sz w:val="22"/>
          <w:szCs w:val="22"/>
        </w:rPr>
      </w:pPr>
    </w:p>
    <w:tbl>
      <w:tblPr>
        <w:tblStyle w:val="TableGrid"/>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5"/>
      </w:tblGrid>
      <w:tr w:rsidR="002C4BC6" w14:paraId="096407F4" w14:textId="77777777" w:rsidTr="00B822AB">
        <w:trPr>
          <w:trHeight w:val="3634"/>
        </w:trPr>
        <w:tc>
          <w:tcPr>
            <w:tcW w:w="9025" w:type="dxa"/>
            <w:shd w:val="clear" w:color="auto" w:fill="D9D9D9" w:themeFill="background1" w:themeFillShade="D9"/>
          </w:tcPr>
          <w:p w14:paraId="6C87576E" w14:textId="0A1ADBA6" w:rsidR="00A3767E" w:rsidRPr="006C5542" w:rsidRDefault="00A3767E" w:rsidP="00A3767E">
            <w:pPr>
              <w:rPr>
                <w:rFonts w:ascii="Courier" w:hAnsi="Courier"/>
                <w:color w:val="2F5496" w:themeColor="accent1" w:themeShade="BF"/>
                <w:sz w:val="16"/>
                <w:szCs w:val="16"/>
              </w:rPr>
            </w:pPr>
            <w:r w:rsidRPr="006C5542">
              <w:rPr>
                <w:rFonts w:ascii="Courier" w:hAnsi="Courier"/>
                <w:color w:val="2F5496" w:themeColor="accent1" w:themeShade="BF"/>
                <w:sz w:val="16"/>
                <w:szCs w:val="16"/>
              </w:rPr>
              <w:t>Qfunct&lt;-function(a</w:t>
            </w:r>
            <w:proofErr w:type="gramStart"/>
            <w:r w:rsidRPr="006C5542">
              <w:rPr>
                <w:rFonts w:ascii="Courier" w:hAnsi="Courier"/>
                <w:color w:val="2F5496" w:themeColor="accent1" w:themeShade="BF"/>
                <w:sz w:val="16"/>
                <w:szCs w:val="16"/>
              </w:rPr>
              <w:t>){</w:t>
            </w:r>
            <w:proofErr w:type="gramEnd"/>
            <w:r w:rsidRPr="006C5542">
              <w:rPr>
                <w:rFonts w:ascii="Courier" w:hAnsi="Courier"/>
                <w:color w:val="2F5496" w:themeColor="accent1" w:themeShade="BF"/>
                <w:sz w:val="16"/>
                <w:szCs w:val="16"/>
              </w:rPr>
              <w:t>mdp_Q_learning(PIdt, Rr, a)$policy}</w:t>
            </w:r>
          </w:p>
          <w:p w14:paraId="1F321165" w14:textId="77777777" w:rsidR="00A3767E" w:rsidRDefault="00A3767E" w:rsidP="00A3767E">
            <w:pPr>
              <w:rPr>
                <w:rFonts w:ascii="Courier" w:hAnsi="Courier"/>
                <w:color w:val="2F5496" w:themeColor="accent1" w:themeShade="BF"/>
                <w:sz w:val="16"/>
                <w:szCs w:val="16"/>
              </w:rPr>
            </w:pPr>
            <w:proofErr w:type="gramStart"/>
            <w:r w:rsidRPr="006C5542">
              <w:rPr>
                <w:rFonts w:ascii="Courier" w:hAnsi="Courier"/>
                <w:color w:val="2F5496" w:themeColor="accent1" w:themeShade="BF"/>
                <w:sz w:val="16"/>
                <w:szCs w:val="16"/>
              </w:rPr>
              <w:t>sapply(</w:t>
            </w:r>
            <w:proofErr w:type="gramEnd"/>
            <w:r w:rsidRPr="006C5542">
              <w:rPr>
                <w:rFonts w:ascii="Courier" w:hAnsi="Courier"/>
                <w:color w:val="2F5496" w:themeColor="accent1" w:themeShade="BF"/>
                <w:sz w:val="16"/>
                <w:szCs w:val="16"/>
              </w:rPr>
              <w:t>odisc, Qfunct)</w:t>
            </w:r>
          </w:p>
          <w:p w14:paraId="5ED22209" w14:textId="77777777" w:rsidR="00A3767E" w:rsidRDefault="00A3767E" w:rsidP="00A3767E">
            <w:pPr>
              <w:rPr>
                <w:rFonts w:ascii="Courier" w:hAnsi="Courier"/>
                <w:color w:val="FFC000"/>
                <w:sz w:val="16"/>
                <w:szCs w:val="16"/>
              </w:rPr>
            </w:pPr>
          </w:p>
          <w:p w14:paraId="3E70A503" w14:textId="77777777" w:rsidR="00A3767E" w:rsidRPr="001F102F" w:rsidRDefault="00A3767E" w:rsidP="00A3767E">
            <w:pPr>
              <w:rPr>
                <w:rFonts w:ascii="Courier" w:hAnsi="Courier"/>
                <w:color w:val="538135" w:themeColor="accent6" w:themeShade="BF"/>
                <w:sz w:val="16"/>
                <w:szCs w:val="16"/>
              </w:rPr>
            </w:pPr>
            <w:r w:rsidRPr="001F102F">
              <w:rPr>
                <w:rFonts w:ascii="Courier" w:hAnsi="Courier"/>
                <w:color w:val="538135" w:themeColor="accent6" w:themeShade="BF"/>
                <w:sz w:val="16"/>
                <w:szCs w:val="16"/>
              </w:rPr>
              <w:t># With P identity matrix</w:t>
            </w:r>
          </w:p>
          <w:p w14:paraId="02773398" w14:textId="77777777" w:rsidR="00A3767E" w:rsidRPr="006C5542" w:rsidRDefault="00A3767E" w:rsidP="00A3767E">
            <w:pPr>
              <w:rPr>
                <w:rFonts w:ascii="Courier" w:hAnsi="Courier"/>
                <w:color w:val="70AD47" w:themeColor="accent6"/>
                <w:sz w:val="16"/>
                <w:szCs w:val="16"/>
              </w:rPr>
            </w:pPr>
            <w:r w:rsidRPr="00145945">
              <w:rPr>
                <w:rFonts w:ascii="Courier" w:hAnsi="Courier"/>
                <w:color w:val="538135" w:themeColor="accent6" w:themeShade="BF"/>
                <w:sz w:val="16"/>
                <w:szCs w:val="16"/>
              </w:rPr>
              <w:t>#    0.05 0.</w:t>
            </w:r>
            <w:proofErr w:type="gramStart"/>
            <w:r w:rsidRPr="00145945">
              <w:rPr>
                <w:rFonts w:ascii="Courier" w:hAnsi="Courier"/>
                <w:color w:val="538135" w:themeColor="accent6" w:themeShade="BF"/>
                <w:sz w:val="16"/>
                <w:szCs w:val="16"/>
              </w:rPr>
              <w:t>1  0.2</w:t>
            </w:r>
            <w:proofErr w:type="gramEnd"/>
            <w:r w:rsidRPr="00145945">
              <w:rPr>
                <w:rFonts w:ascii="Courier" w:hAnsi="Courier"/>
                <w:color w:val="538135" w:themeColor="accent6" w:themeShade="BF"/>
                <w:sz w:val="16"/>
                <w:szCs w:val="16"/>
              </w:rPr>
              <w:t xml:space="preserve">  0.3  0.4  0.5  0.6  0.7  0.8   0.9  0.95</w:t>
            </w:r>
          </w:p>
          <w:p w14:paraId="3202F6FB" w14:textId="77777777" w:rsidR="00A3767E" w:rsidRPr="006C5542" w:rsidRDefault="00A3767E" w:rsidP="00A3767E">
            <w:pPr>
              <w:rPr>
                <w:rFonts w:ascii="Courier" w:hAnsi="Courier"/>
                <w:sz w:val="16"/>
                <w:szCs w:val="16"/>
              </w:rPr>
            </w:pPr>
            <w:r w:rsidRPr="006C5542">
              <w:rPr>
                <w:rFonts w:ascii="Courier" w:hAnsi="Courier"/>
                <w:sz w:val="16"/>
                <w:szCs w:val="16"/>
              </w:rPr>
              <w:t xml:space="preserve">     [,1] [,2] [,3] [,4] [,5] [,6] [,7] [,8] [,9] [,10] [,11]</w:t>
            </w:r>
          </w:p>
          <w:p w14:paraId="36C9CDD5" w14:textId="77777777" w:rsidR="00A3767E" w:rsidRPr="006C5542" w:rsidRDefault="00A3767E" w:rsidP="00A3767E">
            <w:pPr>
              <w:rPr>
                <w:rFonts w:ascii="Courier" w:hAnsi="Courier"/>
                <w:sz w:val="16"/>
                <w:szCs w:val="16"/>
              </w:rPr>
            </w:pPr>
            <w:r w:rsidRPr="006C5542">
              <w:rPr>
                <w:rFonts w:ascii="Courier" w:hAnsi="Courier"/>
                <w:sz w:val="16"/>
                <w:szCs w:val="16"/>
              </w:rPr>
              <w:t>[1</w:t>
            </w:r>
            <w:proofErr w:type="gramStart"/>
            <w:r w:rsidRPr="006C5542">
              <w:rPr>
                <w:rFonts w:ascii="Courier" w:hAnsi="Courier"/>
                <w:sz w:val="16"/>
                <w:szCs w:val="16"/>
              </w:rPr>
              <w:t xml:space="preserve">,]   </w:t>
            </w:r>
            <w:proofErr w:type="gramEnd"/>
            <w:r w:rsidRPr="006C5542">
              <w:rPr>
                <w:rFonts w:ascii="Courier" w:hAnsi="Courier"/>
                <w:sz w:val="16"/>
                <w:szCs w:val="16"/>
              </w:rPr>
              <w:t xml:space="preserve"> 1    1    1    1    1    1    1    1    1     1     1</w:t>
            </w:r>
          </w:p>
          <w:p w14:paraId="76EA3C44" w14:textId="77777777" w:rsidR="00A3767E" w:rsidRPr="006C5542" w:rsidRDefault="00A3767E" w:rsidP="00A3767E">
            <w:pPr>
              <w:rPr>
                <w:rFonts w:ascii="Courier" w:hAnsi="Courier"/>
                <w:sz w:val="16"/>
                <w:szCs w:val="16"/>
              </w:rPr>
            </w:pPr>
            <w:r w:rsidRPr="006C5542">
              <w:rPr>
                <w:rFonts w:ascii="Courier" w:hAnsi="Courier"/>
                <w:sz w:val="16"/>
                <w:szCs w:val="16"/>
              </w:rPr>
              <w:t>[2</w:t>
            </w:r>
            <w:proofErr w:type="gramStart"/>
            <w:r w:rsidRPr="006C5542">
              <w:rPr>
                <w:rFonts w:ascii="Courier" w:hAnsi="Courier"/>
                <w:sz w:val="16"/>
                <w:szCs w:val="16"/>
              </w:rPr>
              <w:t xml:space="preserve">,]   </w:t>
            </w:r>
            <w:proofErr w:type="gramEnd"/>
            <w:r w:rsidRPr="006C5542">
              <w:rPr>
                <w:rFonts w:ascii="Courier" w:hAnsi="Courier"/>
                <w:sz w:val="16"/>
                <w:szCs w:val="16"/>
              </w:rPr>
              <w:t xml:space="preserve"> 3    2    3    2    3    2    2    3    2     3     3</w:t>
            </w:r>
          </w:p>
          <w:p w14:paraId="1316FF62" w14:textId="77777777" w:rsidR="00A3767E" w:rsidRPr="006C5542" w:rsidRDefault="00A3767E" w:rsidP="00A3767E">
            <w:pPr>
              <w:rPr>
                <w:rFonts w:ascii="Courier" w:hAnsi="Courier"/>
                <w:sz w:val="16"/>
                <w:szCs w:val="16"/>
              </w:rPr>
            </w:pPr>
            <w:r w:rsidRPr="006C5542">
              <w:rPr>
                <w:rFonts w:ascii="Courier" w:hAnsi="Courier"/>
                <w:sz w:val="16"/>
                <w:szCs w:val="16"/>
              </w:rPr>
              <w:t>[3</w:t>
            </w:r>
            <w:proofErr w:type="gramStart"/>
            <w:r w:rsidRPr="006C5542">
              <w:rPr>
                <w:rFonts w:ascii="Courier" w:hAnsi="Courier"/>
                <w:sz w:val="16"/>
                <w:szCs w:val="16"/>
              </w:rPr>
              <w:t xml:space="preserve">,]   </w:t>
            </w:r>
            <w:proofErr w:type="gramEnd"/>
            <w:r w:rsidRPr="006C5542">
              <w:rPr>
                <w:rFonts w:ascii="Courier" w:hAnsi="Courier"/>
                <w:sz w:val="16"/>
                <w:szCs w:val="16"/>
              </w:rPr>
              <w:t xml:space="preserve"> 3    4    4    3    4    3    4    3    3     3     3</w:t>
            </w:r>
          </w:p>
          <w:p w14:paraId="744FFDAF" w14:textId="77777777" w:rsidR="00A3767E" w:rsidRPr="006C5542" w:rsidRDefault="00A3767E" w:rsidP="00A3767E">
            <w:pPr>
              <w:rPr>
                <w:rFonts w:ascii="Courier" w:hAnsi="Courier"/>
                <w:sz w:val="16"/>
                <w:szCs w:val="16"/>
              </w:rPr>
            </w:pPr>
            <w:r w:rsidRPr="006C5542">
              <w:rPr>
                <w:rFonts w:ascii="Courier" w:hAnsi="Courier"/>
                <w:sz w:val="16"/>
                <w:szCs w:val="16"/>
              </w:rPr>
              <w:t>[4</w:t>
            </w:r>
            <w:proofErr w:type="gramStart"/>
            <w:r w:rsidRPr="006C5542">
              <w:rPr>
                <w:rFonts w:ascii="Courier" w:hAnsi="Courier"/>
                <w:sz w:val="16"/>
                <w:szCs w:val="16"/>
              </w:rPr>
              <w:t xml:space="preserve">,]   </w:t>
            </w:r>
            <w:proofErr w:type="gramEnd"/>
            <w:r w:rsidRPr="006C5542">
              <w:rPr>
                <w:rFonts w:ascii="Courier" w:hAnsi="Courier"/>
                <w:sz w:val="16"/>
                <w:szCs w:val="16"/>
              </w:rPr>
              <w:t xml:space="preserve"> 4    4    4    5    4    5    5    4    4     4     4</w:t>
            </w:r>
          </w:p>
          <w:p w14:paraId="3BC40D6C" w14:textId="77777777" w:rsidR="00A3767E" w:rsidRPr="006C5542" w:rsidRDefault="00A3767E" w:rsidP="00A3767E">
            <w:pPr>
              <w:rPr>
                <w:rFonts w:ascii="Courier" w:hAnsi="Courier"/>
                <w:sz w:val="16"/>
                <w:szCs w:val="16"/>
              </w:rPr>
            </w:pPr>
            <w:r w:rsidRPr="006C5542">
              <w:rPr>
                <w:rFonts w:ascii="Courier" w:hAnsi="Courier"/>
                <w:sz w:val="16"/>
                <w:szCs w:val="16"/>
              </w:rPr>
              <w:t>[5</w:t>
            </w:r>
            <w:proofErr w:type="gramStart"/>
            <w:r w:rsidRPr="006C5542">
              <w:rPr>
                <w:rFonts w:ascii="Courier" w:hAnsi="Courier"/>
                <w:sz w:val="16"/>
                <w:szCs w:val="16"/>
              </w:rPr>
              <w:t xml:space="preserve">,]   </w:t>
            </w:r>
            <w:proofErr w:type="gramEnd"/>
            <w:r w:rsidRPr="006C5542">
              <w:rPr>
                <w:rFonts w:ascii="Courier" w:hAnsi="Courier"/>
                <w:sz w:val="16"/>
                <w:szCs w:val="16"/>
              </w:rPr>
              <w:t xml:space="preserve"> 5    5    5    5    5    5    5    5    5     5     5</w:t>
            </w:r>
          </w:p>
          <w:p w14:paraId="219BA306" w14:textId="77777777" w:rsidR="00A3767E" w:rsidRDefault="00A3767E" w:rsidP="00A3767E">
            <w:pPr>
              <w:rPr>
                <w:rFonts w:ascii="Courier" w:hAnsi="Courier"/>
                <w:color w:val="2F5496" w:themeColor="accent1" w:themeShade="BF"/>
                <w:sz w:val="16"/>
                <w:szCs w:val="16"/>
              </w:rPr>
            </w:pPr>
          </w:p>
          <w:p w14:paraId="6AC9EBA1" w14:textId="77777777" w:rsidR="00A3767E" w:rsidRPr="001F102F" w:rsidRDefault="00A3767E" w:rsidP="00A3767E">
            <w:pPr>
              <w:rPr>
                <w:rFonts w:ascii="Courier" w:hAnsi="Courier"/>
                <w:color w:val="538135" w:themeColor="accent6" w:themeShade="BF"/>
                <w:sz w:val="16"/>
                <w:szCs w:val="16"/>
              </w:rPr>
            </w:pPr>
            <w:r w:rsidRPr="001F102F">
              <w:rPr>
                <w:rFonts w:ascii="Courier" w:hAnsi="Courier"/>
                <w:color w:val="538135" w:themeColor="accent6" w:themeShade="BF"/>
                <w:sz w:val="16"/>
                <w:szCs w:val="16"/>
              </w:rPr>
              <w:t># With P given as Pp</w:t>
            </w:r>
          </w:p>
          <w:p w14:paraId="5F616025" w14:textId="77777777" w:rsidR="00A3767E" w:rsidRPr="00145945" w:rsidRDefault="00A3767E" w:rsidP="00A3767E">
            <w:pPr>
              <w:rPr>
                <w:rFonts w:ascii="Courier" w:hAnsi="Courier"/>
                <w:color w:val="538135" w:themeColor="accent6" w:themeShade="BF"/>
                <w:sz w:val="16"/>
                <w:szCs w:val="16"/>
              </w:rPr>
            </w:pPr>
            <w:r w:rsidRPr="00145945">
              <w:rPr>
                <w:rFonts w:ascii="Courier" w:hAnsi="Courier"/>
                <w:color w:val="538135" w:themeColor="accent6" w:themeShade="BF"/>
                <w:sz w:val="16"/>
                <w:szCs w:val="16"/>
              </w:rPr>
              <w:t>#     0.05 0.</w:t>
            </w:r>
            <w:proofErr w:type="gramStart"/>
            <w:r w:rsidRPr="00145945">
              <w:rPr>
                <w:rFonts w:ascii="Courier" w:hAnsi="Courier"/>
                <w:color w:val="538135" w:themeColor="accent6" w:themeShade="BF"/>
                <w:sz w:val="16"/>
                <w:szCs w:val="16"/>
              </w:rPr>
              <w:t>1  0.2</w:t>
            </w:r>
            <w:proofErr w:type="gramEnd"/>
            <w:r w:rsidRPr="00145945">
              <w:rPr>
                <w:rFonts w:ascii="Courier" w:hAnsi="Courier"/>
                <w:color w:val="538135" w:themeColor="accent6" w:themeShade="BF"/>
                <w:sz w:val="16"/>
                <w:szCs w:val="16"/>
              </w:rPr>
              <w:t xml:space="preserve">  0.3  0.4  0.5  0.6  0.7  0.8   0.9  0.95</w:t>
            </w:r>
          </w:p>
          <w:p w14:paraId="35B25192" w14:textId="77777777" w:rsidR="00A3767E" w:rsidRPr="00145945" w:rsidRDefault="00A3767E" w:rsidP="00A3767E">
            <w:pPr>
              <w:rPr>
                <w:rFonts w:ascii="Courier" w:hAnsi="Courier"/>
                <w:sz w:val="16"/>
                <w:szCs w:val="16"/>
              </w:rPr>
            </w:pPr>
            <w:r w:rsidRPr="00145945">
              <w:rPr>
                <w:rFonts w:ascii="Courier" w:hAnsi="Courier"/>
                <w:sz w:val="16"/>
                <w:szCs w:val="16"/>
              </w:rPr>
              <w:t xml:space="preserve">      [,1] [,2] [,3] [,4] [,5] [,6] [,7] [,8] [,9] [,10] [,11]</w:t>
            </w:r>
          </w:p>
          <w:p w14:paraId="14F0179F" w14:textId="77777777" w:rsidR="00A3767E" w:rsidRPr="00145945" w:rsidRDefault="00A3767E" w:rsidP="00A3767E">
            <w:pPr>
              <w:rPr>
                <w:rFonts w:ascii="Courier" w:hAnsi="Courier"/>
                <w:sz w:val="16"/>
                <w:szCs w:val="16"/>
              </w:rPr>
            </w:pPr>
            <w:r w:rsidRPr="00145945">
              <w:rPr>
                <w:rFonts w:ascii="Courier" w:hAnsi="Courier"/>
                <w:sz w:val="16"/>
                <w:szCs w:val="16"/>
              </w:rPr>
              <w:t>[1</w:t>
            </w:r>
            <w:proofErr w:type="gramStart"/>
            <w:r w:rsidRPr="00145945">
              <w:rPr>
                <w:rFonts w:ascii="Courier" w:hAnsi="Courier"/>
                <w:sz w:val="16"/>
                <w:szCs w:val="16"/>
              </w:rPr>
              <w:t xml:space="preserve">,]   </w:t>
            </w:r>
            <w:proofErr w:type="gramEnd"/>
            <w:r w:rsidRPr="00145945">
              <w:rPr>
                <w:rFonts w:ascii="Courier" w:hAnsi="Courier"/>
                <w:sz w:val="16"/>
                <w:szCs w:val="16"/>
              </w:rPr>
              <w:t xml:space="preserve"> 1    1    1    1    1    1    1    2    1     1     1</w:t>
            </w:r>
          </w:p>
          <w:p w14:paraId="59C6F079" w14:textId="77777777" w:rsidR="00A3767E" w:rsidRPr="00145945" w:rsidRDefault="00A3767E" w:rsidP="00A3767E">
            <w:pPr>
              <w:rPr>
                <w:rFonts w:ascii="Courier" w:hAnsi="Courier"/>
                <w:sz w:val="16"/>
                <w:szCs w:val="16"/>
              </w:rPr>
            </w:pPr>
            <w:r w:rsidRPr="00145945">
              <w:rPr>
                <w:rFonts w:ascii="Courier" w:hAnsi="Courier"/>
                <w:sz w:val="16"/>
                <w:szCs w:val="16"/>
              </w:rPr>
              <w:t>[2</w:t>
            </w:r>
            <w:proofErr w:type="gramStart"/>
            <w:r w:rsidRPr="00145945">
              <w:rPr>
                <w:rFonts w:ascii="Courier" w:hAnsi="Courier"/>
                <w:sz w:val="16"/>
                <w:szCs w:val="16"/>
              </w:rPr>
              <w:t xml:space="preserve">,]   </w:t>
            </w:r>
            <w:proofErr w:type="gramEnd"/>
            <w:r w:rsidRPr="00145945">
              <w:rPr>
                <w:rFonts w:ascii="Courier" w:hAnsi="Courier"/>
                <w:sz w:val="16"/>
                <w:szCs w:val="16"/>
              </w:rPr>
              <w:t xml:space="preserve"> 2    2    2    3    3    2    3    3    3     3     3</w:t>
            </w:r>
          </w:p>
          <w:p w14:paraId="40043743" w14:textId="77777777" w:rsidR="00A3767E" w:rsidRPr="00145945" w:rsidRDefault="00A3767E" w:rsidP="00A3767E">
            <w:pPr>
              <w:rPr>
                <w:rFonts w:ascii="Courier" w:hAnsi="Courier"/>
                <w:sz w:val="16"/>
                <w:szCs w:val="16"/>
              </w:rPr>
            </w:pPr>
            <w:r w:rsidRPr="00145945">
              <w:rPr>
                <w:rFonts w:ascii="Courier" w:hAnsi="Courier"/>
                <w:sz w:val="16"/>
                <w:szCs w:val="16"/>
              </w:rPr>
              <w:t>[3</w:t>
            </w:r>
            <w:proofErr w:type="gramStart"/>
            <w:r w:rsidRPr="00145945">
              <w:rPr>
                <w:rFonts w:ascii="Courier" w:hAnsi="Courier"/>
                <w:sz w:val="16"/>
                <w:szCs w:val="16"/>
              </w:rPr>
              <w:t xml:space="preserve">,]   </w:t>
            </w:r>
            <w:proofErr w:type="gramEnd"/>
            <w:r w:rsidRPr="00145945">
              <w:rPr>
                <w:rFonts w:ascii="Courier" w:hAnsi="Courier"/>
                <w:sz w:val="16"/>
                <w:szCs w:val="16"/>
              </w:rPr>
              <w:t xml:space="preserve"> 3    4    4    4    4    4    3    3    3     3     3</w:t>
            </w:r>
          </w:p>
          <w:p w14:paraId="7CC8CEFE" w14:textId="77777777" w:rsidR="00A3767E" w:rsidRPr="00145945" w:rsidRDefault="00A3767E" w:rsidP="00A3767E">
            <w:pPr>
              <w:rPr>
                <w:rFonts w:ascii="Courier" w:hAnsi="Courier"/>
                <w:sz w:val="16"/>
                <w:szCs w:val="16"/>
              </w:rPr>
            </w:pPr>
            <w:r w:rsidRPr="00145945">
              <w:rPr>
                <w:rFonts w:ascii="Courier" w:hAnsi="Courier"/>
                <w:sz w:val="16"/>
                <w:szCs w:val="16"/>
              </w:rPr>
              <w:t>[4</w:t>
            </w:r>
            <w:proofErr w:type="gramStart"/>
            <w:r w:rsidRPr="00145945">
              <w:rPr>
                <w:rFonts w:ascii="Courier" w:hAnsi="Courier"/>
                <w:sz w:val="16"/>
                <w:szCs w:val="16"/>
              </w:rPr>
              <w:t xml:space="preserve">,]   </w:t>
            </w:r>
            <w:proofErr w:type="gramEnd"/>
            <w:r w:rsidRPr="00145945">
              <w:rPr>
                <w:rFonts w:ascii="Courier" w:hAnsi="Courier"/>
                <w:sz w:val="16"/>
                <w:szCs w:val="16"/>
              </w:rPr>
              <w:t xml:space="preserve"> 4    5    4    4    5    4    5    5    5     4     5</w:t>
            </w:r>
          </w:p>
          <w:p w14:paraId="3EB9D551" w14:textId="77777777" w:rsidR="00A3767E" w:rsidRPr="00145945" w:rsidRDefault="00A3767E" w:rsidP="00A3767E">
            <w:pPr>
              <w:rPr>
                <w:rFonts w:asciiTheme="minorBidi" w:hAnsiTheme="minorBidi"/>
                <w:sz w:val="16"/>
                <w:szCs w:val="16"/>
              </w:rPr>
            </w:pPr>
            <w:r w:rsidRPr="00145945">
              <w:rPr>
                <w:rFonts w:ascii="Courier" w:hAnsi="Courier"/>
                <w:sz w:val="16"/>
                <w:szCs w:val="16"/>
              </w:rPr>
              <w:t>[5</w:t>
            </w:r>
            <w:proofErr w:type="gramStart"/>
            <w:r w:rsidRPr="00145945">
              <w:rPr>
                <w:rFonts w:ascii="Courier" w:hAnsi="Courier"/>
                <w:sz w:val="16"/>
                <w:szCs w:val="16"/>
              </w:rPr>
              <w:t xml:space="preserve">,]   </w:t>
            </w:r>
            <w:proofErr w:type="gramEnd"/>
            <w:r w:rsidRPr="00145945">
              <w:rPr>
                <w:rFonts w:ascii="Courier" w:hAnsi="Courier"/>
                <w:sz w:val="16"/>
                <w:szCs w:val="16"/>
              </w:rPr>
              <w:t xml:space="preserve"> 5    5    5    5    5    5    5    5    5     5     5</w:t>
            </w:r>
            <w:r w:rsidRPr="00145945">
              <w:rPr>
                <w:rFonts w:asciiTheme="minorBidi" w:hAnsiTheme="minorBidi"/>
                <w:sz w:val="16"/>
                <w:szCs w:val="16"/>
              </w:rPr>
              <w:t xml:space="preserve"> </w:t>
            </w:r>
          </w:p>
          <w:p w14:paraId="4879F2CA" w14:textId="77777777" w:rsidR="002C4BC6" w:rsidRDefault="002C4BC6" w:rsidP="00565E84">
            <w:pPr>
              <w:rPr>
                <w:rFonts w:ascii="Courier" w:hAnsi="Courier"/>
                <w:sz w:val="16"/>
                <w:szCs w:val="16"/>
              </w:rPr>
            </w:pPr>
          </w:p>
        </w:tc>
      </w:tr>
    </w:tbl>
    <w:p w14:paraId="1BC96856" w14:textId="7B49B091" w:rsidR="00035AC9" w:rsidRPr="003D506B" w:rsidRDefault="00035AC9" w:rsidP="00035AC9">
      <w:pPr>
        <w:rPr>
          <w:rFonts w:asciiTheme="minorBidi" w:hAnsiTheme="minorBidi"/>
          <w:i/>
          <w:iCs/>
          <w:sz w:val="15"/>
          <w:szCs w:val="15"/>
        </w:rPr>
      </w:pPr>
      <w:r w:rsidRPr="00551472">
        <w:rPr>
          <w:rFonts w:asciiTheme="minorBidi" w:hAnsiTheme="minorBidi"/>
          <w:i/>
          <w:iCs/>
          <w:sz w:val="15"/>
          <w:szCs w:val="15"/>
        </w:rPr>
        <w:t>Source: RStudio, Author’s work</w:t>
      </w:r>
    </w:p>
    <w:p w14:paraId="499218A8" w14:textId="18B46D7B" w:rsidR="00035AC9" w:rsidRDefault="00035AC9" w:rsidP="00D005D0">
      <w:pPr>
        <w:pStyle w:val="Subtitle"/>
      </w:pPr>
      <w:bookmarkStart w:id="42" w:name="_Toc143434727"/>
      <w:bookmarkStart w:id="43" w:name="_Toc143434873"/>
      <w:bookmarkStart w:id="44" w:name="_Toc143435694"/>
      <w:r>
        <w:t>Figure 9: Q-learning optimal policy by discount factors</w:t>
      </w:r>
      <w:bookmarkEnd w:id="42"/>
      <w:bookmarkEnd w:id="43"/>
      <w:bookmarkEnd w:id="44"/>
    </w:p>
    <w:p w14:paraId="281AE4EA" w14:textId="77777777" w:rsidR="009422FA" w:rsidRDefault="009422FA" w:rsidP="003D506B">
      <w:pPr>
        <w:rPr>
          <w:rFonts w:asciiTheme="minorBidi" w:hAnsiTheme="minorBidi"/>
          <w:sz w:val="22"/>
          <w:szCs w:val="22"/>
        </w:rPr>
      </w:pPr>
    </w:p>
    <w:p w14:paraId="1E11CEEE" w14:textId="12446561" w:rsidR="006C5542" w:rsidRDefault="0026028D" w:rsidP="003D506B">
      <w:pPr>
        <w:rPr>
          <w:rFonts w:asciiTheme="minorBidi" w:hAnsiTheme="minorBidi"/>
          <w:sz w:val="22"/>
          <w:szCs w:val="22"/>
        </w:rPr>
      </w:pPr>
      <w:r>
        <w:rPr>
          <w:rFonts w:asciiTheme="minorBidi" w:hAnsiTheme="minorBidi"/>
          <w:sz w:val="22"/>
          <w:szCs w:val="22"/>
        </w:rPr>
        <w:t>The more interesting results are</w:t>
      </w:r>
      <w:r w:rsidR="008E21CD">
        <w:rPr>
          <w:rFonts w:asciiTheme="minorBidi" w:hAnsiTheme="minorBidi"/>
          <w:sz w:val="22"/>
          <w:szCs w:val="22"/>
        </w:rPr>
        <w:t xml:space="preserve"> </w:t>
      </w:r>
      <w:r w:rsidR="008F700B">
        <w:rPr>
          <w:rFonts w:asciiTheme="minorBidi" w:hAnsiTheme="minorBidi"/>
          <w:sz w:val="22"/>
          <w:szCs w:val="22"/>
        </w:rPr>
        <w:t xml:space="preserve">in the </w:t>
      </w:r>
      <w:r>
        <w:rPr>
          <w:rFonts w:asciiTheme="minorBidi" w:hAnsiTheme="minorBidi"/>
          <w:sz w:val="22"/>
          <w:szCs w:val="22"/>
        </w:rPr>
        <w:t>middle</w:t>
      </w:r>
      <w:r w:rsidR="009422FA">
        <w:rPr>
          <w:rFonts w:asciiTheme="minorBidi" w:hAnsiTheme="minorBidi"/>
          <w:sz w:val="22"/>
          <w:szCs w:val="22"/>
        </w:rPr>
        <w:t xml:space="preserve">: </w:t>
      </w:r>
      <w:r w:rsidR="009D7A47">
        <w:rPr>
          <w:rFonts w:asciiTheme="minorBidi" w:hAnsiTheme="minorBidi"/>
          <w:sz w:val="22"/>
          <w:szCs w:val="22"/>
        </w:rPr>
        <w:t>A</w:t>
      </w:r>
      <w:r w:rsidR="009422FA">
        <w:rPr>
          <w:rFonts w:asciiTheme="minorBidi" w:hAnsiTheme="minorBidi"/>
          <w:sz w:val="22"/>
          <w:szCs w:val="22"/>
        </w:rPr>
        <w:t xml:space="preserve">t associate’s level, it seems as if the discount factor </w:t>
      </w:r>
      <w:r w:rsidR="00A84CA5">
        <w:rPr>
          <w:rFonts w:asciiTheme="minorBidi" w:hAnsiTheme="minorBidi"/>
          <w:sz w:val="22"/>
          <w:szCs w:val="22"/>
        </w:rPr>
        <w:t xml:space="preserve">alone </w:t>
      </w:r>
      <w:r w:rsidR="009422FA">
        <w:rPr>
          <w:rFonts w:asciiTheme="minorBidi" w:hAnsiTheme="minorBidi"/>
          <w:sz w:val="22"/>
          <w:szCs w:val="22"/>
        </w:rPr>
        <w:t>does not give a clear indication about the optimal action</w:t>
      </w:r>
      <w:r w:rsidR="001F102F">
        <w:rPr>
          <w:rFonts w:asciiTheme="minorBidi" w:hAnsiTheme="minorBidi"/>
          <w:sz w:val="22"/>
          <w:szCs w:val="22"/>
        </w:rPr>
        <w:t>,</w:t>
      </w:r>
      <w:r w:rsidR="009422FA">
        <w:rPr>
          <w:rFonts w:asciiTheme="minorBidi" w:hAnsiTheme="minorBidi"/>
          <w:sz w:val="22"/>
          <w:szCs w:val="22"/>
        </w:rPr>
        <w:t xml:space="preserve"> </w:t>
      </w:r>
      <w:r w:rsidR="00A84CA5">
        <w:rPr>
          <w:rFonts w:asciiTheme="minorBidi" w:hAnsiTheme="minorBidi"/>
          <w:sz w:val="22"/>
          <w:szCs w:val="22"/>
        </w:rPr>
        <w:t xml:space="preserve">except for high enough levels of patience (0.9 and 0.95) where the agent should pursue a full college degree. This is contrasted by the full information case where almost all types above 0.3 would optimally jump to the next state. </w:t>
      </w:r>
    </w:p>
    <w:p w14:paraId="5A458509" w14:textId="77777777" w:rsidR="00A84CA5" w:rsidRDefault="00A84CA5" w:rsidP="003D506B">
      <w:pPr>
        <w:rPr>
          <w:rFonts w:asciiTheme="minorBidi" w:hAnsiTheme="minorBidi"/>
          <w:sz w:val="22"/>
          <w:szCs w:val="22"/>
        </w:rPr>
      </w:pPr>
    </w:p>
    <w:p w14:paraId="3FE9684B" w14:textId="639DD927" w:rsidR="00A84CA5" w:rsidRDefault="00A84CA5" w:rsidP="003D506B">
      <w:pPr>
        <w:rPr>
          <w:rFonts w:asciiTheme="minorBidi" w:hAnsiTheme="minorBidi"/>
          <w:sz w:val="22"/>
          <w:szCs w:val="22"/>
        </w:rPr>
      </w:pPr>
      <w:r>
        <w:rPr>
          <w:rFonts w:asciiTheme="minorBidi" w:hAnsiTheme="minorBidi"/>
          <w:sz w:val="22"/>
          <w:szCs w:val="22"/>
        </w:rPr>
        <w:t>For college graduates, the simulation suggests</w:t>
      </w:r>
      <w:r w:rsidR="0027294D">
        <w:rPr>
          <w:rFonts w:asciiTheme="minorBidi" w:hAnsiTheme="minorBidi"/>
          <w:sz w:val="22"/>
          <w:szCs w:val="22"/>
        </w:rPr>
        <w:t xml:space="preserve"> </w:t>
      </w:r>
      <w:r>
        <w:rPr>
          <w:rFonts w:asciiTheme="minorBidi" w:hAnsiTheme="minorBidi"/>
          <w:sz w:val="22"/>
          <w:szCs w:val="22"/>
        </w:rPr>
        <w:t xml:space="preserve">for patient agents (0.7 and above) to stay in their state while for less patient ones, mixed signals </w:t>
      </w:r>
      <w:r w:rsidR="008F700B">
        <w:rPr>
          <w:rFonts w:asciiTheme="minorBidi" w:hAnsiTheme="minorBidi"/>
          <w:sz w:val="22"/>
          <w:szCs w:val="22"/>
        </w:rPr>
        <w:t xml:space="preserve">are weakly </w:t>
      </w:r>
      <w:r>
        <w:rPr>
          <w:rFonts w:asciiTheme="minorBidi" w:hAnsiTheme="minorBidi"/>
          <w:sz w:val="22"/>
          <w:szCs w:val="22"/>
        </w:rPr>
        <w:t xml:space="preserve">dominated by a further study action. This is partly due to </w:t>
      </w:r>
      <w:r w:rsidR="008F700B">
        <w:rPr>
          <w:rFonts w:asciiTheme="minorBidi" w:hAnsiTheme="minorBidi"/>
          <w:sz w:val="22"/>
          <w:szCs w:val="22"/>
        </w:rPr>
        <w:t xml:space="preserve">the </w:t>
      </w:r>
      <w:r>
        <w:rPr>
          <w:rFonts w:asciiTheme="minorBidi" w:hAnsiTheme="minorBidi"/>
          <w:sz w:val="22"/>
          <w:szCs w:val="22"/>
        </w:rPr>
        <w:t xml:space="preserve">value function dropping slightly at postgraduate level and thus suggesting comparatively unfavourable outcomes. These same results are more distinctly displayed in the full </w:t>
      </w:r>
      <w:r w:rsidR="00035AC9">
        <w:rPr>
          <w:rFonts w:asciiTheme="minorBidi" w:hAnsiTheme="minorBidi"/>
          <w:sz w:val="22"/>
          <w:szCs w:val="22"/>
        </w:rPr>
        <w:t xml:space="preserve">information case. </w:t>
      </w:r>
    </w:p>
    <w:p w14:paraId="1FA372EB" w14:textId="77777777" w:rsidR="00A84CA5" w:rsidRDefault="00A84CA5" w:rsidP="003D506B">
      <w:pPr>
        <w:rPr>
          <w:rFonts w:asciiTheme="minorBidi" w:hAnsiTheme="minorBidi"/>
          <w:sz w:val="22"/>
          <w:szCs w:val="22"/>
        </w:rPr>
      </w:pPr>
    </w:p>
    <w:p w14:paraId="2A25EB1E" w14:textId="76C812BD" w:rsidR="00A84CA5" w:rsidRDefault="00A84CA5" w:rsidP="001B2BA6">
      <w:pPr>
        <w:rPr>
          <w:rFonts w:asciiTheme="minorBidi" w:hAnsiTheme="minorBidi"/>
          <w:sz w:val="22"/>
          <w:szCs w:val="22"/>
        </w:rPr>
      </w:pPr>
      <w:r>
        <w:rPr>
          <w:rFonts w:asciiTheme="minorBidi" w:hAnsiTheme="minorBidi"/>
          <w:sz w:val="22"/>
          <w:szCs w:val="22"/>
        </w:rPr>
        <w:t>Postgraduates</w:t>
      </w:r>
      <w:r w:rsidR="00035AC9">
        <w:rPr>
          <w:rFonts w:asciiTheme="minorBidi" w:hAnsiTheme="minorBidi"/>
          <w:sz w:val="22"/>
          <w:szCs w:val="22"/>
        </w:rPr>
        <w:t xml:space="preserve">’ optimal decision is to stay at their level, to the exception of three intermediate ‘types’. This again is due to the subsequent small drop in the corresponding value function. This contrasts with the complete </w:t>
      </w:r>
      <w:r w:rsidR="008F700B">
        <w:rPr>
          <w:rFonts w:asciiTheme="minorBidi" w:hAnsiTheme="minorBidi"/>
          <w:sz w:val="22"/>
          <w:szCs w:val="22"/>
        </w:rPr>
        <w:t xml:space="preserve">information </w:t>
      </w:r>
      <w:r w:rsidR="00035AC9">
        <w:rPr>
          <w:rFonts w:asciiTheme="minorBidi" w:hAnsiTheme="minorBidi"/>
          <w:sz w:val="22"/>
          <w:szCs w:val="22"/>
        </w:rPr>
        <w:t>case that suggests</w:t>
      </w:r>
      <w:r w:rsidR="001B2BA6">
        <w:rPr>
          <w:rFonts w:asciiTheme="minorBidi" w:hAnsiTheme="minorBidi"/>
          <w:sz w:val="22"/>
          <w:szCs w:val="22"/>
        </w:rPr>
        <w:t>,</w:t>
      </w:r>
      <w:r w:rsidR="00035AC9">
        <w:rPr>
          <w:rFonts w:asciiTheme="minorBidi" w:hAnsiTheme="minorBidi"/>
          <w:sz w:val="22"/>
          <w:szCs w:val="22"/>
        </w:rPr>
        <w:t xml:space="preserve"> </w:t>
      </w:r>
      <w:r w:rsidR="001B2BA6">
        <w:rPr>
          <w:rFonts w:asciiTheme="minorBidi" w:hAnsiTheme="minorBidi"/>
          <w:sz w:val="22"/>
          <w:szCs w:val="22"/>
        </w:rPr>
        <w:t xml:space="preserve">in most part, </w:t>
      </w:r>
      <w:r w:rsidR="00035AC9">
        <w:rPr>
          <w:rFonts w:asciiTheme="minorBidi" w:hAnsiTheme="minorBidi"/>
          <w:sz w:val="22"/>
          <w:szCs w:val="22"/>
        </w:rPr>
        <w:t>pursuing further study</w:t>
      </w:r>
      <w:r w:rsidR="001B2BA6">
        <w:rPr>
          <w:rFonts w:asciiTheme="minorBidi" w:hAnsiTheme="minorBidi"/>
          <w:sz w:val="22"/>
          <w:szCs w:val="22"/>
        </w:rPr>
        <w:t>.</w:t>
      </w:r>
    </w:p>
    <w:p w14:paraId="0967DEA2" w14:textId="77777777" w:rsidR="00035AC9" w:rsidRDefault="00035AC9" w:rsidP="003D506B">
      <w:pPr>
        <w:rPr>
          <w:rFonts w:asciiTheme="minorBidi" w:hAnsiTheme="minorBidi"/>
          <w:sz w:val="22"/>
          <w:szCs w:val="22"/>
        </w:rPr>
      </w:pPr>
    </w:p>
    <w:p w14:paraId="26B8D7F8" w14:textId="6995488D" w:rsidR="00035AC9" w:rsidRDefault="00035AC9" w:rsidP="003D506B">
      <w:pPr>
        <w:rPr>
          <w:rFonts w:asciiTheme="minorBidi" w:hAnsiTheme="minorBidi"/>
          <w:sz w:val="22"/>
          <w:szCs w:val="22"/>
        </w:rPr>
      </w:pPr>
      <w:r>
        <w:rPr>
          <w:rFonts w:asciiTheme="minorBidi" w:hAnsiTheme="minorBidi"/>
          <w:sz w:val="22"/>
          <w:szCs w:val="22"/>
        </w:rPr>
        <w:t xml:space="preserve">Rewards at both ends of the educational spectrum, by nature of the underlying data are either higher than in the subsequent state -as is the case for non-college educated- or </w:t>
      </w:r>
      <w:r w:rsidR="007209B0">
        <w:rPr>
          <w:rFonts w:asciiTheme="minorBidi" w:hAnsiTheme="minorBidi"/>
          <w:sz w:val="22"/>
          <w:szCs w:val="22"/>
        </w:rPr>
        <w:t xml:space="preserve">incrementally lower than the previous state but with a significant transition probability and no exit strategy that they constitute equilibrium states for the agent. </w:t>
      </w:r>
    </w:p>
    <w:p w14:paraId="59260A88" w14:textId="77777777" w:rsidR="007209B0" w:rsidRDefault="007209B0" w:rsidP="003D506B">
      <w:pPr>
        <w:rPr>
          <w:rFonts w:asciiTheme="minorBidi" w:hAnsiTheme="minorBidi"/>
          <w:sz w:val="22"/>
          <w:szCs w:val="22"/>
        </w:rPr>
      </w:pPr>
    </w:p>
    <w:p w14:paraId="6FE28347" w14:textId="7DB7CA54" w:rsidR="007209B0" w:rsidRDefault="00B708C5" w:rsidP="003D506B">
      <w:pPr>
        <w:rPr>
          <w:rFonts w:asciiTheme="minorBidi" w:hAnsiTheme="minorBidi"/>
          <w:sz w:val="22"/>
          <w:szCs w:val="22"/>
        </w:rPr>
      </w:pPr>
      <w:r>
        <w:rPr>
          <w:rFonts w:asciiTheme="minorBidi" w:hAnsiTheme="minorBidi"/>
          <w:sz w:val="22"/>
          <w:szCs w:val="22"/>
        </w:rPr>
        <w:t>A p</w:t>
      </w:r>
      <w:r w:rsidR="007209B0">
        <w:rPr>
          <w:rFonts w:asciiTheme="minorBidi" w:hAnsiTheme="minorBidi"/>
          <w:sz w:val="22"/>
          <w:szCs w:val="22"/>
        </w:rPr>
        <w:t>otential equilibri</w:t>
      </w:r>
      <w:r>
        <w:rPr>
          <w:rFonts w:asciiTheme="minorBidi" w:hAnsiTheme="minorBidi"/>
          <w:sz w:val="22"/>
          <w:szCs w:val="22"/>
        </w:rPr>
        <w:t>um</w:t>
      </w:r>
      <w:r w:rsidR="007209B0">
        <w:rPr>
          <w:rFonts w:asciiTheme="minorBidi" w:hAnsiTheme="minorBidi"/>
          <w:sz w:val="22"/>
          <w:szCs w:val="22"/>
        </w:rPr>
        <w:t xml:space="preserve"> </w:t>
      </w:r>
      <w:r w:rsidR="00076E4E">
        <w:rPr>
          <w:rFonts w:asciiTheme="minorBidi" w:hAnsiTheme="minorBidi"/>
          <w:sz w:val="22"/>
          <w:szCs w:val="22"/>
        </w:rPr>
        <w:t xml:space="preserve">for patient agents </w:t>
      </w:r>
      <w:r>
        <w:rPr>
          <w:rFonts w:asciiTheme="minorBidi" w:hAnsiTheme="minorBidi"/>
          <w:sz w:val="22"/>
          <w:szCs w:val="22"/>
        </w:rPr>
        <w:t>specifically is</w:t>
      </w:r>
      <w:r w:rsidR="007209B0">
        <w:rPr>
          <w:rFonts w:asciiTheme="minorBidi" w:hAnsiTheme="minorBidi"/>
          <w:sz w:val="22"/>
          <w:szCs w:val="22"/>
        </w:rPr>
        <w:t xml:space="preserve"> th</w:t>
      </w:r>
      <w:r>
        <w:rPr>
          <w:rFonts w:asciiTheme="minorBidi" w:hAnsiTheme="minorBidi"/>
          <w:sz w:val="22"/>
          <w:szCs w:val="22"/>
        </w:rPr>
        <w:t>at</w:t>
      </w:r>
      <w:r w:rsidR="007209B0">
        <w:rPr>
          <w:rFonts w:asciiTheme="minorBidi" w:hAnsiTheme="minorBidi"/>
          <w:sz w:val="22"/>
          <w:szCs w:val="22"/>
        </w:rPr>
        <w:t xml:space="preserve"> of a full college degree</w:t>
      </w:r>
      <w:r w:rsidR="00076E4E">
        <w:rPr>
          <w:rFonts w:asciiTheme="minorBidi" w:hAnsiTheme="minorBidi"/>
          <w:sz w:val="22"/>
          <w:szCs w:val="22"/>
        </w:rPr>
        <w:t xml:space="preserve"> </w:t>
      </w:r>
      <w:r>
        <w:rPr>
          <w:rFonts w:asciiTheme="minorBidi" w:hAnsiTheme="minorBidi"/>
          <w:sz w:val="22"/>
          <w:szCs w:val="22"/>
        </w:rPr>
        <w:t xml:space="preserve">confirmed by both cases. The </w:t>
      </w:r>
      <w:r w:rsidR="00076E4E">
        <w:rPr>
          <w:rFonts w:asciiTheme="minorBidi" w:hAnsiTheme="minorBidi"/>
          <w:sz w:val="22"/>
          <w:szCs w:val="22"/>
        </w:rPr>
        <w:t>postgraduate degree</w:t>
      </w:r>
      <w:r>
        <w:rPr>
          <w:rFonts w:asciiTheme="minorBidi" w:hAnsiTheme="minorBidi"/>
          <w:sz w:val="22"/>
          <w:szCs w:val="22"/>
        </w:rPr>
        <w:t xml:space="preserve"> state might</w:t>
      </w:r>
      <w:r w:rsidR="007209B0">
        <w:rPr>
          <w:rFonts w:asciiTheme="minorBidi" w:hAnsiTheme="minorBidi"/>
          <w:sz w:val="22"/>
          <w:szCs w:val="22"/>
        </w:rPr>
        <w:t xml:space="preserve"> </w:t>
      </w:r>
      <w:r>
        <w:rPr>
          <w:rFonts w:asciiTheme="minorBidi" w:hAnsiTheme="minorBidi"/>
          <w:sz w:val="22"/>
          <w:szCs w:val="22"/>
        </w:rPr>
        <w:t>be clearly in equilibrium in the simulation but suggests the opposite with</w:t>
      </w:r>
      <w:r w:rsidR="007209B0">
        <w:rPr>
          <w:rFonts w:asciiTheme="minorBidi" w:hAnsiTheme="minorBidi"/>
          <w:sz w:val="22"/>
          <w:szCs w:val="22"/>
        </w:rPr>
        <w:t xml:space="preserve"> predetermined transition probabilities. </w:t>
      </w:r>
    </w:p>
    <w:p w14:paraId="2EF5A6A5" w14:textId="77777777" w:rsidR="00035AC9" w:rsidRDefault="00035AC9" w:rsidP="003D506B">
      <w:pPr>
        <w:rPr>
          <w:rFonts w:asciiTheme="minorBidi" w:hAnsiTheme="minorBidi"/>
          <w:sz w:val="22"/>
          <w:szCs w:val="22"/>
        </w:rPr>
      </w:pPr>
    </w:p>
    <w:p w14:paraId="34442081" w14:textId="728C1B19" w:rsidR="00035AC9" w:rsidRPr="00D005D0" w:rsidRDefault="00035AC9" w:rsidP="00D005D0">
      <w:pPr>
        <w:pStyle w:val="Heading3"/>
      </w:pPr>
      <w:bookmarkStart w:id="45" w:name="_Toc144119791"/>
      <w:r w:rsidRPr="00D005D0">
        <w:t>5.2.</w:t>
      </w:r>
      <w:r w:rsidR="00777FD9" w:rsidRPr="00D005D0">
        <w:t>2</w:t>
      </w:r>
      <w:r w:rsidRPr="00D005D0">
        <w:t>. Hidden rewards</w:t>
      </w:r>
      <w:bookmarkEnd w:id="45"/>
    </w:p>
    <w:p w14:paraId="6DE14E11" w14:textId="77777777" w:rsidR="00035AC9" w:rsidRDefault="00035AC9" w:rsidP="00035AC9">
      <w:pPr>
        <w:rPr>
          <w:rFonts w:asciiTheme="minorBidi" w:hAnsiTheme="minorBidi"/>
          <w:sz w:val="22"/>
          <w:szCs w:val="22"/>
        </w:rPr>
      </w:pPr>
    </w:p>
    <w:p w14:paraId="1CDA77D2" w14:textId="6905FEBE" w:rsidR="00035AC9" w:rsidRDefault="008F700B" w:rsidP="0037744C">
      <w:pPr>
        <w:rPr>
          <w:rFonts w:asciiTheme="minorBidi" w:hAnsiTheme="minorBidi"/>
          <w:sz w:val="22"/>
          <w:szCs w:val="22"/>
        </w:rPr>
      </w:pPr>
      <w:r>
        <w:rPr>
          <w:rFonts w:asciiTheme="minorBidi" w:hAnsiTheme="minorBidi"/>
          <w:sz w:val="22"/>
          <w:szCs w:val="22"/>
        </w:rPr>
        <w:t>In this section, the agent does not know about the reward each state procures, he</w:t>
      </w:r>
      <w:r w:rsidR="001B2BA6">
        <w:rPr>
          <w:rFonts w:asciiTheme="minorBidi" w:hAnsiTheme="minorBidi"/>
          <w:sz w:val="22"/>
          <w:szCs w:val="22"/>
        </w:rPr>
        <w:t>/she</w:t>
      </w:r>
      <w:r>
        <w:rPr>
          <w:rFonts w:asciiTheme="minorBidi" w:hAnsiTheme="minorBidi"/>
          <w:sz w:val="22"/>
          <w:szCs w:val="22"/>
        </w:rPr>
        <w:t xml:space="preserve"> therefore need</w:t>
      </w:r>
      <w:r w:rsidR="001B2BA6">
        <w:rPr>
          <w:rFonts w:asciiTheme="minorBidi" w:hAnsiTheme="minorBidi"/>
          <w:sz w:val="22"/>
          <w:szCs w:val="22"/>
        </w:rPr>
        <w:t>s</w:t>
      </w:r>
      <w:r>
        <w:rPr>
          <w:rFonts w:asciiTheme="minorBidi" w:hAnsiTheme="minorBidi"/>
          <w:sz w:val="22"/>
          <w:szCs w:val="22"/>
        </w:rPr>
        <w:t xml:space="preserve"> to make use of other data</w:t>
      </w:r>
      <w:r w:rsidR="006E3DF1">
        <w:rPr>
          <w:rFonts w:asciiTheme="minorBidi" w:hAnsiTheme="minorBidi"/>
          <w:sz w:val="22"/>
          <w:szCs w:val="22"/>
        </w:rPr>
        <w:t xml:space="preserve"> to model income. </w:t>
      </w:r>
      <w:r w:rsidR="0037744C">
        <w:rPr>
          <w:rFonts w:asciiTheme="minorBidi" w:hAnsiTheme="minorBidi"/>
          <w:sz w:val="22"/>
          <w:szCs w:val="22"/>
        </w:rPr>
        <w:t xml:space="preserve">The regression results of </w:t>
      </w:r>
      <w:r w:rsidR="006E3DF1">
        <w:rPr>
          <w:rFonts w:asciiTheme="minorBidi" w:hAnsiTheme="minorBidi"/>
          <w:sz w:val="22"/>
          <w:szCs w:val="22"/>
        </w:rPr>
        <w:t>a</w:t>
      </w:r>
      <w:r w:rsidR="0037744C">
        <w:rPr>
          <w:rFonts w:asciiTheme="minorBidi" w:hAnsiTheme="minorBidi"/>
          <w:sz w:val="22"/>
          <w:szCs w:val="22"/>
        </w:rPr>
        <w:t xml:space="preserve"> log-linear stochastic model for rewards incorporate</w:t>
      </w:r>
      <w:r w:rsidR="006E3DF1">
        <w:rPr>
          <w:rFonts w:asciiTheme="minorBidi" w:hAnsiTheme="minorBidi"/>
          <w:sz w:val="22"/>
          <w:szCs w:val="22"/>
        </w:rPr>
        <w:t>s</w:t>
      </w:r>
      <w:r w:rsidR="0037744C">
        <w:rPr>
          <w:rFonts w:asciiTheme="minorBidi" w:hAnsiTheme="minorBidi"/>
          <w:sz w:val="22"/>
          <w:szCs w:val="22"/>
        </w:rPr>
        <w:t xml:space="preserve"> college education, work experience and the ability measure. All elements are statistically significant at the 5% level, with college years </w:t>
      </w:r>
      <w:r w:rsidR="001B2BA6">
        <w:rPr>
          <w:rFonts w:asciiTheme="minorBidi" w:hAnsiTheme="minorBidi"/>
          <w:sz w:val="22"/>
          <w:szCs w:val="22"/>
        </w:rPr>
        <w:t xml:space="preserve">slightly </w:t>
      </w:r>
      <w:r w:rsidR="0037744C">
        <w:rPr>
          <w:rFonts w:asciiTheme="minorBidi" w:hAnsiTheme="minorBidi"/>
          <w:sz w:val="22"/>
          <w:szCs w:val="22"/>
        </w:rPr>
        <w:t>at the outer edge</w:t>
      </w:r>
      <w:r w:rsidR="001B2BA6">
        <w:rPr>
          <w:rFonts w:asciiTheme="minorBidi" w:hAnsiTheme="minorBidi"/>
          <w:sz w:val="22"/>
          <w:szCs w:val="22"/>
        </w:rPr>
        <w:t xml:space="preserve"> with</w:t>
      </w:r>
      <w:r w:rsidR="0037744C">
        <w:rPr>
          <w:rFonts w:asciiTheme="minorBidi" w:hAnsiTheme="minorBidi"/>
          <w:sz w:val="22"/>
          <w:szCs w:val="22"/>
        </w:rPr>
        <w:t xml:space="preserve"> the rest </w:t>
      </w:r>
      <w:r w:rsidR="007959E6">
        <w:rPr>
          <w:rFonts w:asciiTheme="minorBidi" w:hAnsiTheme="minorBidi"/>
          <w:sz w:val="22"/>
          <w:szCs w:val="22"/>
        </w:rPr>
        <w:t>also</w:t>
      </w:r>
      <w:r w:rsidR="0037744C">
        <w:rPr>
          <w:rFonts w:asciiTheme="minorBidi" w:hAnsiTheme="minorBidi"/>
          <w:sz w:val="22"/>
          <w:szCs w:val="22"/>
        </w:rPr>
        <w:t xml:space="preserve"> statistically significant at the 1% level</w:t>
      </w:r>
      <w:r w:rsidR="001B2BA6">
        <w:rPr>
          <w:rFonts w:asciiTheme="minorBidi" w:hAnsiTheme="minorBidi"/>
          <w:sz w:val="22"/>
          <w:szCs w:val="22"/>
        </w:rPr>
        <w:t xml:space="preserve">, </w:t>
      </w:r>
      <w:r w:rsidR="007959E6">
        <w:rPr>
          <w:rFonts w:asciiTheme="minorBidi" w:hAnsiTheme="minorBidi"/>
          <w:sz w:val="22"/>
          <w:szCs w:val="22"/>
        </w:rPr>
        <w:t xml:space="preserve">except </w:t>
      </w:r>
      <w:r w:rsidR="0037744C">
        <w:rPr>
          <w:rFonts w:asciiTheme="minorBidi" w:hAnsiTheme="minorBidi"/>
          <w:sz w:val="22"/>
          <w:szCs w:val="22"/>
        </w:rPr>
        <w:t xml:space="preserve">the square of education years </w:t>
      </w:r>
      <w:r w:rsidR="007959E6">
        <w:rPr>
          <w:rFonts w:asciiTheme="minorBidi" w:hAnsiTheme="minorBidi"/>
          <w:sz w:val="22"/>
          <w:szCs w:val="22"/>
        </w:rPr>
        <w:t xml:space="preserve">sitting </w:t>
      </w:r>
      <w:r w:rsidR="001B2BA6">
        <w:rPr>
          <w:rFonts w:asciiTheme="minorBidi" w:hAnsiTheme="minorBidi"/>
          <w:sz w:val="22"/>
          <w:szCs w:val="22"/>
        </w:rPr>
        <w:t>outside of the 1% interval by a small margin</w:t>
      </w:r>
      <w:r w:rsidR="0037744C">
        <w:rPr>
          <w:rFonts w:asciiTheme="minorBidi" w:hAnsiTheme="minorBidi"/>
          <w:sz w:val="22"/>
          <w:szCs w:val="22"/>
        </w:rPr>
        <w:t>. The model has an adjusted fit of 0.3 and is tested for various anomalies (heteroskedasticity, multicollinearity, non-</w:t>
      </w:r>
      <w:r w:rsidR="006E3DF1">
        <w:rPr>
          <w:rFonts w:asciiTheme="minorBidi" w:hAnsiTheme="minorBidi"/>
          <w:sz w:val="22"/>
          <w:szCs w:val="22"/>
        </w:rPr>
        <w:t>linearity...</w:t>
      </w:r>
      <w:r w:rsidR="0037744C">
        <w:rPr>
          <w:rFonts w:asciiTheme="minorBidi" w:hAnsiTheme="minorBidi"/>
          <w:sz w:val="22"/>
          <w:szCs w:val="22"/>
        </w:rPr>
        <w:t>) using standard tests.</w:t>
      </w:r>
    </w:p>
    <w:p w14:paraId="420E3549" w14:textId="77777777" w:rsidR="002C4BC6" w:rsidRDefault="002C4BC6" w:rsidP="0037744C">
      <w:pPr>
        <w:rPr>
          <w:rFonts w:asciiTheme="minorBidi" w:hAnsiTheme="minorBid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2C4BC6" w14:paraId="051C0986" w14:textId="77777777" w:rsidTr="00A3767E">
        <w:tc>
          <w:tcPr>
            <w:tcW w:w="9010" w:type="dxa"/>
            <w:shd w:val="clear" w:color="auto" w:fill="D9D9D9" w:themeFill="background1" w:themeFillShade="D9"/>
          </w:tcPr>
          <w:p w14:paraId="02BEF5B1" w14:textId="77777777" w:rsidR="00A023A9" w:rsidRDefault="00A023A9" w:rsidP="00A3767E">
            <w:pPr>
              <w:rPr>
                <w:rFonts w:ascii="Courier" w:hAnsi="Courier"/>
                <w:color w:val="2F5496" w:themeColor="accent1" w:themeShade="BF"/>
                <w:sz w:val="16"/>
                <w:szCs w:val="16"/>
              </w:rPr>
            </w:pPr>
          </w:p>
          <w:p w14:paraId="01B5F960" w14:textId="0409B059" w:rsidR="00A3767E" w:rsidRPr="00B37867" w:rsidRDefault="00A3767E" w:rsidP="00A3767E">
            <w:pPr>
              <w:rPr>
                <w:rFonts w:ascii="Courier" w:hAnsi="Courier"/>
                <w:color w:val="2F5496" w:themeColor="accent1" w:themeShade="BF"/>
                <w:sz w:val="16"/>
                <w:szCs w:val="16"/>
              </w:rPr>
            </w:pPr>
            <w:proofErr w:type="gramStart"/>
            <w:r w:rsidRPr="00B37867">
              <w:rPr>
                <w:rFonts w:ascii="Courier" w:hAnsi="Courier"/>
                <w:color w:val="2F5496" w:themeColor="accent1" w:themeShade="BF"/>
                <w:sz w:val="16"/>
                <w:szCs w:val="16"/>
              </w:rPr>
              <w:t>lm(</w:t>
            </w:r>
            <w:proofErr w:type="gramEnd"/>
            <w:r w:rsidRPr="00B37867">
              <w:rPr>
                <w:rFonts w:ascii="Courier" w:hAnsi="Courier"/>
                <w:color w:val="2F5496" w:themeColor="accent1" w:themeShade="BF"/>
                <w:sz w:val="16"/>
                <w:szCs w:val="16"/>
              </w:rPr>
              <w:t>formula = log(Income90) ~ Collyr + TotExp + I(TotExp^2) + Ability, data = Occtest)</w:t>
            </w:r>
          </w:p>
          <w:p w14:paraId="046078DF" w14:textId="77777777" w:rsidR="00A023A9" w:rsidRPr="00B37867" w:rsidRDefault="00A023A9" w:rsidP="00A3767E">
            <w:pPr>
              <w:rPr>
                <w:rFonts w:ascii="Courier" w:hAnsi="Courier"/>
                <w:sz w:val="16"/>
                <w:szCs w:val="16"/>
              </w:rPr>
            </w:pPr>
          </w:p>
          <w:p w14:paraId="6FB73B34" w14:textId="77777777" w:rsidR="00A3767E" w:rsidRPr="00B37867" w:rsidRDefault="00A3767E" w:rsidP="00A3767E">
            <w:pPr>
              <w:rPr>
                <w:rFonts w:ascii="Courier" w:hAnsi="Courier"/>
                <w:sz w:val="16"/>
                <w:szCs w:val="16"/>
              </w:rPr>
            </w:pPr>
            <w:r w:rsidRPr="00B37867">
              <w:rPr>
                <w:rFonts w:ascii="Courier" w:hAnsi="Courier"/>
                <w:sz w:val="16"/>
                <w:szCs w:val="16"/>
              </w:rPr>
              <w:t>Coefficients:</w:t>
            </w:r>
          </w:p>
          <w:p w14:paraId="63673D3D" w14:textId="77777777" w:rsidR="00A3767E" w:rsidRPr="00B37867" w:rsidRDefault="00A3767E" w:rsidP="00A3767E">
            <w:pPr>
              <w:rPr>
                <w:rFonts w:ascii="Courier" w:hAnsi="Courier"/>
                <w:sz w:val="16"/>
                <w:szCs w:val="16"/>
              </w:rPr>
            </w:pPr>
            <w:r w:rsidRPr="00B37867">
              <w:rPr>
                <w:rFonts w:ascii="Courier" w:hAnsi="Courier"/>
                <w:sz w:val="16"/>
                <w:szCs w:val="16"/>
              </w:rPr>
              <w:t xml:space="preserve">            Estimate Std. Error t value Pr(&gt;|t|)    </w:t>
            </w:r>
          </w:p>
          <w:p w14:paraId="0AA5370A" w14:textId="77777777" w:rsidR="00A3767E" w:rsidRPr="00B37867" w:rsidRDefault="00A3767E" w:rsidP="00A3767E">
            <w:pPr>
              <w:rPr>
                <w:rFonts w:ascii="Courier" w:hAnsi="Courier"/>
                <w:sz w:val="16"/>
                <w:szCs w:val="16"/>
              </w:rPr>
            </w:pPr>
            <w:r w:rsidRPr="00B37867">
              <w:rPr>
                <w:rFonts w:ascii="Courier" w:hAnsi="Courier"/>
                <w:sz w:val="16"/>
                <w:szCs w:val="16"/>
              </w:rPr>
              <w:t>(</w:t>
            </w:r>
            <w:proofErr w:type="gramStart"/>
            <w:r w:rsidRPr="00B37867">
              <w:rPr>
                <w:rFonts w:ascii="Courier" w:hAnsi="Courier"/>
                <w:sz w:val="16"/>
                <w:szCs w:val="16"/>
              </w:rPr>
              <w:t>Intercept)  8.00230</w:t>
            </w:r>
            <w:proofErr w:type="gramEnd"/>
            <w:r w:rsidRPr="00B37867">
              <w:rPr>
                <w:rFonts w:ascii="Courier" w:hAnsi="Courier"/>
                <w:sz w:val="16"/>
                <w:szCs w:val="16"/>
              </w:rPr>
              <w:t xml:space="preserve">    0.46124  17.350  &lt; 2e-16 ***</w:t>
            </w:r>
          </w:p>
          <w:p w14:paraId="7F3D20FE" w14:textId="77777777" w:rsidR="00A3767E" w:rsidRPr="00B37867" w:rsidRDefault="00A3767E" w:rsidP="00A3767E">
            <w:pPr>
              <w:rPr>
                <w:rFonts w:ascii="Courier" w:hAnsi="Courier"/>
                <w:sz w:val="16"/>
                <w:szCs w:val="16"/>
              </w:rPr>
            </w:pPr>
            <w:r w:rsidRPr="00B37867">
              <w:rPr>
                <w:rFonts w:ascii="Courier" w:hAnsi="Courier"/>
                <w:sz w:val="16"/>
                <w:szCs w:val="16"/>
              </w:rPr>
              <w:t xml:space="preserve">Collyr      -0.06945    </w:t>
            </w:r>
            <w:proofErr w:type="gramStart"/>
            <w:r w:rsidRPr="00B37867">
              <w:rPr>
                <w:rFonts w:ascii="Courier" w:hAnsi="Courier"/>
                <w:sz w:val="16"/>
                <w:szCs w:val="16"/>
              </w:rPr>
              <w:t>0.03488  -</w:t>
            </w:r>
            <w:proofErr w:type="gramEnd"/>
            <w:r w:rsidRPr="00B37867">
              <w:rPr>
                <w:rFonts w:ascii="Courier" w:hAnsi="Courier"/>
                <w:sz w:val="16"/>
                <w:szCs w:val="16"/>
              </w:rPr>
              <w:t xml:space="preserve">1.991 0.053140 .  </w:t>
            </w:r>
          </w:p>
          <w:p w14:paraId="6727B079" w14:textId="77777777" w:rsidR="00A3767E" w:rsidRPr="00B37867" w:rsidRDefault="00A3767E" w:rsidP="00A3767E">
            <w:pPr>
              <w:rPr>
                <w:rFonts w:ascii="Courier" w:hAnsi="Courier"/>
                <w:sz w:val="16"/>
                <w:szCs w:val="16"/>
              </w:rPr>
            </w:pPr>
            <w:r w:rsidRPr="00B37867">
              <w:rPr>
                <w:rFonts w:ascii="Courier" w:hAnsi="Courier"/>
                <w:sz w:val="16"/>
                <w:szCs w:val="16"/>
              </w:rPr>
              <w:t xml:space="preserve">TotExp       0.39835    0.14608   2.727 0.009366 ** </w:t>
            </w:r>
          </w:p>
          <w:p w14:paraId="78AA0A10" w14:textId="77777777" w:rsidR="00A3767E" w:rsidRPr="00B37867" w:rsidRDefault="00A3767E" w:rsidP="00A3767E">
            <w:pPr>
              <w:rPr>
                <w:rFonts w:ascii="Courier" w:hAnsi="Courier"/>
                <w:sz w:val="16"/>
                <w:szCs w:val="16"/>
              </w:rPr>
            </w:pPr>
            <w:r w:rsidRPr="00B37867">
              <w:rPr>
                <w:rFonts w:ascii="Courier" w:hAnsi="Courier"/>
                <w:sz w:val="16"/>
                <w:szCs w:val="16"/>
              </w:rPr>
              <w:t xml:space="preserve">I(TotExp^2) -0.05059    </w:t>
            </w:r>
            <w:proofErr w:type="gramStart"/>
            <w:r w:rsidRPr="00B37867">
              <w:rPr>
                <w:rFonts w:ascii="Courier" w:hAnsi="Courier"/>
                <w:sz w:val="16"/>
                <w:szCs w:val="16"/>
              </w:rPr>
              <w:t>0.01957  -</w:t>
            </w:r>
            <w:proofErr w:type="gramEnd"/>
            <w:r w:rsidRPr="00B37867">
              <w:rPr>
                <w:rFonts w:ascii="Courier" w:hAnsi="Courier"/>
                <w:sz w:val="16"/>
                <w:szCs w:val="16"/>
              </w:rPr>
              <w:t xml:space="preserve">2.585 0.013398 *  </w:t>
            </w:r>
          </w:p>
          <w:p w14:paraId="2E510E89" w14:textId="77777777" w:rsidR="00A3767E" w:rsidRPr="00B37867" w:rsidRDefault="00A3767E" w:rsidP="00A3767E">
            <w:pPr>
              <w:rPr>
                <w:rFonts w:ascii="Courier" w:hAnsi="Courier"/>
                <w:sz w:val="16"/>
                <w:szCs w:val="16"/>
              </w:rPr>
            </w:pPr>
            <w:r w:rsidRPr="00B37867">
              <w:rPr>
                <w:rFonts w:ascii="Courier" w:hAnsi="Courier"/>
                <w:sz w:val="16"/>
                <w:szCs w:val="16"/>
              </w:rPr>
              <w:t>Ability      1.00004    0.27370   3.654 0.000727 ***</w:t>
            </w:r>
          </w:p>
          <w:p w14:paraId="76A76805" w14:textId="77777777" w:rsidR="00A3767E" w:rsidRPr="00B37867" w:rsidRDefault="00A3767E" w:rsidP="00A3767E">
            <w:pPr>
              <w:rPr>
                <w:rFonts w:ascii="Courier" w:hAnsi="Courier"/>
                <w:sz w:val="16"/>
                <w:szCs w:val="16"/>
              </w:rPr>
            </w:pPr>
            <w:r w:rsidRPr="00B37867">
              <w:rPr>
                <w:rFonts w:ascii="Courier" w:hAnsi="Courier"/>
                <w:sz w:val="16"/>
                <w:szCs w:val="16"/>
              </w:rPr>
              <w:t>---</w:t>
            </w:r>
          </w:p>
          <w:p w14:paraId="0F4E883F" w14:textId="77777777" w:rsidR="00A3767E" w:rsidRPr="00B37867" w:rsidRDefault="00A3767E" w:rsidP="00A3767E">
            <w:pPr>
              <w:rPr>
                <w:rFonts w:ascii="Courier" w:hAnsi="Courier"/>
                <w:sz w:val="16"/>
                <w:szCs w:val="16"/>
              </w:rPr>
            </w:pPr>
            <w:r w:rsidRPr="00B37867">
              <w:rPr>
                <w:rFonts w:ascii="Courier" w:hAnsi="Courier"/>
                <w:sz w:val="16"/>
                <w:szCs w:val="16"/>
              </w:rPr>
              <w:t xml:space="preserve">Signif. codes:  0 ‘***’ 0.001 ‘**’ 0.01 ‘*’ 0.05 ‘.’ 0.1 </w:t>
            </w:r>
            <w:proofErr w:type="gramStart"/>
            <w:r w:rsidRPr="00B37867">
              <w:rPr>
                <w:rFonts w:ascii="Courier" w:hAnsi="Courier"/>
                <w:sz w:val="16"/>
                <w:szCs w:val="16"/>
              </w:rPr>
              <w:t>‘ ’</w:t>
            </w:r>
            <w:proofErr w:type="gramEnd"/>
            <w:r w:rsidRPr="00B37867">
              <w:rPr>
                <w:rFonts w:ascii="Courier" w:hAnsi="Courier"/>
                <w:sz w:val="16"/>
                <w:szCs w:val="16"/>
              </w:rPr>
              <w:t xml:space="preserve"> 1</w:t>
            </w:r>
          </w:p>
          <w:p w14:paraId="52CD9940" w14:textId="77777777" w:rsidR="00A3767E" w:rsidRPr="00B37867" w:rsidRDefault="00A3767E" w:rsidP="00A3767E">
            <w:pPr>
              <w:rPr>
                <w:rFonts w:ascii="Courier" w:hAnsi="Courier"/>
                <w:sz w:val="16"/>
                <w:szCs w:val="16"/>
              </w:rPr>
            </w:pPr>
          </w:p>
          <w:p w14:paraId="347D0737" w14:textId="77777777" w:rsidR="00A3767E" w:rsidRPr="00B37867" w:rsidRDefault="00A3767E" w:rsidP="00A3767E">
            <w:pPr>
              <w:rPr>
                <w:rFonts w:ascii="Courier" w:hAnsi="Courier"/>
                <w:sz w:val="16"/>
                <w:szCs w:val="16"/>
              </w:rPr>
            </w:pPr>
            <w:r w:rsidRPr="00B37867">
              <w:rPr>
                <w:rFonts w:ascii="Courier" w:hAnsi="Courier"/>
                <w:sz w:val="16"/>
                <w:szCs w:val="16"/>
              </w:rPr>
              <w:t>Residual standard error: 0.4097 on 41 degrees of freedom</w:t>
            </w:r>
          </w:p>
          <w:p w14:paraId="3B8A9017" w14:textId="77777777" w:rsidR="00A3767E" w:rsidRPr="00B37867" w:rsidRDefault="00A3767E" w:rsidP="00A3767E">
            <w:pPr>
              <w:rPr>
                <w:rFonts w:ascii="Courier" w:hAnsi="Courier"/>
                <w:sz w:val="16"/>
                <w:szCs w:val="16"/>
              </w:rPr>
            </w:pPr>
            <w:r w:rsidRPr="00B37867">
              <w:rPr>
                <w:rFonts w:ascii="Courier" w:hAnsi="Courier"/>
                <w:sz w:val="16"/>
                <w:szCs w:val="16"/>
              </w:rPr>
              <w:t>Multiple R-squared:  0.3647,</w:t>
            </w:r>
            <w:r w:rsidRPr="00B37867">
              <w:rPr>
                <w:rFonts w:ascii="Courier" w:hAnsi="Courier"/>
                <w:sz w:val="16"/>
                <w:szCs w:val="16"/>
              </w:rPr>
              <w:tab/>
              <w:t xml:space="preserve">Adjusted R-squared:  0.3028 </w:t>
            </w:r>
          </w:p>
          <w:p w14:paraId="3784C36B" w14:textId="77777777" w:rsidR="002C4BC6" w:rsidRDefault="00A3767E" w:rsidP="00A3767E">
            <w:pPr>
              <w:rPr>
                <w:rFonts w:ascii="Courier" w:hAnsi="Courier"/>
                <w:sz w:val="16"/>
                <w:szCs w:val="16"/>
              </w:rPr>
            </w:pPr>
            <w:r w:rsidRPr="00B37867">
              <w:rPr>
                <w:rFonts w:ascii="Courier" w:hAnsi="Courier"/>
                <w:sz w:val="16"/>
                <w:szCs w:val="16"/>
              </w:rPr>
              <w:t xml:space="preserve">F-statistic: 5.885 on 4 and 41 </w:t>
            </w:r>
            <w:proofErr w:type="gramStart"/>
            <w:r w:rsidRPr="00B37867">
              <w:rPr>
                <w:rFonts w:ascii="Courier" w:hAnsi="Courier"/>
                <w:sz w:val="16"/>
                <w:szCs w:val="16"/>
              </w:rPr>
              <w:t>DF,  p</w:t>
            </w:r>
            <w:proofErr w:type="gramEnd"/>
            <w:r w:rsidRPr="00B37867">
              <w:rPr>
                <w:rFonts w:ascii="Courier" w:hAnsi="Courier"/>
                <w:sz w:val="16"/>
                <w:szCs w:val="16"/>
              </w:rPr>
              <w:t>-value: 0.0007741</w:t>
            </w:r>
          </w:p>
          <w:p w14:paraId="6B8C6C1A" w14:textId="4DC6844B" w:rsidR="00A023A9" w:rsidRDefault="00A023A9" w:rsidP="00A3767E">
            <w:pPr>
              <w:rPr>
                <w:rFonts w:ascii="Courier" w:hAnsi="Courier"/>
                <w:sz w:val="16"/>
                <w:szCs w:val="16"/>
              </w:rPr>
            </w:pPr>
          </w:p>
        </w:tc>
      </w:tr>
    </w:tbl>
    <w:p w14:paraId="1F3E54BF" w14:textId="5CCDBD32" w:rsidR="00587DD7" w:rsidRPr="003D506B" w:rsidRDefault="00587DD7" w:rsidP="00587DD7">
      <w:pPr>
        <w:rPr>
          <w:rFonts w:asciiTheme="minorBidi" w:hAnsiTheme="minorBidi"/>
          <w:i/>
          <w:iCs/>
          <w:sz w:val="15"/>
          <w:szCs w:val="15"/>
        </w:rPr>
      </w:pPr>
      <w:r w:rsidRPr="00551472">
        <w:rPr>
          <w:rFonts w:asciiTheme="minorBidi" w:hAnsiTheme="minorBidi"/>
          <w:i/>
          <w:iCs/>
          <w:sz w:val="15"/>
          <w:szCs w:val="15"/>
        </w:rPr>
        <w:t>Source: RStudio, Author’s work</w:t>
      </w:r>
    </w:p>
    <w:p w14:paraId="3545D9DC" w14:textId="4AE06F2D" w:rsidR="00587DD7" w:rsidRDefault="00587DD7" w:rsidP="00D005D0">
      <w:pPr>
        <w:pStyle w:val="Subtitle"/>
      </w:pPr>
      <w:bookmarkStart w:id="46" w:name="_Toc143434728"/>
      <w:bookmarkStart w:id="47" w:name="_Toc143434874"/>
      <w:bookmarkStart w:id="48" w:name="_Toc143435695"/>
      <w:r>
        <w:t>Figure 10: Log-linear model of income on college, experience and ability</w:t>
      </w:r>
      <w:bookmarkEnd w:id="46"/>
      <w:bookmarkEnd w:id="47"/>
      <w:bookmarkEnd w:id="48"/>
    </w:p>
    <w:p w14:paraId="6F35ED56" w14:textId="77777777" w:rsidR="00587DD7" w:rsidRDefault="00587DD7">
      <w:pPr>
        <w:rPr>
          <w:rFonts w:ascii="Courier" w:hAnsi="Courier"/>
          <w:sz w:val="16"/>
          <w:szCs w:val="16"/>
        </w:rPr>
      </w:pPr>
    </w:p>
    <w:p w14:paraId="0C50721C" w14:textId="1E862776" w:rsidR="008C592D" w:rsidRDefault="008C592D" w:rsidP="006E3DF1">
      <w:pPr>
        <w:rPr>
          <w:rFonts w:asciiTheme="minorBidi" w:hAnsiTheme="minorBidi"/>
          <w:sz w:val="22"/>
          <w:szCs w:val="22"/>
        </w:rPr>
      </w:pPr>
      <w:r>
        <w:rPr>
          <w:rFonts w:asciiTheme="minorBidi" w:hAnsiTheme="minorBidi"/>
          <w:sz w:val="22"/>
          <w:szCs w:val="22"/>
        </w:rPr>
        <w:t>College education, in years, seems to decrease log-income by a factor of 0.06. While each year of work experience increases log-income by 0.39</w:t>
      </w:r>
      <w:r w:rsidR="001B2BA6">
        <w:rPr>
          <w:rFonts w:asciiTheme="minorBidi" w:hAnsiTheme="minorBidi"/>
          <w:sz w:val="22"/>
          <w:szCs w:val="22"/>
        </w:rPr>
        <w:t>, w</w:t>
      </w:r>
      <w:r>
        <w:rPr>
          <w:rFonts w:asciiTheme="minorBidi" w:hAnsiTheme="minorBidi"/>
          <w:sz w:val="22"/>
          <w:szCs w:val="22"/>
        </w:rPr>
        <w:t xml:space="preserve">hile at the quadratic level </w:t>
      </w:r>
      <w:r w:rsidR="001B2BA6">
        <w:rPr>
          <w:rFonts w:asciiTheme="minorBidi" w:hAnsiTheme="minorBidi"/>
          <w:sz w:val="22"/>
          <w:szCs w:val="22"/>
        </w:rPr>
        <w:t xml:space="preserve">decreases </w:t>
      </w:r>
      <w:r w:rsidR="007959E6">
        <w:rPr>
          <w:rFonts w:asciiTheme="minorBidi" w:hAnsiTheme="minorBidi"/>
          <w:sz w:val="22"/>
          <w:szCs w:val="22"/>
        </w:rPr>
        <w:t>it</w:t>
      </w:r>
      <w:r w:rsidR="001B2BA6">
        <w:rPr>
          <w:rFonts w:asciiTheme="minorBidi" w:hAnsiTheme="minorBidi"/>
          <w:sz w:val="22"/>
          <w:szCs w:val="22"/>
        </w:rPr>
        <w:t xml:space="preserve"> </w:t>
      </w:r>
      <w:r>
        <w:rPr>
          <w:rFonts w:asciiTheme="minorBidi" w:hAnsiTheme="minorBidi"/>
          <w:sz w:val="22"/>
          <w:szCs w:val="22"/>
        </w:rPr>
        <w:t>by a factor of 0.05. A one</w:t>
      </w:r>
      <w:r w:rsidR="006E3DF1">
        <w:rPr>
          <w:rFonts w:asciiTheme="minorBidi" w:hAnsiTheme="minorBidi"/>
          <w:sz w:val="22"/>
          <w:szCs w:val="22"/>
        </w:rPr>
        <w:t>-</w:t>
      </w:r>
      <w:r>
        <w:rPr>
          <w:rFonts w:asciiTheme="minorBidi" w:hAnsiTheme="minorBidi"/>
          <w:sz w:val="22"/>
          <w:szCs w:val="22"/>
        </w:rPr>
        <w:t>point increase in the self-esteem and mental ability scores results in 0.05 and 0.003 positive change in log-income. To improve the fit, and reduce the regressors we are able to record them both with the corresponding weights as an ability measure. (</w:t>
      </w:r>
      <w:r w:rsidR="0027294D">
        <w:rPr>
          <w:rFonts w:asciiTheme="minorBidi" w:hAnsiTheme="minorBidi"/>
          <w:sz w:val="22"/>
          <w:szCs w:val="22"/>
        </w:rPr>
        <w:t>See</w:t>
      </w:r>
      <w:r>
        <w:rPr>
          <w:rFonts w:asciiTheme="minorBidi" w:hAnsiTheme="minorBidi"/>
          <w:sz w:val="22"/>
          <w:szCs w:val="22"/>
        </w:rPr>
        <w:t xml:space="preserve"> </w:t>
      </w:r>
      <w:r w:rsidR="0027294D">
        <w:rPr>
          <w:rFonts w:asciiTheme="minorBidi" w:hAnsiTheme="minorBidi"/>
          <w:sz w:val="22"/>
          <w:szCs w:val="22"/>
        </w:rPr>
        <w:t>a</w:t>
      </w:r>
      <w:r>
        <w:rPr>
          <w:rFonts w:asciiTheme="minorBidi" w:hAnsiTheme="minorBidi"/>
          <w:sz w:val="22"/>
          <w:szCs w:val="22"/>
        </w:rPr>
        <w:t>ppendix)</w:t>
      </w:r>
    </w:p>
    <w:p w14:paraId="0DF997BB" w14:textId="77777777" w:rsidR="008C592D" w:rsidRDefault="008C592D">
      <w:pPr>
        <w:rPr>
          <w:rFonts w:asciiTheme="minorBidi" w:hAnsiTheme="minorBidi"/>
          <w:sz w:val="22"/>
          <w:szCs w:val="22"/>
        </w:rPr>
      </w:pPr>
    </w:p>
    <w:p w14:paraId="3BC7FF63" w14:textId="761B7380" w:rsidR="003E01C6" w:rsidRDefault="00587DD7" w:rsidP="003E01C6">
      <w:pPr>
        <w:jc w:val="both"/>
        <w:rPr>
          <w:rFonts w:asciiTheme="minorBidi" w:hAnsiTheme="minorBidi"/>
          <w:sz w:val="22"/>
          <w:szCs w:val="22"/>
        </w:rPr>
      </w:pPr>
      <w:r>
        <w:rPr>
          <w:rFonts w:asciiTheme="minorBidi" w:hAnsiTheme="minorBidi"/>
          <w:sz w:val="22"/>
          <w:szCs w:val="22"/>
        </w:rPr>
        <w:t xml:space="preserve">We record the fitted values of this model and proceed to the MDP process: first we stratify by college education the rewards as the synthetic log-income and include the original log-income for reference. </w:t>
      </w:r>
      <w:r w:rsidR="003E01C6">
        <w:rPr>
          <w:rFonts w:asciiTheme="minorBidi" w:hAnsiTheme="minorBidi"/>
          <w:sz w:val="22"/>
          <w:szCs w:val="22"/>
        </w:rPr>
        <w:t xml:space="preserve">The stratification reproduces very close average log-income for each educational level and conserves </w:t>
      </w:r>
      <w:r w:rsidR="007959E6">
        <w:rPr>
          <w:rFonts w:asciiTheme="minorBidi" w:hAnsiTheme="minorBidi"/>
          <w:sz w:val="22"/>
          <w:szCs w:val="22"/>
        </w:rPr>
        <w:t xml:space="preserve">most </w:t>
      </w:r>
      <w:r w:rsidR="003E01C6">
        <w:rPr>
          <w:rFonts w:asciiTheme="minorBidi" w:hAnsiTheme="minorBidi"/>
          <w:sz w:val="22"/>
          <w:szCs w:val="22"/>
        </w:rPr>
        <w:t>comparative results in the reward matrix.</w:t>
      </w:r>
    </w:p>
    <w:p w14:paraId="625DC8E0" w14:textId="77777777" w:rsidR="0098281E" w:rsidRPr="0098281E" w:rsidRDefault="0098281E">
      <w:pPr>
        <w:rPr>
          <w:rFonts w:ascii="Courier" w:hAnsi="Courier"/>
          <w:sz w:val="16"/>
          <w:szCs w:val="16"/>
        </w:rPr>
      </w:pPr>
    </w:p>
    <w:p w14:paraId="188BE2F5" w14:textId="77777777" w:rsidR="0098281E" w:rsidRDefault="0098281E" w:rsidP="0098281E">
      <w:pPr>
        <w:rPr>
          <w:rFonts w:ascii="Courier" w:hAnsi="Courier"/>
          <w:sz w:val="16"/>
          <w:szCs w:val="16"/>
        </w:rPr>
      </w:pPr>
    </w:p>
    <w:p w14:paraId="63B57EAE" w14:textId="77777777" w:rsidR="006E3DF1" w:rsidRDefault="006E3DF1" w:rsidP="0098281E">
      <w:pPr>
        <w:rPr>
          <w:rFonts w:ascii="Courier" w:hAnsi="Courier"/>
          <w:sz w:val="16"/>
          <w:szCs w:val="16"/>
        </w:rPr>
      </w:pPr>
    </w:p>
    <w:p w14:paraId="20504443" w14:textId="77777777" w:rsidR="005C0348" w:rsidRDefault="005C0348" w:rsidP="0098281E">
      <w:pPr>
        <w:rPr>
          <w:rFonts w:ascii="Courier" w:hAnsi="Courier"/>
          <w:sz w:val="16"/>
          <w:szCs w:val="16"/>
        </w:rPr>
      </w:pPr>
    </w:p>
    <w:p w14:paraId="5130C012" w14:textId="77777777" w:rsidR="006E3DF1" w:rsidRDefault="006E3DF1" w:rsidP="0098281E">
      <w:pPr>
        <w:rPr>
          <w:rFonts w:ascii="Courier" w:hAnsi="Courie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2C4BC6" w14:paraId="7A349929" w14:textId="77777777" w:rsidTr="00A3767E">
        <w:tc>
          <w:tcPr>
            <w:tcW w:w="9010" w:type="dxa"/>
            <w:shd w:val="clear" w:color="auto" w:fill="D9D9D9" w:themeFill="background1" w:themeFillShade="D9"/>
          </w:tcPr>
          <w:p w14:paraId="6CABCE80" w14:textId="77777777" w:rsidR="005C0348" w:rsidRDefault="005C0348" w:rsidP="00A3767E">
            <w:pPr>
              <w:rPr>
                <w:rFonts w:ascii="Courier" w:hAnsi="Courier"/>
                <w:color w:val="FFC000"/>
                <w:sz w:val="13"/>
                <w:szCs w:val="13"/>
              </w:rPr>
            </w:pPr>
          </w:p>
          <w:p w14:paraId="5FB2C83D" w14:textId="68C87134" w:rsidR="00A3767E" w:rsidRPr="0027294D" w:rsidRDefault="00A3767E" w:rsidP="00A3767E">
            <w:pPr>
              <w:rPr>
                <w:rFonts w:ascii="Courier" w:hAnsi="Courier"/>
                <w:color w:val="538135" w:themeColor="accent6" w:themeShade="BF"/>
                <w:sz w:val="16"/>
                <w:szCs w:val="16"/>
              </w:rPr>
            </w:pPr>
            <w:r w:rsidRPr="0027294D">
              <w:rPr>
                <w:rFonts w:ascii="Courier" w:hAnsi="Courier"/>
                <w:color w:val="538135" w:themeColor="accent6" w:themeShade="BF"/>
                <w:sz w:val="13"/>
                <w:szCs w:val="13"/>
              </w:rPr>
              <w:t>#</w:t>
            </w:r>
            <w:r w:rsidRPr="0027294D">
              <w:rPr>
                <w:rFonts w:ascii="Courier" w:hAnsi="Courier"/>
                <w:color w:val="538135" w:themeColor="accent6" w:themeShade="BF"/>
                <w:sz w:val="16"/>
                <w:szCs w:val="16"/>
              </w:rPr>
              <w:t>Synthetic</w:t>
            </w:r>
          </w:p>
          <w:p w14:paraId="68B8B030" w14:textId="77777777" w:rsidR="00A3767E" w:rsidRPr="00B37867" w:rsidRDefault="00A3767E" w:rsidP="00A3767E">
            <w:pPr>
              <w:rPr>
                <w:rFonts w:ascii="Courier" w:hAnsi="Courier"/>
                <w:sz w:val="16"/>
                <w:szCs w:val="16"/>
              </w:rPr>
            </w:pPr>
            <w:r w:rsidRPr="00B37867">
              <w:rPr>
                <w:rFonts w:ascii="Courier" w:hAnsi="Courier"/>
                <w:sz w:val="16"/>
                <w:szCs w:val="16"/>
              </w:rPr>
              <w:t xml:space="preserve"> SLRr</w:t>
            </w:r>
          </w:p>
          <w:p w14:paraId="104C0E16" w14:textId="77777777" w:rsidR="00A3767E" w:rsidRPr="00B37867" w:rsidRDefault="00A3767E" w:rsidP="00A3767E">
            <w:pPr>
              <w:rPr>
                <w:rFonts w:ascii="Courier" w:hAnsi="Courier"/>
                <w:sz w:val="16"/>
                <w:szCs w:val="16"/>
              </w:rPr>
            </w:pPr>
            <w:r w:rsidRPr="00B37867">
              <w:rPr>
                <w:rFonts w:ascii="Courier" w:hAnsi="Courier"/>
                <w:sz w:val="16"/>
                <w:szCs w:val="16"/>
              </w:rPr>
              <w:t xml:space="preserve">         [,1] </w:t>
            </w:r>
            <w:proofErr w:type="gramStart"/>
            <w:r w:rsidRPr="00B37867">
              <w:rPr>
                <w:rFonts w:ascii="Courier" w:hAnsi="Courier"/>
                <w:sz w:val="16"/>
                <w:szCs w:val="16"/>
              </w:rPr>
              <w:t xml:space="preserve">   [</w:t>
            </w:r>
            <w:proofErr w:type="gramEnd"/>
            <w:r w:rsidRPr="00B37867">
              <w:rPr>
                <w:rFonts w:ascii="Courier" w:hAnsi="Courier"/>
                <w:sz w:val="16"/>
                <w:szCs w:val="16"/>
              </w:rPr>
              <w:t>,2]     [,3]     [,4]     [,5]</w:t>
            </w:r>
          </w:p>
          <w:p w14:paraId="50C52401" w14:textId="77777777" w:rsidR="00A3767E" w:rsidRPr="00B37867" w:rsidRDefault="00A3767E" w:rsidP="00A3767E">
            <w:pPr>
              <w:rPr>
                <w:rFonts w:ascii="Courier" w:hAnsi="Courier"/>
                <w:sz w:val="16"/>
                <w:szCs w:val="16"/>
              </w:rPr>
            </w:pPr>
            <w:r w:rsidRPr="00B37867">
              <w:rPr>
                <w:rFonts w:ascii="Courier" w:hAnsi="Courier"/>
                <w:sz w:val="16"/>
                <w:szCs w:val="16"/>
              </w:rPr>
              <w:t xml:space="preserve">     10.01856 9.92047 10.04685 9.616076 9.511965</w:t>
            </w:r>
          </w:p>
          <w:p w14:paraId="3603152D" w14:textId="77777777" w:rsidR="00A3767E" w:rsidRPr="00B37867" w:rsidRDefault="00A3767E" w:rsidP="00A3767E">
            <w:pPr>
              <w:rPr>
                <w:rFonts w:ascii="Courier" w:hAnsi="Courier"/>
                <w:color w:val="FFC000"/>
                <w:sz w:val="16"/>
                <w:szCs w:val="16"/>
              </w:rPr>
            </w:pPr>
          </w:p>
          <w:p w14:paraId="2F503EE2" w14:textId="77777777" w:rsidR="00A3767E" w:rsidRPr="0027294D" w:rsidRDefault="00A3767E" w:rsidP="00A3767E">
            <w:pPr>
              <w:rPr>
                <w:rFonts w:ascii="Courier" w:hAnsi="Courier"/>
                <w:color w:val="538135" w:themeColor="accent6" w:themeShade="BF"/>
                <w:sz w:val="16"/>
                <w:szCs w:val="16"/>
              </w:rPr>
            </w:pPr>
            <w:r w:rsidRPr="0027294D">
              <w:rPr>
                <w:rFonts w:ascii="Courier" w:hAnsi="Courier"/>
                <w:color w:val="538135" w:themeColor="accent6" w:themeShade="BF"/>
                <w:sz w:val="16"/>
                <w:szCs w:val="16"/>
              </w:rPr>
              <w:t>#Original</w:t>
            </w:r>
          </w:p>
          <w:p w14:paraId="34892E48" w14:textId="77777777" w:rsidR="00A3767E" w:rsidRPr="00B37867" w:rsidRDefault="00A3767E" w:rsidP="00A3767E">
            <w:pPr>
              <w:rPr>
                <w:rFonts w:ascii="Courier" w:hAnsi="Courier"/>
                <w:sz w:val="16"/>
                <w:szCs w:val="16"/>
              </w:rPr>
            </w:pPr>
            <w:r w:rsidRPr="00B37867">
              <w:rPr>
                <w:rFonts w:ascii="Courier" w:hAnsi="Courier"/>
                <w:sz w:val="16"/>
                <w:szCs w:val="16"/>
              </w:rPr>
              <w:t>LRr</w:t>
            </w:r>
          </w:p>
          <w:p w14:paraId="0DC15341" w14:textId="77777777" w:rsidR="00A3767E" w:rsidRPr="00B37867" w:rsidRDefault="00A3767E" w:rsidP="00A3767E">
            <w:pPr>
              <w:rPr>
                <w:rFonts w:ascii="Courier" w:hAnsi="Courier"/>
                <w:sz w:val="16"/>
                <w:szCs w:val="16"/>
              </w:rPr>
            </w:pPr>
            <w:r w:rsidRPr="00B37867">
              <w:rPr>
                <w:rFonts w:ascii="Courier" w:hAnsi="Courier"/>
                <w:sz w:val="16"/>
                <w:szCs w:val="16"/>
              </w:rPr>
              <w:t xml:space="preserve">         [,1]  </w:t>
            </w:r>
            <w:proofErr w:type="gramStart"/>
            <w:r w:rsidRPr="00B37867">
              <w:rPr>
                <w:rFonts w:ascii="Courier" w:hAnsi="Courier"/>
                <w:sz w:val="16"/>
                <w:szCs w:val="16"/>
              </w:rPr>
              <w:t xml:space="preserve">   [</w:t>
            </w:r>
            <w:proofErr w:type="gramEnd"/>
            <w:r w:rsidRPr="00B37867">
              <w:rPr>
                <w:rFonts w:ascii="Courier" w:hAnsi="Courier"/>
                <w:sz w:val="16"/>
                <w:szCs w:val="16"/>
              </w:rPr>
              <w:t>,2]     [,3]     [,4]    [,5]</w:t>
            </w:r>
          </w:p>
          <w:p w14:paraId="4CA3A8F3" w14:textId="77777777" w:rsidR="00A3767E" w:rsidRPr="00B37867" w:rsidRDefault="00A3767E" w:rsidP="00A3767E">
            <w:pPr>
              <w:rPr>
                <w:rFonts w:ascii="Courier" w:hAnsi="Courier"/>
                <w:sz w:val="16"/>
                <w:szCs w:val="16"/>
              </w:rPr>
            </w:pPr>
            <w:r w:rsidRPr="00B37867">
              <w:rPr>
                <w:rFonts w:ascii="Courier" w:hAnsi="Courier"/>
                <w:sz w:val="16"/>
                <w:szCs w:val="16"/>
              </w:rPr>
              <w:t xml:space="preserve">      10.02611 9.804433 10.15828 9.952278 9.10498</w:t>
            </w:r>
          </w:p>
          <w:p w14:paraId="614048C5" w14:textId="77777777" w:rsidR="002C4BC6" w:rsidRDefault="002C4BC6" w:rsidP="00565E84">
            <w:pPr>
              <w:rPr>
                <w:rFonts w:ascii="Courier" w:hAnsi="Courier"/>
                <w:sz w:val="16"/>
                <w:szCs w:val="16"/>
              </w:rPr>
            </w:pPr>
          </w:p>
        </w:tc>
      </w:tr>
    </w:tbl>
    <w:p w14:paraId="6B4A38EB" w14:textId="0B540BDC" w:rsidR="00587DD7" w:rsidRPr="0098281E" w:rsidRDefault="0098281E" w:rsidP="0098281E">
      <w:pPr>
        <w:rPr>
          <w:rFonts w:asciiTheme="minorBidi" w:hAnsiTheme="minorBidi"/>
          <w:i/>
          <w:iCs/>
          <w:sz w:val="15"/>
          <w:szCs w:val="15"/>
        </w:rPr>
      </w:pPr>
      <w:r w:rsidRPr="00551472">
        <w:rPr>
          <w:rFonts w:asciiTheme="minorBidi" w:hAnsiTheme="minorBidi"/>
          <w:i/>
          <w:iCs/>
          <w:sz w:val="15"/>
          <w:szCs w:val="15"/>
        </w:rPr>
        <w:t>Source: RStudio, Author’s work</w:t>
      </w:r>
    </w:p>
    <w:p w14:paraId="18436BD0" w14:textId="121058C2" w:rsidR="0012497C" w:rsidRPr="00AB60B3" w:rsidRDefault="0098281E" w:rsidP="00AB60B3">
      <w:pPr>
        <w:pStyle w:val="Subtitle"/>
      </w:pPr>
      <w:bookmarkStart w:id="49" w:name="_Toc143434729"/>
      <w:bookmarkStart w:id="50" w:name="_Toc143434875"/>
      <w:bookmarkStart w:id="51" w:name="_Toc143435696"/>
      <w:r>
        <w:t xml:space="preserve">Figure </w:t>
      </w:r>
      <w:r w:rsidR="00D005D0">
        <w:t>11</w:t>
      </w:r>
      <w:r>
        <w:t>: Synthetic and original log-income rewards</w:t>
      </w:r>
      <w:bookmarkEnd w:id="49"/>
      <w:bookmarkEnd w:id="50"/>
      <w:bookmarkEnd w:id="51"/>
    </w:p>
    <w:p w14:paraId="13819005" w14:textId="77777777" w:rsidR="00B37867" w:rsidRDefault="00B37867">
      <w:pPr>
        <w:rPr>
          <w:rFonts w:asciiTheme="minorBidi" w:hAnsiTheme="minorBidi"/>
          <w:sz w:val="22"/>
          <w:szCs w:val="22"/>
        </w:rPr>
      </w:pPr>
    </w:p>
    <w:p w14:paraId="7CE4F7AC" w14:textId="3BE45250" w:rsidR="00A3767E" w:rsidRDefault="003E01C6" w:rsidP="001B2BA6">
      <w:pPr>
        <w:rPr>
          <w:rFonts w:asciiTheme="minorBidi" w:hAnsiTheme="minorBidi"/>
          <w:sz w:val="22"/>
          <w:szCs w:val="22"/>
        </w:rPr>
      </w:pPr>
      <w:r>
        <w:rPr>
          <w:rFonts w:asciiTheme="minorBidi" w:hAnsiTheme="minorBidi"/>
          <w:sz w:val="22"/>
          <w:szCs w:val="22"/>
        </w:rPr>
        <w:t xml:space="preserve">We </w:t>
      </w:r>
      <w:r w:rsidR="006E3DF1">
        <w:rPr>
          <w:rFonts w:asciiTheme="minorBidi" w:hAnsiTheme="minorBidi"/>
          <w:sz w:val="22"/>
          <w:szCs w:val="22"/>
        </w:rPr>
        <w:t xml:space="preserve">then </w:t>
      </w:r>
      <w:r>
        <w:rPr>
          <w:rFonts w:asciiTheme="minorBidi" w:hAnsiTheme="minorBidi"/>
          <w:sz w:val="22"/>
          <w:szCs w:val="22"/>
        </w:rPr>
        <w:t xml:space="preserve">apply </w:t>
      </w:r>
      <w:r w:rsidR="00D13A9B">
        <w:rPr>
          <w:rFonts w:asciiTheme="minorBidi" w:hAnsiTheme="minorBidi"/>
          <w:sz w:val="22"/>
          <w:szCs w:val="22"/>
        </w:rPr>
        <w:t xml:space="preserve">a </w:t>
      </w:r>
      <w:r>
        <w:rPr>
          <w:rFonts w:asciiTheme="minorBidi" w:hAnsiTheme="minorBidi"/>
          <w:sz w:val="22"/>
          <w:szCs w:val="22"/>
        </w:rPr>
        <w:t xml:space="preserve">policy iteration method to solve for </w:t>
      </w:r>
      <w:r w:rsidR="00D13A9B">
        <w:rPr>
          <w:rFonts w:asciiTheme="minorBidi" w:hAnsiTheme="minorBidi"/>
          <w:sz w:val="22"/>
          <w:szCs w:val="22"/>
        </w:rPr>
        <w:t xml:space="preserve">the </w:t>
      </w:r>
      <w:r w:rsidR="006B3AAE">
        <w:rPr>
          <w:rFonts w:asciiTheme="minorBidi" w:hAnsiTheme="minorBidi"/>
          <w:sz w:val="22"/>
          <w:szCs w:val="22"/>
        </w:rPr>
        <w:t>epsilon-optimal policy</w:t>
      </w:r>
      <w:r w:rsidR="001B2BA6">
        <w:rPr>
          <w:rFonts w:asciiTheme="minorBidi" w:hAnsiTheme="minorBidi"/>
          <w:sz w:val="22"/>
          <w:szCs w:val="22"/>
        </w:rPr>
        <w:t>. It is</w:t>
      </w:r>
      <w:r w:rsidR="006B3AAE">
        <w:rPr>
          <w:rFonts w:asciiTheme="minorBidi" w:hAnsiTheme="minorBidi"/>
          <w:sz w:val="22"/>
          <w:szCs w:val="22"/>
        </w:rPr>
        <w:t xml:space="preserve"> found after 92 iterations</w:t>
      </w:r>
      <w:r w:rsidR="001B2BA6">
        <w:rPr>
          <w:rFonts w:asciiTheme="minorBidi" w:hAnsiTheme="minorBidi"/>
          <w:sz w:val="22"/>
          <w:szCs w:val="22"/>
        </w:rPr>
        <w:t xml:space="preserve"> but </w:t>
      </w:r>
      <w:r w:rsidR="006B3AAE">
        <w:rPr>
          <w:rFonts w:asciiTheme="minorBidi" w:hAnsiTheme="minorBidi"/>
          <w:sz w:val="22"/>
          <w:szCs w:val="22"/>
        </w:rPr>
        <w:t>yields the same policy results as for 40</w:t>
      </w:r>
      <w:r w:rsidR="009C1218">
        <w:rPr>
          <w:rFonts w:asciiTheme="minorBidi" w:hAnsiTheme="minorBidi"/>
          <w:sz w:val="22"/>
          <w:szCs w:val="22"/>
        </w:rPr>
        <w:t xml:space="preserve"> iterations</w:t>
      </w:r>
      <w:r w:rsidR="001B2BA6">
        <w:rPr>
          <w:rFonts w:asciiTheme="minorBidi" w:hAnsiTheme="minorBidi"/>
          <w:sz w:val="22"/>
          <w:szCs w:val="22"/>
        </w:rPr>
        <w:t>, which we keep instead.</w:t>
      </w:r>
    </w:p>
    <w:p w14:paraId="1ED5D6B0" w14:textId="77777777" w:rsidR="00A3767E" w:rsidRDefault="00A3767E" w:rsidP="003E01C6">
      <w:pPr>
        <w:rPr>
          <w:rFonts w:asciiTheme="minorBidi" w:hAnsiTheme="minorBid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2C4BC6" w14:paraId="6228386A" w14:textId="77777777" w:rsidTr="00A3767E">
        <w:tc>
          <w:tcPr>
            <w:tcW w:w="9010" w:type="dxa"/>
            <w:shd w:val="clear" w:color="auto" w:fill="D9D9D9" w:themeFill="background1" w:themeFillShade="D9"/>
          </w:tcPr>
          <w:p w14:paraId="69629D18" w14:textId="77777777" w:rsidR="001B2BA6" w:rsidRDefault="001B2BA6" w:rsidP="00A3767E">
            <w:pPr>
              <w:rPr>
                <w:rFonts w:ascii="Courier" w:hAnsi="Courier"/>
                <w:color w:val="FFC000"/>
                <w:sz w:val="16"/>
                <w:szCs w:val="16"/>
              </w:rPr>
            </w:pPr>
          </w:p>
          <w:p w14:paraId="7D5E787A" w14:textId="4136AB9E" w:rsidR="00A3767E" w:rsidRPr="0027294D" w:rsidRDefault="00A3767E" w:rsidP="00A3767E">
            <w:pPr>
              <w:rPr>
                <w:rFonts w:ascii="Courier" w:hAnsi="Courier"/>
                <w:color w:val="538135" w:themeColor="accent6" w:themeShade="BF"/>
                <w:sz w:val="16"/>
                <w:szCs w:val="16"/>
              </w:rPr>
            </w:pPr>
            <w:r w:rsidRPr="0027294D">
              <w:rPr>
                <w:rFonts w:ascii="Courier" w:hAnsi="Courier"/>
                <w:color w:val="538135" w:themeColor="accent6" w:themeShade="BF"/>
                <w:sz w:val="16"/>
                <w:szCs w:val="16"/>
              </w:rPr>
              <w:t>#Synthetic</w:t>
            </w:r>
          </w:p>
          <w:p w14:paraId="2C40DB47" w14:textId="77777777" w:rsidR="00A3767E" w:rsidRPr="00B37867" w:rsidRDefault="00A3767E" w:rsidP="00A3767E">
            <w:pPr>
              <w:rPr>
                <w:rFonts w:ascii="Courier" w:hAnsi="Courier"/>
                <w:color w:val="2F5496" w:themeColor="accent1" w:themeShade="BF"/>
                <w:sz w:val="16"/>
                <w:szCs w:val="16"/>
              </w:rPr>
            </w:pPr>
            <w:r w:rsidRPr="00B37867">
              <w:rPr>
                <w:rFonts w:ascii="Courier" w:hAnsi="Courier"/>
                <w:color w:val="2F5496" w:themeColor="accent1" w:themeShade="BF"/>
                <w:sz w:val="16"/>
                <w:szCs w:val="16"/>
              </w:rPr>
              <w:t>mdp_value_iteration (Pp, SLRr, 0.95, epsilon=0.1, max_iter = 40, V0=</w:t>
            </w:r>
            <w:proofErr w:type="gramStart"/>
            <w:r w:rsidRPr="00B37867">
              <w:rPr>
                <w:rFonts w:ascii="Courier" w:hAnsi="Courier"/>
                <w:color w:val="2F5496" w:themeColor="accent1" w:themeShade="BF"/>
                <w:sz w:val="16"/>
                <w:szCs w:val="16"/>
              </w:rPr>
              <w:t>c(</w:t>
            </w:r>
            <w:proofErr w:type="gramEnd"/>
            <w:r w:rsidRPr="00B37867">
              <w:rPr>
                <w:rFonts w:ascii="Courier" w:hAnsi="Courier"/>
                <w:color w:val="2F5496" w:themeColor="accent1" w:themeShade="BF"/>
                <w:sz w:val="16"/>
                <w:szCs w:val="16"/>
              </w:rPr>
              <w:t>0,0,0,0,0))</w:t>
            </w:r>
          </w:p>
          <w:p w14:paraId="4F290F7B" w14:textId="77777777" w:rsidR="00A3767E" w:rsidRPr="00B37867" w:rsidRDefault="00A3767E" w:rsidP="00A3767E">
            <w:pPr>
              <w:rPr>
                <w:rFonts w:ascii="Courier" w:hAnsi="Courier"/>
                <w:sz w:val="16"/>
                <w:szCs w:val="16"/>
              </w:rPr>
            </w:pPr>
          </w:p>
          <w:p w14:paraId="7543AF9B" w14:textId="77777777" w:rsidR="00A3767E" w:rsidRPr="00B37867" w:rsidRDefault="00A3767E" w:rsidP="00A3767E">
            <w:pPr>
              <w:rPr>
                <w:rFonts w:ascii="Courier" w:hAnsi="Courier"/>
                <w:sz w:val="16"/>
                <w:szCs w:val="16"/>
              </w:rPr>
            </w:pPr>
            <w:r w:rsidRPr="00B37867">
              <w:rPr>
                <w:rFonts w:ascii="Courier" w:hAnsi="Courier"/>
                <w:sz w:val="16"/>
                <w:szCs w:val="16"/>
              </w:rPr>
              <w:t>$V</w:t>
            </w:r>
          </w:p>
          <w:p w14:paraId="40B4C9EA" w14:textId="77777777" w:rsidR="00A3767E" w:rsidRPr="00B37867" w:rsidRDefault="00A3767E" w:rsidP="00A3767E">
            <w:pPr>
              <w:rPr>
                <w:rFonts w:ascii="Courier" w:hAnsi="Courier"/>
                <w:sz w:val="16"/>
                <w:szCs w:val="16"/>
              </w:rPr>
            </w:pPr>
            <w:r w:rsidRPr="00B37867">
              <w:rPr>
                <w:rFonts w:ascii="Courier" w:hAnsi="Courier"/>
                <w:sz w:val="16"/>
                <w:szCs w:val="16"/>
              </w:rPr>
              <w:t>[1] 175.0388 175.1142 167.8117 166.1900 165.7912</w:t>
            </w:r>
          </w:p>
          <w:p w14:paraId="72B2F28B" w14:textId="77777777" w:rsidR="00A3767E" w:rsidRPr="00B37867" w:rsidRDefault="00A3767E" w:rsidP="00A3767E">
            <w:pPr>
              <w:rPr>
                <w:rFonts w:ascii="Courier" w:hAnsi="Courier"/>
                <w:sz w:val="16"/>
                <w:szCs w:val="16"/>
              </w:rPr>
            </w:pPr>
          </w:p>
          <w:p w14:paraId="560FA4D9" w14:textId="77777777" w:rsidR="00A3767E" w:rsidRPr="00B37867" w:rsidRDefault="00A3767E" w:rsidP="00A3767E">
            <w:pPr>
              <w:rPr>
                <w:rFonts w:ascii="Courier" w:hAnsi="Courier"/>
                <w:sz w:val="16"/>
                <w:szCs w:val="16"/>
              </w:rPr>
            </w:pPr>
            <w:r w:rsidRPr="00B37867">
              <w:rPr>
                <w:rFonts w:ascii="Courier" w:hAnsi="Courier"/>
                <w:sz w:val="16"/>
                <w:szCs w:val="16"/>
              </w:rPr>
              <w:t>$policy</w:t>
            </w:r>
          </w:p>
          <w:p w14:paraId="3133F778" w14:textId="77777777" w:rsidR="00A3767E" w:rsidRPr="00B37867" w:rsidRDefault="00A3767E" w:rsidP="00A3767E">
            <w:pPr>
              <w:rPr>
                <w:rFonts w:ascii="Courier" w:hAnsi="Courier"/>
                <w:sz w:val="16"/>
                <w:szCs w:val="16"/>
              </w:rPr>
            </w:pPr>
            <w:r w:rsidRPr="00B37867">
              <w:rPr>
                <w:rFonts w:ascii="Courier" w:hAnsi="Courier"/>
                <w:sz w:val="16"/>
                <w:szCs w:val="16"/>
              </w:rPr>
              <w:t>[1] 1 3 4 4 5</w:t>
            </w:r>
          </w:p>
          <w:p w14:paraId="31A979E1" w14:textId="77777777" w:rsidR="00A3767E" w:rsidRPr="00B37867" w:rsidRDefault="00A3767E" w:rsidP="00A3767E">
            <w:pPr>
              <w:rPr>
                <w:rFonts w:ascii="Courier" w:hAnsi="Courier"/>
                <w:sz w:val="16"/>
                <w:szCs w:val="16"/>
              </w:rPr>
            </w:pPr>
          </w:p>
          <w:p w14:paraId="4DB58AEC" w14:textId="77777777" w:rsidR="00A3767E" w:rsidRPr="00B37867" w:rsidRDefault="00A3767E" w:rsidP="00A3767E">
            <w:pPr>
              <w:rPr>
                <w:rFonts w:ascii="Courier" w:hAnsi="Courier"/>
                <w:sz w:val="16"/>
                <w:szCs w:val="16"/>
              </w:rPr>
            </w:pPr>
          </w:p>
          <w:p w14:paraId="489F65F0" w14:textId="77777777" w:rsidR="00A3767E" w:rsidRPr="0027294D" w:rsidRDefault="00A3767E" w:rsidP="00A3767E">
            <w:pPr>
              <w:rPr>
                <w:rFonts w:ascii="Courier" w:hAnsi="Courier"/>
                <w:color w:val="538135" w:themeColor="accent6" w:themeShade="BF"/>
                <w:sz w:val="16"/>
                <w:szCs w:val="16"/>
              </w:rPr>
            </w:pPr>
            <w:r w:rsidRPr="0027294D">
              <w:rPr>
                <w:rFonts w:ascii="Courier" w:hAnsi="Courier"/>
                <w:color w:val="538135" w:themeColor="accent6" w:themeShade="BF"/>
                <w:sz w:val="16"/>
                <w:szCs w:val="16"/>
              </w:rPr>
              <w:t>#Original</w:t>
            </w:r>
          </w:p>
          <w:p w14:paraId="261678BD" w14:textId="77777777" w:rsidR="00A3767E" w:rsidRPr="00B37867" w:rsidRDefault="00A3767E" w:rsidP="00A3767E">
            <w:pPr>
              <w:rPr>
                <w:rFonts w:ascii="Courier" w:hAnsi="Courier"/>
                <w:color w:val="2F5496" w:themeColor="accent1" w:themeShade="BF"/>
                <w:sz w:val="16"/>
                <w:szCs w:val="16"/>
              </w:rPr>
            </w:pPr>
            <w:r w:rsidRPr="00B37867">
              <w:rPr>
                <w:rFonts w:ascii="Courier" w:hAnsi="Courier"/>
                <w:color w:val="2F5496" w:themeColor="accent1" w:themeShade="BF"/>
                <w:sz w:val="16"/>
                <w:szCs w:val="16"/>
              </w:rPr>
              <w:t>mdp_value_iteration (Pp, LRr, 0.95, epsilon=0.1, max_iter = 40, V0=</w:t>
            </w:r>
            <w:proofErr w:type="gramStart"/>
            <w:r w:rsidRPr="00B37867">
              <w:rPr>
                <w:rFonts w:ascii="Courier" w:hAnsi="Courier"/>
                <w:color w:val="2F5496" w:themeColor="accent1" w:themeShade="BF"/>
                <w:sz w:val="16"/>
                <w:szCs w:val="16"/>
              </w:rPr>
              <w:t>c(</w:t>
            </w:r>
            <w:proofErr w:type="gramEnd"/>
            <w:r w:rsidRPr="00B37867">
              <w:rPr>
                <w:rFonts w:ascii="Courier" w:hAnsi="Courier"/>
                <w:color w:val="2F5496" w:themeColor="accent1" w:themeShade="BF"/>
                <w:sz w:val="16"/>
                <w:szCs w:val="16"/>
              </w:rPr>
              <w:t>0,0,0,0,0))</w:t>
            </w:r>
          </w:p>
          <w:p w14:paraId="4722A840" w14:textId="77777777" w:rsidR="00A3767E" w:rsidRPr="00B37867" w:rsidRDefault="00A3767E" w:rsidP="00A3767E">
            <w:pPr>
              <w:rPr>
                <w:rFonts w:ascii="Courier" w:hAnsi="Courier"/>
                <w:sz w:val="16"/>
                <w:szCs w:val="16"/>
              </w:rPr>
            </w:pPr>
          </w:p>
          <w:p w14:paraId="179D84EE" w14:textId="77777777" w:rsidR="00A3767E" w:rsidRPr="00B37867" w:rsidRDefault="00A3767E" w:rsidP="00A3767E">
            <w:pPr>
              <w:rPr>
                <w:rFonts w:ascii="Courier" w:hAnsi="Courier"/>
                <w:sz w:val="16"/>
                <w:szCs w:val="16"/>
              </w:rPr>
            </w:pPr>
            <w:r w:rsidRPr="00B37867">
              <w:rPr>
                <w:rFonts w:ascii="Courier" w:hAnsi="Courier"/>
                <w:sz w:val="16"/>
                <w:szCs w:val="16"/>
              </w:rPr>
              <w:t>$V</w:t>
            </w:r>
          </w:p>
          <w:p w14:paraId="11016499" w14:textId="77777777" w:rsidR="00A3767E" w:rsidRPr="00B37867" w:rsidRDefault="00A3767E" w:rsidP="00A3767E">
            <w:pPr>
              <w:rPr>
                <w:rFonts w:ascii="Courier" w:hAnsi="Courier"/>
                <w:sz w:val="16"/>
                <w:szCs w:val="16"/>
              </w:rPr>
            </w:pPr>
            <w:r w:rsidRPr="00B37867">
              <w:rPr>
                <w:rFonts w:ascii="Courier" w:hAnsi="Courier"/>
                <w:sz w:val="16"/>
                <w:szCs w:val="16"/>
              </w:rPr>
              <w:t>[1] 176.7039 177.0564 173.5215 161.9425 158.6976</w:t>
            </w:r>
          </w:p>
          <w:p w14:paraId="7D7CF5A7" w14:textId="77777777" w:rsidR="00A3767E" w:rsidRPr="00B37867" w:rsidRDefault="00A3767E" w:rsidP="00A3767E">
            <w:pPr>
              <w:rPr>
                <w:rFonts w:ascii="Courier" w:hAnsi="Courier"/>
                <w:sz w:val="16"/>
                <w:szCs w:val="16"/>
              </w:rPr>
            </w:pPr>
          </w:p>
          <w:p w14:paraId="3DE91116" w14:textId="77777777" w:rsidR="00A3767E" w:rsidRPr="00B37867" w:rsidRDefault="00A3767E" w:rsidP="00A3767E">
            <w:pPr>
              <w:rPr>
                <w:rFonts w:ascii="Courier" w:hAnsi="Courier"/>
                <w:sz w:val="16"/>
                <w:szCs w:val="16"/>
              </w:rPr>
            </w:pPr>
            <w:r w:rsidRPr="00B37867">
              <w:rPr>
                <w:rFonts w:ascii="Courier" w:hAnsi="Courier"/>
                <w:sz w:val="16"/>
                <w:szCs w:val="16"/>
              </w:rPr>
              <w:t>$policy</w:t>
            </w:r>
          </w:p>
          <w:p w14:paraId="314157ED" w14:textId="77777777" w:rsidR="00A3767E" w:rsidRPr="00B37867" w:rsidRDefault="00A3767E" w:rsidP="00A3767E">
            <w:pPr>
              <w:rPr>
                <w:rFonts w:ascii="Courier" w:hAnsi="Courier"/>
                <w:sz w:val="16"/>
                <w:szCs w:val="16"/>
              </w:rPr>
            </w:pPr>
            <w:r w:rsidRPr="00B37867">
              <w:rPr>
                <w:rFonts w:ascii="Courier" w:hAnsi="Courier"/>
                <w:sz w:val="16"/>
                <w:szCs w:val="16"/>
              </w:rPr>
              <w:t>[1] 1 3 4 4 5</w:t>
            </w:r>
          </w:p>
          <w:p w14:paraId="254EFC0D" w14:textId="77777777" w:rsidR="002C4BC6" w:rsidRDefault="002C4BC6" w:rsidP="00565E84">
            <w:pPr>
              <w:rPr>
                <w:rFonts w:ascii="Courier" w:hAnsi="Courier"/>
                <w:sz w:val="16"/>
                <w:szCs w:val="16"/>
              </w:rPr>
            </w:pPr>
          </w:p>
        </w:tc>
      </w:tr>
    </w:tbl>
    <w:p w14:paraId="4214BA1F" w14:textId="77777777" w:rsidR="0012497C" w:rsidRPr="0098281E" w:rsidRDefault="0012497C" w:rsidP="0012497C">
      <w:pPr>
        <w:rPr>
          <w:rFonts w:asciiTheme="minorBidi" w:hAnsiTheme="minorBidi"/>
          <w:i/>
          <w:iCs/>
          <w:sz w:val="15"/>
          <w:szCs w:val="15"/>
        </w:rPr>
      </w:pPr>
      <w:r w:rsidRPr="00551472">
        <w:rPr>
          <w:rFonts w:asciiTheme="minorBidi" w:hAnsiTheme="minorBidi"/>
          <w:i/>
          <w:iCs/>
          <w:sz w:val="15"/>
          <w:szCs w:val="15"/>
        </w:rPr>
        <w:t>Source: RStudio, Author’s work</w:t>
      </w:r>
    </w:p>
    <w:p w14:paraId="48D75C13" w14:textId="1829BA0F" w:rsidR="006B3AAE" w:rsidRPr="00AB60B3" w:rsidRDefault="0012497C" w:rsidP="00AB60B3">
      <w:pPr>
        <w:pStyle w:val="Subtitle"/>
      </w:pPr>
      <w:bookmarkStart w:id="52" w:name="_Toc143434730"/>
      <w:bookmarkStart w:id="53" w:name="_Toc143434876"/>
      <w:bookmarkStart w:id="54" w:name="_Toc143435697"/>
      <w:r>
        <w:t>Figure 1</w:t>
      </w:r>
      <w:r w:rsidR="00D005D0">
        <w:t>2</w:t>
      </w:r>
      <w:r>
        <w:t xml:space="preserve">: </w:t>
      </w:r>
      <w:r w:rsidR="002C4BC6">
        <w:t>Value</w:t>
      </w:r>
      <w:r>
        <w:t xml:space="preserve"> iteration for synthetic and original log-income rewards</w:t>
      </w:r>
      <w:bookmarkEnd w:id="52"/>
      <w:bookmarkEnd w:id="53"/>
      <w:bookmarkEnd w:id="54"/>
    </w:p>
    <w:p w14:paraId="1AB07527" w14:textId="77777777" w:rsidR="006B3AAE" w:rsidRDefault="006B3AAE" w:rsidP="006B3AAE">
      <w:pPr>
        <w:rPr>
          <w:rFonts w:cstheme="minorHAnsi"/>
          <w:sz w:val="22"/>
          <w:szCs w:val="22"/>
        </w:rPr>
      </w:pPr>
    </w:p>
    <w:p w14:paraId="489A57A4" w14:textId="77777777" w:rsidR="008273DF" w:rsidRDefault="006B3AAE" w:rsidP="008273DF">
      <w:r w:rsidRPr="00E9629D">
        <w:rPr>
          <w:rFonts w:asciiTheme="minorBidi" w:hAnsiTheme="minorBidi"/>
          <w:sz w:val="22"/>
          <w:szCs w:val="22"/>
        </w:rPr>
        <w:t>The synthetic data suggest</w:t>
      </w:r>
      <w:r w:rsidR="005C0348">
        <w:rPr>
          <w:rFonts w:asciiTheme="minorBidi" w:hAnsiTheme="minorBidi"/>
          <w:sz w:val="22"/>
          <w:szCs w:val="22"/>
        </w:rPr>
        <w:t>s</w:t>
      </w:r>
      <w:r w:rsidRPr="00E9629D">
        <w:rPr>
          <w:rFonts w:asciiTheme="minorBidi" w:hAnsiTheme="minorBidi"/>
          <w:sz w:val="22"/>
          <w:szCs w:val="22"/>
        </w:rPr>
        <w:t xml:space="preserve"> the same policy as that of the original income data. The agent without prior knowledge of his income can form an expectation about his reward by resorting </w:t>
      </w:r>
      <w:r w:rsidR="006E3DF1">
        <w:rPr>
          <w:rFonts w:asciiTheme="minorBidi" w:hAnsiTheme="minorBidi"/>
          <w:sz w:val="22"/>
          <w:szCs w:val="22"/>
        </w:rPr>
        <w:t xml:space="preserve">to </w:t>
      </w:r>
      <w:r w:rsidRPr="00E9629D">
        <w:rPr>
          <w:rFonts w:asciiTheme="minorBidi" w:hAnsiTheme="minorBidi"/>
          <w:sz w:val="22"/>
          <w:szCs w:val="22"/>
        </w:rPr>
        <w:t xml:space="preserve">his educational attainment, work experience and ability data.  This in turn would </w:t>
      </w:r>
      <w:r w:rsidR="00B37867" w:rsidRPr="00E9629D">
        <w:rPr>
          <w:rFonts w:asciiTheme="minorBidi" w:hAnsiTheme="minorBidi"/>
          <w:sz w:val="22"/>
          <w:szCs w:val="22"/>
        </w:rPr>
        <w:t xml:space="preserve">yield </w:t>
      </w:r>
      <w:r w:rsidRPr="00E9629D">
        <w:rPr>
          <w:rFonts w:asciiTheme="minorBidi" w:hAnsiTheme="minorBidi"/>
          <w:sz w:val="22"/>
          <w:szCs w:val="22"/>
        </w:rPr>
        <w:t xml:space="preserve">the Markov decision process </w:t>
      </w:r>
      <w:r w:rsidR="00B37867" w:rsidRPr="00E9629D">
        <w:rPr>
          <w:rFonts w:asciiTheme="minorBidi" w:hAnsiTheme="minorBidi"/>
          <w:sz w:val="22"/>
          <w:szCs w:val="22"/>
        </w:rPr>
        <w:t xml:space="preserve">computations </w:t>
      </w:r>
      <w:r w:rsidRPr="00E9629D">
        <w:rPr>
          <w:rFonts w:asciiTheme="minorBidi" w:hAnsiTheme="minorBidi"/>
          <w:sz w:val="22"/>
          <w:szCs w:val="22"/>
        </w:rPr>
        <w:t xml:space="preserve">in </w:t>
      </w:r>
      <w:r w:rsidR="00B37867" w:rsidRPr="00E9629D">
        <w:rPr>
          <w:rFonts w:asciiTheme="minorBidi" w:hAnsiTheme="minorBidi"/>
          <w:sz w:val="22"/>
          <w:szCs w:val="22"/>
        </w:rPr>
        <w:t xml:space="preserve">the </w:t>
      </w:r>
      <w:r w:rsidRPr="00E9629D">
        <w:rPr>
          <w:rFonts w:asciiTheme="minorBidi" w:hAnsiTheme="minorBidi"/>
          <w:sz w:val="22"/>
          <w:szCs w:val="22"/>
        </w:rPr>
        <w:t xml:space="preserve">same fashion as in the complete information case. </w:t>
      </w:r>
      <w:r w:rsidR="00E9629D" w:rsidRPr="00E9629D">
        <w:rPr>
          <w:rFonts w:asciiTheme="minorBidi" w:hAnsiTheme="minorBidi"/>
          <w:sz w:val="22"/>
          <w:szCs w:val="22"/>
        </w:rPr>
        <w:t xml:space="preserve">The discount factor parametrisation also </w:t>
      </w:r>
      <w:r w:rsidR="009C1218">
        <w:rPr>
          <w:rFonts w:asciiTheme="minorBidi" w:hAnsiTheme="minorBidi"/>
          <w:sz w:val="22"/>
          <w:szCs w:val="22"/>
        </w:rPr>
        <w:t>returns</w:t>
      </w:r>
      <w:r w:rsidR="00E9629D" w:rsidRPr="00E9629D">
        <w:rPr>
          <w:rFonts w:asciiTheme="minorBidi" w:hAnsiTheme="minorBidi"/>
          <w:sz w:val="22"/>
          <w:szCs w:val="22"/>
        </w:rPr>
        <w:t xml:space="preserve"> the same results as in the original case. </w:t>
      </w:r>
    </w:p>
    <w:p w14:paraId="6418ADD9" w14:textId="77777777" w:rsidR="008273DF" w:rsidRDefault="008273DF" w:rsidP="008273DF"/>
    <w:p w14:paraId="742F57A0" w14:textId="64211467" w:rsidR="00E9629D" w:rsidRPr="008273DF" w:rsidRDefault="00E9629D" w:rsidP="008273DF">
      <w:pPr>
        <w:pStyle w:val="Heading3"/>
        <w:rPr>
          <w:szCs w:val="22"/>
        </w:rPr>
      </w:pPr>
      <w:bookmarkStart w:id="55" w:name="_Toc144119792"/>
      <w:r>
        <w:t>5.2.</w:t>
      </w:r>
      <w:r w:rsidR="00777FD9">
        <w:t>3</w:t>
      </w:r>
      <w:r>
        <w:t xml:space="preserve">. Cost </w:t>
      </w:r>
      <w:r w:rsidR="00DF5E3D">
        <w:t>e</w:t>
      </w:r>
      <w:r>
        <w:t>valuation</w:t>
      </w:r>
      <w:bookmarkEnd w:id="55"/>
    </w:p>
    <w:p w14:paraId="2A944820" w14:textId="77777777" w:rsidR="00E9629D" w:rsidRDefault="00E9629D" w:rsidP="00E9629D">
      <w:pPr>
        <w:rPr>
          <w:rFonts w:asciiTheme="minorBidi" w:hAnsiTheme="minorBidi"/>
          <w:sz w:val="22"/>
          <w:szCs w:val="22"/>
        </w:rPr>
      </w:pPr>
    </w:p>
    <w:p w14:paraId="2A69F024" w14:textId="67E133F7" w:rsidR="00E9629D" w:rsidRDefault="00BE7BA7" w:rsidP="00E9629D">
      <w:pPr>
        <w:rPr>
          <w:rFonts w:asciiTheme="minorBidi" w:hAnsiTheme="minorBidi"/>
          <w:sz w:val="22"/>
          <w:szCs w:val="22"/>
        </w:rPr>
      </w:pPr>
      <w:r>
        <w:rPr>
          <w:rFonts w:asciiTheme="minorBidi" w:hAnsiTheme="minorBidi"/>
          <w:sz w:val="22"/>
          <w:szCs w:val="22"/>
        </w:rPr>
        <w:t xml:space="preserve">We would like to introduce a cost </w:t>
      </w:r>
      <w:r w:rsidR="000057DA">
        <w:rPr>
          <w:rFonts w:asciiTheme="minorBidi" w:hAnsiTheme="minorBidi"/>
          <w:sz w:val="22"/>
          <w:szCs w:val="22"/>
        </w:rPr>
        <w:t>function related to college tuition fees</w:t>
      </w:r>
      <w:r w:rsidR="007959E6">
        <w:rPr>
          <w:rFonts w:asciiTheme="minorBidi" w:hAnsiTheme="minorBidi"/>
          <w:sz w:val="22"/>
          <w:szCs w:val="22"/>
        </w:rPr>
        <w:t xml:space="preserve"> as t</w:t>
      </w:r>
      <w:r w:rsidR="000057DA">
        <w:rPr>
          <w:rFonts w:asciiTheme="minorBidi" w:hAnsiTheme="minorBidi"/>
          <w:sz w:val="22"/>
          <w:szCs w:val="22"/>
        </w:rPr>
        <w:t xml:space="preserve">he unitary price of a year of schooling for the corresponding period by the </w:t>
      </w:r>
      <w:r w:rsidR="005C0348">
        <w:rPr>
          <w:rFonts w:asciiTheme="minorBidi" w:hAnsiTheme="minorBidi"/>
          <w:sz w:val="22"/>
          <w:szCs w:val="22"/>
        </w:rPr>
        <w:t>number of years</w:t>
      </w:r>
      <w:r w:rsidR="000057DA">
        <w:rPr>
          <w:rFonts w:asciiTheme="minorBidi" w:hAnsiTheme="minorBidi"/>
          <w:sz w:val="22"/>
          <w:szCs w:val="22"/>
        </w:rPr>
        <w:t>. This would enable us to clearly identify the optimal choice given realistic circumstances. In 1988, the tuition for a p</w:t>
      </w:r>
      <w:r w:rsidR="000057DA" w:rsidRPr="000057DA">
        <w:rPr>
          <w:rFonts w:asciiTheme="minorBidi" w:hAnsiTheme="minorBidi"/>
          <w:sz w:val="22"/>
          <w:szCs w:val="22"/>
        </w:rPr>
        <w:t>rivate non</w:t>
      </w:r>
      <w:r w:rsidR="000057DA">
        <w:rPr>
          <w:rFonts w:asciiTheme="minorBidi" w:hAnsiTheme="minorBidi"/>
          <w:sz w:val="22"/>
          <w:szCs w:val="22"/>
        </w:rPr>
        <w:t>-</w:t>
      </w:r>
      <w:r w:rsidR="000057DA" w:rsidRPr="000057DA">
        <w:rPr>
          <w:rFonts w:asciiTheme="minorBidi" w:hAnsiTheme="minorBidi"/>
          <w:sz w:val="22"/>
          <w:szCs w:val="22"/>
        </w:rPr>
        <w:t>profit four-year institution</w:t>
      </w:r>
      <w:r w:rsidR="000057DA">
        <w:rPr>
          <w:rFonts w:asciiTheme="minorBidi" w:hAnsiTheme="minorBidi"/>
          <w:sz w:val="22"/>
          <w:szCs w:val="22"/>
        </w:rPr>
        <w:t xml:space="preserve"> is </w:t>
      </w:r>
      <w:r w:rsidR="000057DA" w:rsidRPr="000057DA">
        <w:rPr>
          <w:rFonts w:asciiTheme="minorBidi" w:hAnsiTheme="minorBidi"/>
          <w:sz w:val="22"/>
          <w:szCs w:val="22"/>
        </w:rPr>
        <w:t>$15,160</w:t>
      </w:r>
      <w:r w:rsidR="000057DA">
        <w:rPr>
          <w:rFonts w:asciiTheme="minorBidi" w:hAnsiTheme="minorBidi"/>
          <w:sz w:val="22"/>
          <w:szCs w:val="22"/>
        </w:rPr>
        <w:t xml:space="preserve"> per annum, while a p</w:t>
      </w:r>
      <w:r w:rsidR="000057DA" w:rsidRPr="000057DA">
        <w:rPr>
          <w:rFonts w:asciiTheme="minorBidi" w:hAnsiTheme="minorBidi"/>
          <w:sz w:val="22"/>
          <w:szCs w:val="22"/>
        </w:rPr>
        <w:t>ublic four-year institution</w:t>
      </w:r>
      <w:r w:rsidR="000057DA">
        <w:rPr>
          <w:rFonts w:asciiTheme="minorBidi" w:hAnsiTheme="minorBidi"/>
          <w:sz w:val="22"/>
          <w:szCs w:val="22"/>
        </w:rPr>
        <w:t xml:space="preserve"> costs </w:t>
      </w:r>
      <w:r w:rsidR="000057DA" w:rsidRPr="000057DA">
        <w:rPr>
          <w:rFonts w:asciiTheme="minorBidi" w:hAnsiTheme="minorBidi"/>
          <w:sz w:val="22"/>
          <w:szCs w:val="22"/>
        </w:rPr>
        <w:t>$3,190</w:t>
      </w:r>
      <w:r w:rsidR="000057DA">
        <w:rPr>
          <w:rFonts w:asciiTheme="minorBidi" w:hAnsiTheme="minorBidi"/>
          <w:sz w:val="22"/>
          <w:szCs w:val="22"/>
        </w:rPr>
        <w:t xml:space="preserve"> p.a. These costs have increased by a markup of 163% </w:t>
      </w:r>
      <w:r w:rsidR="006E3DF1">
        <w:rPr>
          <w:rFonts w:asciiTheme="minorBidi" w:hAnsiTheme="minorBidi"/>
          <w:sz w:val="22"/>
          <w:szCs w:val="22"/>
        </w:rPr>
        <w:t>in 30 years</w:t>
      </w:r>
      <w:r w:rsidR="000057DA">
        <w:rPr>
          <w:rFonts w:asciiTheme="minorBidi" w:hAnsiTheme="minorBidi"/>
          <w:sz w:val="22"/>
          <w:szCs w:val="22"/>
        </w:rPr>
        <w:t xml:space="preserve"> (</w:t>
      </w:r>
      <w:r w:rsidR="00BA2586">
        <w:rPr>
          <w:rFonts w:asciiTheme="minorBidi" w:hAnsiTheme="minorBidi"/>
          <w:sz w:val="22"/>
          <w:szCs w:val="22"/>
        </w:rPr>
        <w:t>Martin</w:t>
      </w:r>
      <w:r w:rsidR="000057DA">
        <w:rPr>
          <w:rFonts w:asciiTheme="minorBidi" w:hAnsiTheme="minorBidi"/>
          <w:sz w:val="22"/>
          <w:szCs w:val="22"/>
        </w:rPr>
        <w:t xml:space="preserve">, 2017). </w:t>
      </w:r>
    </w:p>
    <w:p w14:paraId="5EEF6167" w14:textId="77777777" w:rsidR="000057DA" w:rsidRDefault="000057DA" w:rsidP="00E9629D">
      <w:pPr>
        <w:rPr>
          <w:rFonts w:asciiTheme="minorBidi" w:hAnsiTheme="minorBidi"/>
          <w:sz w:val="22"/>
          <w:szCs w:val="22"/>
        </w:rPr>
      </w:pPr>
    </w:p>
    <w:p w14:paraId="6D6C4E46" w14:textId="1DF725C5" w:rsidR="00BA2586" w:rsidRDefault="00BA2586" w:rsidP="00C175B3">
      <w:pPr>
        <w:rPr>
          <w:rFonts w:asciiTheme="minorBidi" w:hAnsiTheme="minorBidi"/>
          <w:sz w:val="22"/>
          <w:szCs w:val="22"/>
        </w:rPr>
      </w:pPr>
      <w:r>
        <w:rPr>
          <w:rFonts w:asciiTheme="minorBidi" w:hAnsiTheme="minorBidi"/>
          <w:sz w:val="22"/>
          <w:szCs w:val="22"/>
        </w:rPr>
        <w:t xml:space="preserve">The distribution is such that </w:t>
      </w:r>
      <w:r w:rsidR="000057DA" w:rsidRPr="000057DA">
        <w:rPr>
          <w:rFonts w:asciiTheme="minorBidi" w:hAnsiTheme="minorBidi"/>
          <w:sz w:val="22"/>
          <w:szCs w:val="22"/>
        </w:rPr>
        <w:t>7</w:t>
      </w:r>
      <w:r>
        <w:rPr>
          <w:rFonts w:asciiTheme="minorBidi" w:hAnsiTheme="minorBidi"/>
          <w:sz w:val="22"/>
          <w:szCs w:val="22"/>
        </w:rPr>
        <w:t>7</w:t>
      </w:r>
      <w:r w:rsidR="000057DA" w:rsidRPr="000057DA">
        <w:rPr>
          <w:rFonts w:asciiTheme="minorBidi" w:hAnsiTheme="minorBidi"/>
          <w:sz w:val="22"/>
          <w:szCs w:val="22"/>
        </w:rPr>
        <w:t>.</w:t>
      </w:r>
      <w:r>
        <w:rPr>
          <w:rFonts w:asciiTheme="minorBidi" w:hAnsiTheme="minorBidi"/>
          <w:sz w:val="22"/>
          <w:szCs w:val="22"/>
        </w:rPr>
        <w:t>4</w:t>
      </w:r>
      <w:r w:rsidR="000057DA" w:rsidRPr="000057DA">
        <w:rPr>
          <w:rFonts w:asciiTheme="minorBidi" w:hAnsiTheme="minorBidi"/>
          <w:sz w:val="22"/>
          <w:szCs w:val="22"/>
        </w:rPr>
        <w:t>% of all postsecondary students attend public institutions</w:t>
      </w:r>
      <w:r w:rsidR="000057DA">
        <w:rPr>
          <w:rFonts w:asciiTheme="minorBidi" w:hAnsiTheme="minorBidi"/>
          <w:sz w:val="22"/>
          <w:szCs w:val="22"/>
        </w:rPr>
        <w:t xml:space="preserve"> and </w:t>
      </w:r>
      <w:r w:rsidR="000057DA" w:rsidRPr="000057DA">
        <w:rPr>
          <w:rFonts w:asciiTheme="minorBidi" w:hAnsiTheme="minorBidi"/>
          <w:sz w:val="22"/>
          <w:szCs w:val="22"/>
        </w:rPr>
        <w:t>2</w:t>
      </w:r>
      <w:r>
        <w:rPr>
          <w:rFonts w:asciiTheme="minorBidi" w:hAnsiTheme="minorBidi"/>
          <w:sz w:val="22"/>
          <w:szCs w:val="22"/>
        </w:rPr>
        <w:t>2</w:t>
      </w:r>
      <w:r w:rsidR="000057DA" w:rsidRPr="000057DA">
        <w:rPr>
          <w:rFonts w:asciiTheme="minorBidi" w:hAnsiTheme="minorBidi"/>
          <w:sz w:val="22"/>
          <w:szCs w:val="22"/>
        </w:rPr>
        <w:t>.</w:t>
      </w:r>
      <w:r>
        <w:rPr>
          <w:rFonts w:asciiTheme="minorBidi" w:hAnsiTheme="minorBidi"/>
          <w:sz w:val="22"/>
          <w:szCs w:val="22"/>
        </w:rPr>
        <w:t>6</w:t>
      </w:r>
      <w:r w:rsidR="000057DA" w:rsidRPr="000057DA">
        <w:rPr>
          <w:rFonts w:asciiTheme="minorBidi" w:hAnsiTheme="minorBidi"/>
          <w:sz w:val="22"/>
          <w:szCs w:val="22"/>
        </w:rPr>
        <w:t xml:space="preserve">% of postsecondary students attend private institutions, 80.0% </w:t>
      </w:r>
      <w:r>
        <w:rPr>
          <w:rFonts w:asciiTheme="minorBidi" w:hAnsiTheme="minorBidi"/>
          <w:sz w:val="22"/>
          <w:szCs w:val="22"/>
        </w:rPr>
        <w:t>of which are</w:t>
      </w:r>
      <w:r w:rsidR="000057DA" w:rsidRPr="000057DA">
        <w:rPr>
          <w:rFonts w:asciiTheme="minorBidi" w:hAnsiTheme="minorBidi"/>
          <w:sz w:val="22"/>
          <w:szCs w:val="22"/>
        </w:rPr>
        <w:t xml:space="preserve"> non</w:t>
      </w:r>
      <w:r w:rsidR="000057DA">
        <w:rPr>
          <w:rFonts w:asciiTheme="minorBidi" w:hAnsiTheme="minorBidi"/>
          <w:sz w:val="22"/>
          <w:szCs w:val="22"/>
        </w:rPr>
        <w:t>-</w:t>
      </w:r>
      <w:r w:rsidR="000057DA" w:rsidRPr="000057DA">
        <w:rPr>
          <w:rFonts w:asciiTheme="minorBidi" w:hAnsiTheme="minorBidi"/>
          <w:sz w:val="22"/>
          <w:szCs w:val="22"/>
        </w:rPr>
        <w:t>profit schools</w:t>
      </w:r>
      <w:r>
        <w:rPr>
          <w:rFonts w:asciiTheme="minorBidi" w:hAnsiTheme="minorBidi"/>
          <w:sz w:val="22"/>
          <w:szCs w:val="22"/>
        </w:rPr>
        <w:t xml:space="preserve"> (Hanson, 2022). We evaluate the costs </w:t>
      </w:r>
      <w:r w:rsidR="005C0348">
        <w:rPr>
          <w:rFonts w:asciiTheme="minorBidi" w:hAnsiTheme="minorBidi"/>
          <w:sz w:val="22"/>
          <w:szCs w:val="22"/>
        </w:rPr>
        <w:t xml:space="preserve">first </w:t>
      </w:r>
      <w:r>
        <w:rPr>
          <w:rFonts w:asciiTheme="minorBidi" w:hAnsiTheme="minorBidi"/>
          <w:sz w:val="22"/>
          <w:szCs w:val="22"/>
        </w:rPr>
        <w:t>using a weighted average</w:t>
      </w:r>
      <w:r w:rsidR="0027294D">
        <w:rPr>
          <w:rFonts w:asciiTheme="minorBidi" w:hAnsiTheme="minorBidi"/>
          <w:sz w:val="22"/>
          <w:szCs w:val="22"/>
        </w:rPr>
        <w:t xml:space="preserve"> of</w:t>
      </w:r>
      <w:r w:rsidR="006E3DF1">
        <w:rPr>
          <w:rFonts w:asciiTheme="minorBidi" w:hAnsiTheme="minorBidi"/>
          <w:sz w:val="22"/>
          <w:szCs w:val="22"/>
        </w:rPr>
        <w:t xml:space="preserve"> $5895.22 p.a</w:t>
      </w:r>
      <w:r w:rsidR="00C175B3">
        <w:rPr>
          <w:rFonts w:asciiTheme="minorBidi" w:hAnsiTheme="minorBidi"/>
          <w:sz w:val="22"/>
          <w:szCs w:val="22"/>
        </w:rPr>
        <w:t xml:space="preserve">, then </w:t>
      </w:r>
      <w:r w:rsidR="006E3DF1">
        <w:rPr>
          <w:rFonts w:asciiTheme="minorBidi" w:hAnsiTheme="minorBidi"/>
          <w:sz w:val="22"/>
          <w:szCs w:val="22"/>
        </w:rPr>
        <w:t xml:space="preserve">treat </w:t>
      </w:r>
      <w:r w:rsidR="00C175B3">
        <w:rPr>
          <w:rFonts w:asciiTheme="minorBidi" w:hAnsiTheme="minorBidi"/>
          <w:sz w:val="22"/>
          <w:szCs w:val="22"/>
        </w:rPr>
        <w:t>each case separately</w:t>
      </w:r>
      <w:r w:rsidR="005C0348">
        <w:rPr>
          <w:rFonts w:asciiTheme="minorBidi" w:hAnsiTheme="minorBidi"/>
          <w:sz w:val="22"/>
          <w:szCs w:val="22"/>
        </w:rPr>
        <w:t xml:space="preserve"> by</w:t>
      </w:r>
      <w:r>
        <w:rPr>
          <w:rFonts w:asciiTheme="minorBidi" w:hAnsiTheme="minorBidi"/>
          <w:sz w:val="22"/>
          <w:szCs w:val="22"/>
        </w:rPr>
        <w:t xml:space="preserve"> stack</w:t>
      </w:r>
      <w:r w:rsidR="005C0348">
        <w:rPr>
          <w:rFonts w:asciiTheme="minorBidi" w:hAnsiTheme="minorBidi"/>
          <w:sz w:val="22"/>
          <w:szCs w:val="22"/>
        </w:rPr>
        <w:t>ing</w:t>
      </w:r>
      <w:r>
        <w:rPr>
          <w:rFonts w:asciiTheme="minorBidi" w:hAnsiTheme="minorBidi"/>
          <w:sz w:val="22"/>
          <w:szCs w:val="22"/>
        </w:rPr>
        <w:t xml:space="preserve"> </w:t>
      </w:r>
      <w:r w:rsidR="005C0348">
        <w:rPr>
          <w:rFonts w:asciiTheme="minorBidi" w:hAnsiTheme="minorBidi"/>
          <w:sz w:val="22"/>
          <w:szCs w:val="22"/>
        </w:rPr>
        <w:t>costs</w:t>
      </w:r>
      <w:r>
        <w:rPr>
          <w:rFonts w:asciiTheme="minorBidi" w:hAnsiTheme="minorBidi"/>
          <w:sz w:val="22"/>
          <w:szCs w:val="22"/>
        </w:rPr>
        <w:t xml:space="preserve"> against future discounted income using the Bellman operator. </w:t>
      </w:r>
    </w:p>
    <w:p w14:paraId="052FEDD3" w14:textId="77777777" w:rsidR="009148BD" w:rsidRDefault="009148BD" w:rsidP="005A3817">
      <w:pPr>
        <w:rPr>
          <w:rFonts w:ascii="Courier" w:hAnsi="Courier"/>
          <w:color w:val="FFC000"/>
          <w:sz w:val="16"/>
          <w:szCs w:val="16"/>
        </w:rPr>
      </w:pPr>
    </w:p>
    <w:p w14:paraId="0DD20481" w14:textId="77777777" w:rsidR="00A3767E" w:rsidRDefault="00A3767E" w:rsidP="005A3817">
      <w:pPr>
        <w:rPr>
          <w:rFonts w:ascii="Courier" w:hAnsi="Courier"/>
          <w:color w:val="FFC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A3767E" w14:paraId="7BC05D40" w14:textId="77777777" w:rsidTr="00565E84">
        <w:tc>
          <w:tcPr>
            <w:tcW w:w="9010" w:type="dxa"/>
            <w:shd w:val="clear" w:color="auto" w:fill="D9D9D9" w:themeFill="background1" w:themeFillShade="D9"/>
          </w:tcPr>
          <w:p w14:paraId="3470BA05" w14:textId="77777777" w:rsidR="005C0348" w:rsidRDefault="005C0348" w:rsidP="00A3767E">
            <w:pPr>
              <w:rPr>
                <w:rFonts w:ascii="Courier" w:hAnsi="Courier"/>
                <w:color w:val="FFC000"/>
                <w:sz w:val="16"/>
                <w:szCs w:val="16"/>
              </w:rPr>
            </w:pPr>
          </w:p>
          <w:p w14:paraId="0B2A0352" w14:textId="45938803" w:rsidR="005C0348" w:rsidRDefault="00A3767E" w:rsidP="007959E6">
            <w:pPr>
              <w:rPr>
                <w:rFonts w:ascii="Courier" w:hAnsi="Courier"/>
                <w:color w:val="538135" w:themeColor="accent6" w:themeShade="BF"/>
                <w:sz w:val="16"/>
                <w:szCs w:val="16"/>
              </w:rPr>
            </w:pPr>
            <w:r w:rsidRPr="0027294D">
              <w:rPr>
                <w:rFonts w:ascii="Courier" w:hAnsi="Courier"/>
                <w:color w:val="538135" w:themeColor="accent6" w:themeShade="BF"/>
                <w:sz w:val="16"/>
                <w:szCs w:val="16"/>
              </w:rPr>
              <w:t>#Public education</w:t>
            </w:r>
          </w:p>
          <w:p w14:paraId="0C8143F1" w14:textId="77777777" w:rsidR="0027294D" w:rsidRPr="0027294D" w:rsidRDefault="0027294D" w:rsidP="007959E6">
            <w:pPr>
              <w:rPr>
                <w:rFonts w:ascii="Courier" w:hAnsi="Courier"/>
                <w:color w:val="538135" w:themeColor="accent6" w:themeShade="BF"/>
                <w:sz w:val="16"/>
                <w:szCs w:val="16"/>
              </w:rPr>
            </w:pPr>
          </w:p>
          <w:p w14:paraId="34D6A1D5" w14:textId="47889B63" w:rsidR="00A3767E" w:rsidRPr="007D40FC" w:rsidRDefault="00A3767E" w:rsidP="007959E6">
            <w:pPr>
              <w:rPr>
                <w:rFonts w:ascii="Courier" w:hAnsi="Courier"/>
                <w:color w:val="2F5496" w:themeColor="accent1" w:themeShade="BF"/>
                <w:sz w:val="16"/>
                <w:szCs w:val="16"/>
              </w:rPr>
            </w:pPr>
            <w:r w:rsidRPr="005A3817">
              <w:rPr>
                <w:rFonts w:ascii="Courier" w:hAnsi="Courier"/>
                <w:color w:val="2F5496" w:themeColor="accent1" w:themeShade="BF"/>
                <w:sz w:val="16"/>
                <w:szCs w:val="16"/>
              </w:rPr>
              <w:t>Bellman -</w:t>
            </w:r>
            <w:r w:rsidR="0027294D">
              <w:rPr>
                <w:rFonts w:ascii="Courier" w:hAnsi="Courier"/>
                <w:color w:val="2F5496" w:themeColor="accent1" w:themeShade="BF"/>
                <w:sz w:val="16"/>
                <w:szCs w:val="16"/>
              </w:rPr>
              <w:t xml:space="preserve"> </w:t>
            </w:r>
            <w:r w:rsidRPr="005A3817">
              <w:rPr>
                <w:rFonts w:ascii="Courier" w:hAnsi="Courier"/>
                <w:color w:val="2F5496" w:themeColor="accent1" w:themeShade="BF"/>
                <w:sz w:val="16"/>
                <w:szCs w:val="16"/>
              </w:rPr>
              <w:t>cf[1,]</w:t>
            </w:r>
          </w:p>
          <w:p w14:paraId="2F62B6BE" w14:textId="3FCDE7A2" w:rsidR="00A3767E" w:rsidRPr="0027294D" w:rsidRDefault="00A3767E" w:rsidP="0027294D">
            <w:pPr>
              <w:rPr>
                <w:rFonts w:ascii="Courier" w:hAnsi="Courier"/>
                <w:color w:val="000000" w:themeColor="text1"/>
                <w:sz w:val="16"/>
                <w:szCs w:val="16"/>
              </w:rPr>
            </w:pPr>
            <w:r w:rsidRPr="007959E6">
              <w:rPr>
                <w:rFonts w:ascii="Courier" w:hAnsi="Courier"/>
                <w:color w:val="000000" w:themeColor="text1"/>
                <w:sz w:val="16"/>
                <w:szCs w:val="16"/>
              </w:rPr>
              <w:t xml:space="preserve">      </w:t>
            </w:r>
            <w:r w:rsidR="0027294D">
              <w:rPr>
                <w:rFonts w:ascii="Courier" w:hAnsi="Courier"/>
                <w:color w:val="000000" w:themeColor="text1"/>
                <w:sz w:val="16"/>
                <w:szCs w:val="16"/>
              </w:rPr>
              <w:t xml:space="preserve">   </w:t>
            </w:r>
            <w:r w:rsidRPr="007959E6">
              <w:rPr>
                <w:rFonts w:ascii="Courier" w:hAnsi="Courier"/>
                <w:color w:val="000000" w:themeColor="text1"/>
                <w:sz w:val="16"/>
                <w:szCs w:val="16"/>
              </w:rPr>
              <w:t xml:space="preserve">[,1]    </w:t>
            </w:r>
            <w:r w:rsidR="0027294D">
              <w:rPr>
                <w:rFonts w:ascii="Courier" w:hAnsi="Courier"/>
                <w:color w:val="000000" w:themeColor="text1"/>
                <w:sz w:val="16"/>
                <w:szCs w:val="16"/>
              </w:rPr>
              <w:t xml:space="preserve"> </w:t>
            </w:r>
            <w:r w:rsidRPr="007959E6">
              <w:rPr>
                <w:rFonts w:ascii="Courier" w:hAnsi="Courier"/>
                <w:color w:val="000000" w:themeColor="text1"/>
                <w:sz w:val="16"/>
                <w:szCs w:val="16"/>
              </w:rPr>
              <w:t xml:space="preserve"> [,2]      [,3]       [,4]     [,5]</w:t>
            </w:r>
          </w:p>
          <w:p w14:paraId="79096086" w14:textId="77777777" w:rsidR="00A3767E" w:rsidRDefault="00A3767E" w:rsidP="00A3767E">
            <w:pPr>
              <w:rPr>
                <w:rFonts w:ascii="Courier" w:hAnsi="Courier"/>
                <w:sz w:val="16"/>
                <w:szCs w:val="16"/>
              </w:rPr>
            </w:pPr>
            <w:r w:rsidRPr="005A3817">
              <w:rPr>
                <w:rFonts w:ascii="Courier" w:hAnsi="Courier"/>
                <w:sz w:val="16"/>
                <w:szCs w:val="16"/>
              </w:rPr>
              <w:t>[1] 22053.192 15673.192  9293.192  6103.192 -3466.808</w:t>
            </w:r>
          </w:p>
          <w:p w14:paraId="77C8FC26" w14:textId="77777777" w:rsidR="00A3767E" w:rsidRDefault="00A3767E" w:rsidP="00A3767E">
            <w:pPr>
              <w:rPr>
                <w:rFonts w:ascii="Courier" w:hAnsi="Courier"/>
                <w:sz w:val="16"/>
                <w:szCs w:val="16"/>
              </w:rPr>
            </w:pPr>
          </w:p>
          <w:p w14:paraId="26B3CBCA" w14:textId="5EBDF4D6" w:rsidR="00A3767E" w:rsidRPr="005A3817" w:rsidRDefault="00A3767E" w:rsidP="0027294D">
            <w:pPr>
              <w:rPr>
                <w:rFonts w:ascii="Courier" w:hAnsi="Courier"/>
                <w:color w:val="2F5496" w:themeColor="accent1" w:themeShade="BF"/>
                <w:sz w:val="16"/>
                <w:szCs w:val="16"/>
              </w:rPr>
            </w:pPr>
            <w:r w:rsidRPr="005A3817">
              <w:rPr>
                <w:rFonts w:ascii="Courier" w:hAnsi="Courier"/>
                <w:color w:val="2F5496" w:themeColor="accent1" w:themeShade="BF"/>
                <w:sz w:val="16"/>
                <w:szCs w:val="16"/>
              </w:rPr>
              <w:t>Bellman -</w:t>
            </w:r>
            <w:r w:rsidR="0027294D">
              <w:rPr>
                <w:rFonts w:ascii="Courier" w:hAnsi="Courier"/>
                <w:color w:val="2F5496" w:themeColor="accent1" w:themeShade="BF"/>
                <w:sz w:val="16"/>
                <w:szCs w:val="16"/>
              </w:rPr>
              <w:t xml:space="preserve"> </w:t>
            </w:r>
            <w:r w:rsidRPr="005A3817">
              <w:rPr>
                <w:rFonts w:ascii="Courier" w:hAnsi="Courier"/>
                <w:color w:val="2F5496" w:themeColor="accent1" w:themeShade="BF"/>
                <w:sz w:val="16"/>
                <w:szCs w:val="16"/>
              </w:rPr>
              <w:t>cff[1,]</w:t>
            </w:r>
          </w:p>
          <w:p w14:paraId="5A9DD7A0" w14:textId="77777777" w:rsidR="00A3767E" w:rsidRDefault="00A3767E" w:rsidP="00A3767E">
            <w:pPr>
              <w:rPr>
                <w:rFonts w:ascii="Courier" w:hAnsi="Courier"/>
                <w:sz w:val="16"/>
                <w:szCs w:val="16"/>
              </w:rPr>
            </w:pPr>
            <w:r w:rsidRPr="005A3817">
              <w:rPr>
                <w:rFonts w:ascii="Courier" w:hAnsi="Courier"/>
                <w:sz w:val="16"/>
                <w:szCs w:val="16"/>
              </w:rPr>
              <w:t>[1] 22053.192 15673.192  9293.192  6103.192  6103.192</w:t>
            </w:r>
          </w:p>
          <w:p w14:paraId="74660DC2" w14:textId="77777777" w:rsidR="00A3767E" w:rsidRDefault="00A3767E" w:rsidP="00A3767E">
            <w:pPr>
              <w:rPr>
                <w:rFonts w:ascii="Courier" w:hAnsi="Courier"/>
                <w:sz w:val="16"/>
                <w:szCs w:val="16"/>
              </w:rPr>
            </w:pPr>
          </w:p>
          <w:p w14:paraId="239E88F2" w14:textId="47D5A98A" w:rsidR="00A3767E" w:rsidRDefault="00A3767E" w:rsidP="007959E6">
            <w:pPr>
              <w:rPr>
                <w:rFonts w:ascii="Courier" w:hAnsi="Courier"/>
                <w:color w:val="538135" w:themeColor="accent6" w:themeShade="BF"/>
                <w:sz w:val="16"/>
                <w:szCs w:val="16"/>
              </w:rPr>
            </w:pPr>
            <w:r w:rsidRPr="0027294D">
              <w:rPr>
                <w:rFonts w:ascii="Courier" w:hAnsi="Courier"/>
                <w:color w:val="538135" w:themeColor="accent6" w:themeShade="BF"/>
                <w:sz w:val="16"/>
                <w:szCs w:val="16"/>
              </w:rPr>
              <w:t>#Private non-profit education</w:t>
            </w:r>
          </w:p>
          <w:p w14:paraId="46123AC7" w14:textId="77777777" w:rsidR="0027294D" w:rsidRPr="0027294D" w:rsidRDefault="0027294D" w:rsidP="007959E6">
            <w:pPr>
              <w:rPr>
                <w:rFonts w:ascii="Courier" w:hAnsi="Courier"/>
                <w:color w:val="538135" w:themeColor="accent6" w:themeShade="BF"/>
                <w:sz w:val="16"/>
                <w:szCs w:val="16"/>
              </w:rPr>
            </w:pPr>
          </w:p>
          <w:p w14:paraId="3F91F5E6" w14:textId="3866A7B5" w:rsidR="00A3767E" w:rsidRPr="00891FE6" w:rsidRDefault="00A3767E" w:rsidP="0027294D">
            <w:pPr>
              <w:rPr>
                <w:rFonts w:ascii="Courier" w:hAnsi="Courier"/>
                <w:color w:val="2F5496" w:themeColor="accent1" w:themeShade="BF"/>
                <w:sz w:val="16"/>
                <w:szCs w:val="16"/>
              </w:rPr>
            </w:pPr>
            <w:r w:rsidRPr="00891FE6">
              <w:rPr>
                <w:rFonts w:ascii="Courier" w:hAnsi="Courier"/>
                <w:color w:val="2F5496" w:themeColor="accent1" w:themeShade="BF"/>
                <w:sz w:val="16"/>
                <w:szCs w:val="16"/>
              </w:rPr>
              <w:t>Bellman -</w:t>
            </w:r>
            <w:r w:rsidR="0027294D">
              <w:rPr>
                <w:rFonts w:ascii="Courier" w:hAnsi="Courier"/>
                <w:color w:val="2F5496" w:themeColor="accent1" w:themeShade="BF"/>
                <w:sz w:val="16"/>
                <w:szCs w:val="16"/>
              </w:rPr>
              <w:t xml:space="preserve"> </w:t>
            </w:r>
            <w:r w:rsidRPr="00891FE6">
              <w:rPr>
                <w:rFonts w:ascii="Courier" w:hAnsi="Courier"/>
                <w:color w:val="2F5496" w:themeColor="accent1" w:themeShade="BF"/>
                <w:sz w:val="16"/>
                <w:szCs w:val="16"/>
              </w:rPr>
              <w:t>cf[1,]</w:t>
            </w:r>
          </w:p>
          <w:p w14:paraId="5D934E6C" w14:textId="593C01E0" w:rsidR="00A3767E" w:rsidRDefault="00A3767E" w:rsidP="00A3767E">
            <w:pPr>
              <w:rPr>
                <w:rFonts w:ascii="Courier" w:hAnsi="Courier"/>
                <w:sz w:val="16"/>
                <w:szCs w:val="16"/>
              </w:rPr>
            </w:pPr>
            <w:r w:rsidRPr="005A3817">
              <w:rPr>
                <w:rFonts w:ascii="Courier" w:hAnsi="Courier"/>
                <w:sz w:val="16"/>
                <w:szCs w:val="16"/>
              </w:rPr>
              <w:t>[1] 22053.192  -8266.808 -38586.808 -53746.808 -99226.808</w:t>
            </w:r>
          </w:p>
          <w:p w14:paraId="77346537" w14:textId="77777777" w:rsidR="00A3767E" w:rsidRDefault="00A3767E" w:rsidP="00A3767E">
            <w:pPr>
              <w:rPr>
                <w:rFonts w:ascii="Courier" w:hAnsi="Courier"/>
                <w:sz w:val="16"/>
                <w:szCs w:val="16"/>
              </w:rPr>
            </w:pPr>
          </w:p>
          <w:p w14:paraId="38DF24D4" w14:textId="553CAF28" w:rsidR="00A3767E" w:rsidRPr="00891FE6" w:rsidRDefault="00A3767E" w:rsidP="0027294D">
            <w:pPr>
              <w:rPr>
                <w:rFonts w:ascii="Courier" w:hAnsi="Courier"/>
                <w:color w:val="2F5496" w:themeColor="accent1" w:themeShade="BF"/>
                <w:sz w:val="16"/>
                <w:szCs w:val="16"/>
              </w:rPr>
            </w:pPr>
            <w:r w:rsidRPr="00891FE6">
              <w:rPr>
                <w:rFonts w:ascii="Courier" w:hAnsi="Courier"/>
                <w:color w:val="2F5496" w:themeColor="accent1" w:themeShade="BF"/>
                <w:sz w:val="16"/>
                <w:szCs w:val="16"/>
              </w:rPr>
              <w:t>Bellman -</w:t>
            </w:r>
            <w:r w:rsidR="0027294D">
              <w:rPr>
                <w:rFonts w:ascii="Courier" w:hAnsi="Courier"/>
                <w:color w:val="2F5496" w:themeColor="accent1" w:themeShade="BF"/>
                <w:sz w:val="16"/>
                <w:szCs w:val="16"/>
              </w:rPr>
              <w:t xml:space="preserve"> </w:t>
            </w:r>
            <w:r w:rsidRPr="00891FE6">
              <w:rPr>
                <w:rFonts w:ascii="Courier" w:hAnsi="Courier"/>
                <w:color w:val="2F5496" w:themeColor="accent1" w:themeShade="BF"/>
                <w:sz w:val="16"/>
                <w:szCs w:val="16"/>
              </w:rPr>
              <w:t>cff[1,]</w:t>
            </w:r>
          </w:p>
          <w:p w14:paraId="51555BEC" w14:textId="3C51B3A5" w:rsidR="00A3767E" w:rsidRDefault="00A3767E" w:rsidP="00A3767E">
            <w:pPr>
              <w:rPr>
                <w:rFonts w:ascii="Courier" w:hAnsi="Courier"/>
                <w:sz w:val="16"/>
                <w:szCs w:val="16"/>
              </w:rPr>
            </w:pPr>
            <w:r w:rsidRPr="00891FE6">
              <w:rPr>
                <w:rFonts w:ascii="Courier" w:hAnsi="Courier"/>
                <w:sz w:val="16"/>
                <w:szCs w:val="16"/>
              </w:rPr>
              <w:t>[1]</w:t>
            </w:r>
            <w:r w:rsidR="0027294D">
              <w:rPr>
                <w:rFonts w:ascii="Courier" w:hAnsi="Courier"/>
                <w:sz w:val="16"/>
                <w:szCs w:val="16"/>
              </w:rPr>
              <w:t xml:space="preserve"> </w:t>
            </w:r>
            <w:r w:rsidRPr="00891FE6">
              <w:rPr>
                <w:rFonts w:ascii="Courier" w:hAnsi="Courier"/>
                <w:sz w:val="16"/>
                <w:szCs w:val="16"/>
              </w:rPr>
              <w:t>22053.192  -8266.808 -38586.808 -53746.808 -53746.808</w:t>
            </w:r>
          </w:p>
          <w:p w14:paraId="06BF80E4" w14:textId="63949F99" w:rsidR="00A3767E" w:rsidRDefault="00A3767E" w:rsidP="00A3767E">
            <w:pPr>
              <w:rPr>
                <w:rFonts w:ascii="Courier" w:hAnsi="Courier"/>
                <w:sz w:val="16"/>
                <w:szCs w:val="16"/>
              </w:rPr>
            </w:pPr>
          </w:p>
        </w:tc>
      </w:tr>
    </w:tbl>
    <w:p w14:paraId="06046CFE" w14:textId="3AD6A134" w:rsidR="007D40FC" w:rsidRPr="0098281E" w:rsidRDefault="007D40FC" w:rsidP="007D40FC">
      <w:pPr>
        <w:rPr>
          <w:rFonts w:asciiTheme="minorBidi" w:hAnsiTheme="minorBidi"/>
          <w:i/>
          <w:iCs/>
          <w:sz w:val="15"/>
          <w:szCs w:val="15"/>
        </w:rPr>
      </w:pPr>
      <w:r w:rsidRPr="00551472">
        <w:rPr>
          <w:rFonts w:asciiTheme="minorBidi" w:hAnsiTheme="minorBidi"/>
          <w:i/>
          <w:iCs/>
          <w:sz w:val="15"/>
          <w:szCs w:val="15"/>
        </w:rPr>
        <w:t>Source: RStudio, Author’s work</w:t>
      </w:r>
    </w:p>
    <w:p w14:paraId="72D60E95" w14:textId="3A924A95" w:rsidR="007D40FC" w:rsidRDefault="007D40FC" w:rsidP="00D005D0">
      <w:pPr>
        <w:pStyle w:val="Subtitle"/>
      </w:pPr>
      <w:bookmarkStart w:id="56" w:name="_Toc143434731"/>
      <w:bookmarkStart w:id="57" w:name="_Toc143434877"/>
      <w:bookmarkStart w:id="58" w:name="_Toc143435698"/>
      <w:r>
        <w:t>Figure 1</w:t>
      </w:r>
      <w:r w:rsidR="00D005D0">
        <w:t>3</w:t>
      </w:r>
      <w:r>
        <w:t>: Cost function</w:t>
      </w:r>
      <w:bookmarkEnd w:id="56"/>
      <w:bookmarkEnd w:id="57"/>
      <w:bookmarkEnd w:id="58"/>
    </w:p>
    <w:p w14:paraId="19016C5A" w14:textId="77777777" w:rsidR="005A3817" w:rsidRDefault="005A3817" w:rsidP="007D40FC">
      <w:pPr>
        <w:rPr>
          <w:rFonts w:ascii="Courier" w:hAnsi="Courier"/>
          <w:sz w:val="16"/>
          <w:szCs w:val="16"/>
        </w:rPr>
      </w:pPr>
    </w:p>
    <w:p w14:paraId="69CD9C58" w14:textId="3362264F" w:rsidR="009C4525" w:rsidRDefault="006E3DF1" w:rsidP="009C4525">
      <w:pPr>
        <w:rPr>
          <w:rFonts w:asciiTheme="minorBidi" w:hAnsiTheme="minorBidi"/>
          <w:sz w:val="22"/>
          <w:szCs w:val="22"/>
        </w:rPr>
      </w:pPr>
      <w:r>
        <w:rPr>
          <w:rFonts w:asciiTheme="minorBidi" w:hAnsiTheme="minorBidi"/>
          <w:sz w:val="22"/>
          <w:szCs w:val="22"/>
        </w:rPr>
        <w:t>For</w:t>
      </w:r>
      <w:r w:rsidR="005A3817">
        <w:rPr>
          <w:rFonts w:asciiTheme="minorBidi" w:hAnsiTheme="minorBidi"/>
          <w:sz w:val="22"/>
          <w:szCs w:val="22"/>
        </w:rPr>
        <w:t xml:space="preserve"> the weighted average cost</w:t>
      </w:r>
      <w:r>
        <w:rPr>
          <w:rFonts w:asciiTheme="minorBidi" w:hAnsiTheme="minorBidi"/>
          <w:sz w:val="22"/>
          <w:szCs w:val="22"/>
        </w:rPr>
        <w:t xml:space="preserve">s </w:t>
      </w:r>
      <w:r w:rsidR="005A3817">
        <w:rPr>
          <w:rFonts w:asciiTheme="minorBidi" w:hAnsiTheme="minorBidi"/>
          <w:sz w:val="22"/>
          <w:szCs w:val="22"/>
        </w:rPr>
        <w:t>one can see positive benefits for non-school attendants and associate’s holders</w:t>
      </w:r>
      <w:r w:rsidR="00891FE6">
        <w:rPr>
          <w:rFonts w:asciiTheme="minorBidi" w:hAnsiTheme="minorBidi"/>
          <w:sz w:val="22"/>
          <w:szCs w:val="22"/>
        </w:rPr>
        <w:t xml:space="preserve"> with a slight loss at </w:t>
      </w:r>
      <w:r w:rsidR="009C4525">
        <w:rPr>
          <w:rFonts w:asciiTheme="minorBidi" w:hAnsiTheme="minorBidi"/>
          <w:sz w:val="22"/>
          <w:szCs w:val="22"/>
        </w:rPr>
        <w:t>the B</w:t>
      </w:r>
      <w:r w:rsidR="00891FE6">
        <w:rPr>
          <w:rFonts w:asciiTheme="minorBidi" w:hAnsiTheme="minorBidi"/>
          <w:sz w:val="22"/>
          <w:szCs w:val="22"/>
        </w:rPr>
        <w:t>achelor’s level</w:t>
      </w:r>
      <w:r w:rsidR="005A3817">
        <w:rPr>
          <w:rFonts w:asciiTheme="minorBidi" w:hAnsiTheme="minorBidi"/>
          <w:sz w:val="22"/>
          <w:szCs w:val="22"/>
        </w:rPr>
        <w:t>. If the cost were public education</w:t>
      </w:r>
      <w:r>
        <w:rPr>
          <w:rFonts w:asciiTheme="minorBidi" w:hAnsiTheme="minorBidi"/>
          <w:sz w:val="22"/>
          <w:szCs w:val="22"/>
        </w:rPr>
        <w:t xml:space="preserve"> </w:t>
      </w:r>
      <w:r w:rsidR="005A3817">
        <w:rPr>
          <w:rFonts w:asciiTheme="minorBidi" w:hAnsiTheme="minorBidi"/>
          <w:sz w:val="22"/>
          <w:szCs w:val="22"/>
        </w:rPr>
        <w:t>specific</w:t>
      </w:r>
      <w:r w:rsidR="00891FE6">
        <w:rPr>
          <w:rFonts w:asciiTheme="minorBidi" w:hAnsiTheme="minorBidi"/>
          <w:sz w:val="22"/>
          <w:szCs w:val="22"/>
        </w:rPr>
        <w:t xml:space="preserve"> however, student</w:t>
      </w:r>
      <w:r w:rsidR="009C4525">
        <w:rPr>
          <w:rFonts w:asciiTheme="minorBidi" w:hAnsiTheme="minorBidi"/>
          <w:sz w:val="22"/>
          <w:szCs w:val="22"/>
        </w:rPr>
        <w:t>s</w:t>
      </w:r>
      <w:r w:rsidR="00891FE6">
        <w:rPr>
          <w:rFonts w:asciiTheme="minorBidi" w:hAnsiTheme="minorBidi"/>
          <w:sz w:val="22"/>
          <w:szCs w:val="22"/>
        </w:rPr>
        <w:t xml:space="preserve"> are able to retrieve positive benefits from education at all levels including Bachelor’s, Master’s and fully-funded Doctorates. A self-funded </w:t>
      </w:r>
      <w:r w:rsidR="005C0348">
        <w:rPr>
          <w:rFonts w:asciiTheme="minorBidi" w:hAnsiTheme="minorBidi"/>
          <w:sz w:val="22"/>
          <w:szCs w:val="22"/>
        </w:rPr>
        <w:t>PhD</w:t>
      </w:r>
      <w:r w:rsidR="00891FE6">
        <w:rPr>
          <w:rFonts w:asciiTheme="minorBidi" w:hAnsiTheme="minorBidi"/>
          <w:sz w:val="22"/>
          <w:szCs w:val="22"/>
        </w:rPr>
        <w:t xml:space="preserve"> is the only decision that is cost-benefit negative. On the complete opposite of the spectrum, private education results </w:t>
      </w:r>
      <w:r w:rsidR="005C0348">
        <w:rPr>
          <w:rFonts w:asciiTheme="minorBidi" w:hAnsiTheme="minorBidi"/>
          <w:sz w:val="22"/>
          <w:szCs w:val="22"/>
        </w:rPr>
        <w:t>suggest</w:t>
      </w:r>
      <w:r w:rsidR="00891FE6">
        <w:rPr>
          <w:rFonts w:asciiTheme="minorBidi" w:hAnsiTheme="minorBidi"/>
          <w:sz w:val="22"/>
          <w:szCs w:val="22"/>
        </w:rPr>
        <w:t xml:space="preserve"> no economic benefit even at Associates’ level and that a rational agent faced with this </w:t>
      </w:r>
      <w:r w:rsidR="009C4525">
        <w:rPr>
          <w:rFonts w:asciiTheme="minorBidi" w:hAnsiTheme="minorBidi"/>
          <w:sz w:val="22"/>
          <w:szCs w:val="22"/>
        </w:rPr>
        <w:t xml:space="preserve">information would </w:t>
      </w:r>
      <w:r w:rsidR="00891FE6">
        <w:rPr>
          <w:rFonts w:asciiTheme="minorBidi" w:hAnsiTheme="minorBidi"/>
          <w:sz w:val="22"/>
          <w:szCs w:val="22"/>
        </w:rPr>
        <w:t xml:space="preserve">simply </w:t>
      </w:r>
      <w:r w:rsidR="009C4525">
        <w:rPr>
          <w:rFonts w:asciiTheme="minorBidi" w:hAnsiTheme="minorBidi"/>
          <w:sz w:val="22"/>
          <w:szCs w:val="22"/>
        </w:rPr>
        <w:t xml:space="preserve">abstain from higher education. </w:t>
      </w:r>
    </w:p>
    <w:p w14:paraId="21EAC442" w14:textId="77777777" w:rsidR="009C4525" w:rsidRDefault="009C4525" w:rsidP="009C4525">
      <w:pPr>
        <w:rPr>
          <w:rFonts w:asciiTheme="minorBidi" w:hAnsiTheme="minorBidi"/>
          <w:sz w:val="22"/>
          <w:szCs w:val="22"/>
        </w:rPr>
      </w:pPr>
    </w:p>
    <w:p w14:paraId="690D1703" w14:textId="5B667DFF" w:rsidR="0025446D" w:rsidRDefault="009C4525" w:rsidP="006E3DF1">
      <w:pPr>
        <w:rPr>
          <w:rFonts w:asciiTheme="minorBidi" w:hAnsiTheme="minorBidi"/>
          <w:sz w:val="22"/>
          <w:szCs w:val="22"/>
        </w:rPr>
      </w:pPr>
      <w:r>
        <w:rPr>
          <w:rFonts w:asciiTheme="minorBidi" w:hAnsiTheme="minorBidi"/>
          <w:sz w:val="22"/>
          <w:szCs w:val="22"/>
        </w:rPr>
        <w:t xml:space="preserve">The results shown for public education and fully-funded doctorates are the clearest indication of the importance of educational attainment in lifetime earnings potential. While the private education results, highlight the significant entry barriers that can potentially prevent able students from self-identifying in a higher education program. </w:t>
      </w:r>
    </w:p>
    <w:p w14:paraId="17466970" w14:textId="7925B63F" w:rsidR="00E956CC" w:rsidRPr="00E956CC" w:rsidRDefault="00E956CC" w:rsidP="00E956CC">
      <w:pPr>
        <w:rPr>
          <w:rFonts w:asciiTheme="minorBidi" w:hAnsiTheme="minorBidi"/>
          <w:sz w:val="22"/>
          <w:szCs w:val="22"/>
        </w:rPr>
      </w:pPr>
    </w:p>
    <w:p w14:paraId="2F852B6A" w14:textId="77777777" w:rsidR="00523B9F" w:rsidRDefault="00523B9F" w:rsidP="00523B9F"/>
    <w:p w14:paraId="3B996525" w14:textId="4F98AF2D" w:rsidR="0088582C" w:rsidRPr="00523B9F" w:rsidRDefault="007231DD" w:rsidP="00523B9F">
      <w:pPr>
        <w:pStyle w:val="Heading3"/>
      </w:pPr>
      <w:bookmarkStart w:id="59" w:name="_Toc144119793"/>
      <w:r>
        <w:t>5</w:t>
      </w:r>
      <w:r w:rsidR="0088582C" w:rsidRPr="00D13A9B">
        <w:t>.</w:t>
      </w:r>
      <w:r>
        <w:t>2.4.</w:t>
      </w:r>
      <w:r w:rsidR="0088582C" w:rsidRPr="00D13A9B">
        <w:t xml:space="preserve"> Synthetic model</w:t>
      </w:r>
      <w:bookmarkEnd w:id="59"/>
    </w:p>
    <w:p w14:paraId="7ED961E5" w14:textId="77777777" w:rsidR="00E956CC" w:rsidRPr="00E956CC" w:rsidRDefault="00E956CC" w:rsidP="00E956CC"/>
    <w:p w14:paraId="35D90A93" w14:textId="3EC8A124" w:rsidR="006A3A9D" w:rsidRDefault="00C56C1E" w:rsidP="00CA7FC3">
      <w:pPr>
        <w:rPr>
          <w:rFonts w:asciiTheme="minorBidi" w:hAnsiTheme="minorBidi"/>
          <w:sz w:val="22"/>
          <w:szCs w:val="22"/>
        </w:rPr>
      </w:pPr>
      <w:r>
        <w:rPr>
          <w:rFonts w:asciiTheme="minorBidi" w:hAnsiTheme="minorBidi"/>
          <w:sz w:val="22"/>
          <w:szCs w:val="22"/>
        </w:rPr>
        <w:t>At this point we are able to combine the methods used</w:t>
      </w:r>
      <w:r w:rsidR="00AB60B3">
        <w:rPr>
          <w:rFonts w:asciiTheme="minorBidi" w:hAnsiTheme="minorBidi"/>
          <w:sz w:val="22"/>
          <w:szCs w:val="22"/>
        </w:rPr>
        <w:t>, in cases where more than one input is omitted to the agent. We can evaluate these results against costs in the same manner.</w:t>
      </w:r>
    </w:p>
    <w:p w14:paraId="2DD0E2F5" w14:textId="77777777" w:rsidR="00E956CC" w:rsidRDefault="00E956CC" w:rsidP="00CA7FC3">
      <w:pPr>
        <w:rPr>
          <w:rFonts w:asciiTheme="minorBidi" w:hAnsiTheme="minorBidi"/>
          <w:sz w:val="22"/>
          <w:szCs w:val="22"/>
        </w:rPr>
      </w:pPr>
    </w:p>
    <w:tbl>
      <w:tblPr>
        <w:tblStyle w:val="TableGrid"/>
        <w:tblW w:w="8789" w:type="dxa"/>
        <w:tblLook w:val="04A0" w:firstRow="1" w:lastRow="0" w:firstColumn="1" w:lastColumn="0" w:noHBand="0" w:noVBand="1"/>
      </w:tblPr>
      <w:tblGrid>
        <w:gridCol w:w="8789"/>
      </w:tblGrid>
      <w:tr w:rsidR="006A3A9D" w14:paraId="4A68DA68" w14:textId="77777777" w:rsidTr="00A0242B">
        <w:tc>
          <w:tcPr>
            <w:tcW w:w="8789" w:type="dxa"/>
            <w:tcBorders>
              <w:top w:val="nil"/>
              <w:left w:val="nil"/>
              <w:bottom w:val="nil"/>
              <w:right w:val="nil"/>
            </w:tcBorders>
            <w:shd w:val="clear" w:color="auto" w:fill="D9D9D9" w:themeFill="background1" w:themeFillShade="D9"/>
          </w:tcPr>
          <w:p w14:paraId="568275A4" w14:textId="77777777" w:rsidR="00E956CC" w:rsidRDefault="00E956CC" w:rsidP="00E956CC">
            <w:pPr>
              <w:rPr>
                <w:rFonts w:ascii="Courier" w:hAnsi="Courier"/>
                <w:color w:val="FFC000"/>
                <w:sz w:val="16"/>
                <w:szCs w:val="16"/>
              </w:rPr>
            </w:pPr>
          </w:p>
          <w:p w14:paraId="763F3D54" w14:textId="6744D2E3" w:rsidR="000A61EE" w:rsidRPr="0031169F" w:rsidRDefault="00E956CC" w:rsidP="00E956CC">
            <w:pPr>
              <w:rPr>
                <w:rFonts w:ascii="Courier" w:hAnsi="Courier"/>
                <w:color w:val="538135" w:themeColor="accent6" w:themeShade="BF"/>
                <w:sz w:val="16"/>
                <w:szCs w:val="16"/>
              </w:rPr>
            </w:pPr>
            <w:r w:rsidRPr="0031169F">
              <w:rPr>
                <w:rFonts w:ascii="Courier" w:hAnsi="Courier"/>
                <w:color w:val="538135" w:themeColor="accent6" w:themeShade="BF"/>
                <w:sz w:val="16"/>
                <w:szCs w:val="16"/>
              </w:rPr>
              <w:t>#</w:t>
            </w:r>
            <w:r w:rsidR="000A61EE" w:rsidRPr="0031169F">
              <w:rPr>
                <w:rFonts w:ascii="Courier" w:hAnsi="Courier"/>
                <w:color w:val="538135" w:themeColor="accent6" w:themeShade="BF"/>
                <w:sz w:val="16"/>
                <w:szCs w:val="16"/>
              </w:rPr>
              <w:t xml:space="preserve"> Policy iteration </w:t>
            </w:r>
            <w:r w:rsidR="00CC7070" w:rsidRPr="0031169F">
              <w:rPr>
                <w:rFonts w:ascii="Courier" w:hAnsi="Courier"/>
                <w:color w:val="538135" w:themeColor="accent6" w:themeShade="BF"/>
                <w:sz w:val="16"/>
                <w:szCs w:val="16"/>
              </w:rPr>
              <w:t>net value</w:t>
            </w:r>
          </w:p>
          <w:p w14:paraId="0B9E2543" w14:textId="77777777" w:rsidR="00A0242B" w:rsidRPr="00E956CC" w:rsidRDefault="00A0242B" w:rsidP="00E956CC">
            <w:pPr>
              <w:rPr>
                <w:rFonts w:ascii="Courier" w:hAnsi="Courier"/>
                <w:color w:val="FFC000"/>
                <w:sz w:val="16"/>
                <w:szCs w:val="16"/>
              </w:rPr>
            </w:pPr>
          </w:p>
          <w:p w14:paraId="453A885C" w14:textId="6D626AAA" w:rsidR="006A3A9D" w:rsidRPr="006A3A9D" w:rsidRDefault="006A3A9D" w:rsidP="00565E84">
            <w:pPr>
              <w:rPr>
                <w:rFonts w:ascii="Courier" w:hAnsi="Courier"/>
                <w:color w:val="70AD47" w:themeColor="accent6"/>
                <w:sz w:val="16"/>
                <w:szCs w:val="16"/>
              </w:rPr>
            </w:pPr>
            <w:r w:rsidRPr="009148BD">
              <w:rPr>
                <w:rFonts w:ascii="Courier" w:hAnsi="Courier"/>
                <w:color w:val="538135" w:themeColor="accent6" w:themeShade="BF"/>
                <w:sz w:val="16"/>
                <w:szCs w:val="16"/>
              </w:rPr>
              <w:t xml:space="preserve">#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0.1 </w:t>
            </w:r>
            <w:r w:rsidR="00A0242B">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0.3  </w:t>
            </w:r>
            <w:r>
              <w:rPr>
                <w:rFonts w:ascii="Courier" w:hAnsi="Courier"/>
                <w:color w:val="538135" w:themeColor="accent6" w:themeShade="BF"/>
                <w:sz w:val="16"/>
                <w:szCs w:val="16"/>
              </w:rPr>
              <w:t xml:space="preserve"> </w:t>
            </w:r>
            <w:r w:rsidR="00A0242B">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0.5  </w:t>
            </w:r>
            <w:r>
              <w:rPr>
                <w:rFonts w:ascii="Courier" w:hAnsi="Courier"/>
                <w:color w:val="538135" w:themeColor="accent6" w:themeShade="BF"/>
                <w:sz w:val="16"/>
                <w:szCs w:val="16"/>
              </w:rPr>
              <w:t xml:space="preserve">   </w:t>
            </w:r>
            <w:r w:rsidR="00A0242B">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0.7  </w:t>
            </w:r>
            <w:r>
              <w:rPr>
                <w:rFonts w:ascii="Courier" w:hAnsi="Courier"/>
                <w:color w:val="538135" w:themeColor="accent6" w:themeShade="BF"/>
                <w:sz w:val="16"/>
                <w:szCs w:val="16"/>
              </w:rPr>
              <w:t xml:space="preserve">   </w:t>
            </w:r>
            <w:r w:rsidR="00A0242B">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0.9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0.9</w:t>
            </w:r>
            <w:r>
              <w:rPr>
                <w:rFonts w:ascii="Courier" w:hAnsi="Courier"/>
                <w:color w:val="538135" w:themeColor="accent6" w:themeShade="BF"/>
                <w:sz w:val="16"/>
                <w:szCs w:val="16"/>
              </w:rPr>
              <w:t>5</w:t>
            </w:r>
          </w:p>
          <w:p w14:paraId="718E0B09" w14:textId="35EAE12C" w:rsidR="006A3A9D" w:rsidRPr="006A3A9D" w:rsidRDefault="006A3A9D" w:rsidP="00565E84">
            <w:pPr>
              <w:rPr>
                <w:rFonts w:ascii="Courier" w:hAnsi="Courier"/>
                <w:sz w:val="13"/>
                <w:szCs w:val="13"/>
              </w:rPr>
            </w:pPr>
            <w:r w:rsidRPr="00574621">
              <w:rPr>
                <w:rFonts w:ascii="Courier" w:hAnsi="Courier"/>
                <w:sz w:val="11"/>
                <w:szCs w:val="11"/>
              </w:rPr>
              <w:t xml:space="preserve"> </w:t>
            </w:r>
            <w:r w:rsidRPr="006A3A9D">
              <w:rPr>
                <w:rFonts w:ascii="Courier" w:hAnsi="Courier"/>
                <w:sz w:val="13"/>
                <w:szCs w:val="13"/>
              </w:rPr>
              <w:t xml:space="preserve">           [,1]     </w:t>
            </w:r>
            <w:proofErr w:type="gramStart"/>
            <w:r w:rsidRPr="006A3A9D">
              <w:rPr>
                <w:rFonts w:ascii="Courier" w:hAnsi="Courier"/>
                <w:sz w:val="13"/>
                <w:szCs w:val="13"/>
              </w:rPr>
              <w:t xml:space="preserve">   [</w:t>
            </w:r>
            <w:proofErr w:type="gramEnd"/>
            <w:r w:rsidRPr="006A3A9D">
              <w:rPr>
                <w:rFonts w:ascii="Courier" w:hAnsi="Courier"/>
                <w:sz w:val="13"/>
                <w:szCs w:val="13"/>
              </w:rPr>
              <w:t xml:space="preserve">,2]     [,4]    </w:t>
            </w:r>
            <w:r w:rsidR="00A0242B">
              <w:rPr>
                <w:rFonts w:ascii="Courier" w:hAnsi="Courier"/>
                <w:sz w:val="13"/>
                <w:szCs w:val="13"/>
              </w:rPr>
              <w:t xml:space="preserve">     </w:t>
            </w:r>
            <w:r w:rsidRPr="006A3A9D">
              <w:rPr>
                <w:rFonts w:ascii="Courier" w:hAnsi="Courier"/>
                <w:sz w:val="13"/>
                <w:szCs w:val="13"/>
              </w:rPr>
              <w:t xml:space="preserve">[,6]    </w:t>
            </w:r>
            <w:r w:rsidR="00A0242B">
              <w:rPr>
                <w:rFonts w:ascii="Courier" w:hAnsi="Courier"/>
                <w:sz w:val="13"/>
                <w:szCs w:val="13"/>
              </w:rPr>
              <w:t xml:space="preserve">   </w:t>
            </w:r>
            <w:r w:rsidRPr="006A3A9D">
              <w:rPr>
                <w:rFonts w:ascii="Courier" w:hAnsi="Courier"/>
                <w:sz w:val="13"/>
                <w:szCs w:val="13"/>
              </w:rPr>
              <w:t xml:space="preserve">[,8]   </w:t>
            </w:r>
            <w:r w:rsidR="00A0242B">
              <w:rPr>
                <w:rFonts w:ascii="Courier" w:hAnsi="Courier"/>
                <w:sz w:val="13"/>
                <w:szCs w:val="13"/>
              </w:rPr>
              <w:t xml:space="preserve">   </w:t>
            </w:r>
            <w:r w:rsidRPr="006A3A9D">
              <w:rPr>
                <w:rFonts w:ascii="Courier" w:hAnsi="Courier"/>
                <w:sz w:val="13"/>
                <w:szCs w:val="13"/>
              </w:rPr>
              <w:t>[,10]    [,11]</w:t>
            </w:r>
          </w:p>
          <w:p w14:paraId="714A3B66" w14:textId="0BBC0050" w:rsidR="006A3A9D" w:rsidRPr="006A3A9D" w:rsidRDefault="006A3A9D" w:rsidP="00565E84">
            <w:pPr>
              <w:rPr>
                <w:rFonts w:ascii="Courier" w:hAnsi="Courier"/>
                <w:sz w:val="13"/>
                <w:szCs w:val="13"/>
              </w:rPr>
            </w:pPr>
            <w:r w:rsidRPr="006A3A9D">
              <w:rPr>
                <w:rFonts w:ascii="Courier" w:hAnsi="Courier"/>
                <w:sz w:val="13"/>
                <w:szCs w:val="13"/>
              </w:rPr>
              <w:t>[1</w:t>
            </w:r>
            <w:proofErr w:type="gramStart"/>
            <w:r w:rsidRPr="006A3A9D">
              <w:rPr>
                <w:rFonts w:ascii="Courier" w:hAnsi="Courier"/>
                <w:sz w:val="13"/>
                <w:szCs w:val="13"/>
              </w:rPr>
              <w:t xml:space="preserve">,]   </w:t>
            </w:r>
            <w:proofErr w:type="gramEnd"/>
            <w:r w:rsidRPr="006A3A9D">
              <w:rPr>
                <w:rFonts w:ascii="Courier" w:hAnsi="Courier"/>
                <w:sz w:val="13"/>
                <w:szCs w:val="13"/>
              </w:rPr>
              <w:t xml:space="preserve">23632.132   24958.573  </w:t>
            </w:r>
            <w:r w:rsidR="00A0242B">
              <w:rPr>
                <w:rFonts w:ascii="Courier" w:hAnsi="Courier"/>
                <w:sz w:val="13"/>
                <w:szCs w:val="13"/>
              </w:rPr>
              <w:t xml:space="preserve"> </w:t>
            </w:r>
            <w:r w:rsidRPr="006A3A9D">
              <w:rPr>
                <w:rFonts w:ascii="Courier" w:hAnsi="Courier"/>
                <w:sz w:val="13"/>
                <w:szCs w:val="13"/>
              </w:rPr>
              <w:t xml:space="preserve">32173.531  45206.54  75749.891 </w:t>
            </w:r>
            <w:r w:rsidR="00A0242B">
              <w:rPr>
                <w:rFonts w:ascii="Courier" w:hAnsi="Courier"/>
                <w:sz w:val="13"/>
                <w:szCs w:val="13"/>
              </w:rPr>
              <w:t xml:space="preserve"> </w:t>
            </w:r>
            <w:r w:rsidRPr="006A3A9D">
              <w:rPr>
                <w:rFonts w:ascii="Courier" w:hAnsi="Courier"/>
                <w:sz w:val="13"/>
                <w:szCs w:val="13"/>
              </w:rPr>
              <w:t>229251.81 459943.7</w:t>
            </w:r>
          </w:p>
          <w:p w14:paraId="47D59DE2" w14:textId="6F8FC71A" w:rsidR="006A3A9D" w:rsidRPr="006A3A9D" w:rsidRDefault="006A3A9D" w:rsidP="00565E84">
            <w:pPr>
              <w:rPr>
                <w:rFonts w:ascii="Courier" w:hAnsi="Courier"/>
                <w:sz w:val="13"/>
                <w:szCs w:val="13"/>
              </w:rPr>
            </w:pPr>
            <w:r w:rsidRPr="006A3A9D">
              <w:rPr>
                <w:rFonts w:ascii="Courier" w:hAnsi="Courier"/>
                <w:sz w:val="13"/>
                <w:szCs w:val="13"/>
              </w:rPr>
              <w:t>[2</w:t>
            </w:r>
            <w:proofErr w:type="gramStart"/>
            <w:r w:rsidRPr="006A3A9D">
              <w:rPr>
                <w:rFonts w:ascii="Courier" w:hAnsi="Courier"/>
                <w:sz w:val="13"/>
                <w:szCs w:val="13"/>
              </w:rPr>
              <w:t xml:space="preserve">,]   </w:t>
            </w:r>
            <w:proofErr w:type="gramEnd"/>
            <w:r w:rsidRPr="006A3A9D">
              <w:rPr>
                <w:rFonts w:ascii="Courier" w:hAnsi="Courier"/>
                <w:sz w:val="13"/>
                <w:szCs w:val="13"/>
              </w:rPr>
              <w:t xml:space="preserve">-6022.062   -4672.177   </w:t>
            </w:r>
            <w:r w:rsidR="00A0242B">
              <w:rPr>
                <w:rFonts w:ascii="Courier" w:hAnsi="Courier"/>
                <w:sz w:val="13"/>
                <w:szCs w:val="13"/>
              </w:rPr>
              <w:t xml:space="preserve"> </w:t>
            </w:r>
            <w:r w:rsidRPr="006A3A9D">
              <w:rPr>
                <w:rFonts w:ascii="Courier" w:hAnsi="Courier"/>
                <w:sz w:val="13"/>
                <w:szCs w:val="13"/>
              </w:rPr>
              <w:t>2655.773  15846.08  46623.470  200510.41 431340.8</w:t>
            </w:r>
          </w:p>
          <w:p w14:paraId="6916BB3E" w14:textId="79D623FB" w:rsidR="006A3A9D" w:rsidRPr="006A3A9D" w:rsidRDefault="006A3A9D" w:rsidP="00565E84">
            <w:pPr>
              <w:rPr>
                <w:rFonts w:ascii="Courier" w:hAnsi="Courier"/>
                <w:sz w:val="13"/>
                <w:szCs w:val="13"/>
              </w:rPr>
            </w:pPr>
            <w:r w:rsidRPr="006A3A9D">
              <w:rPr>
                <w:rFonts w:ascii="Courier" w:hAnsi="Courier"/>
                <w:sz w:val="13"/>
                <w:szCs w:val="13"/>
              </w:rPr>
              <w:t>[3,</w:t>
            </w:r>
            <w:proofErr w:type="gramStart"/>
            <w:r w:rsidRPr="006A3A9D">
              <w:rPr>
                <w:rFonts w:ascii="Courier" w:hAnsi="Courier"/>
                <w:sz w:val="13"/>
                <w:szCs w:val="13"/>
              </w:rPr>
              <w:t>]  -</w:t>
            </w:r>
            <w:proofErr w:type="gramEnd"/>
            <w:r w:rsidRPr="006A3A9D">
              <w:rPr>
                <w:rFonts w:ascii="Courier" w:hAnsi="Courier"/>
                <w:sz w:val="13"/>
                <w:szCs w:val="13"/>
              </w:rPr>
              <w:t xml:space="preserve">36482.428  -35300.052  -29071.309 -18504.33 </w:t>
            </w:r>
            <w:r w:rsidR="00A0242B">
              <w:rPr>
                <w:rFonts w:ascii="Courier" w:hAnsi="Courier"/>
                <w:sz w:val="13"/>
                <w:szCs w:val="13"/>
              </w:rPr>
              <w:t xml:space="preserve"> </w:t>
            </w:r>
            <w:r w:rsidRPr="006A3A9D">
              <w:rPr>
                <w:rFonts w:ascii="Courier" w:hAnsi="Courier"/>
                <w:sz w:val="13"/>
                <w:szCs w:val="13"/>
              </w:rPr>
              <w:t xml:space="preserve"> 4109.505  102980.56 241791.1</w:t>
            </w:r>
          </w:p>
          <w:p w14:paraId="281A390E" w14:textId="4664B2F0" w:rsidR="006A3A9D" w:rsidRPr="006A3A9D" w:rsidRDefault="006A3A9D" w:rsidP="00565E84">
            <w:pPr>
              <w:rPr>
                <w:rFonts w:ascii="Courier" w:hAnsi="Courier"/>
                <w:sz w:val="13"/>
                <w:szCs w:val="13"/>
              </w:rPr>
            </w:pPr>
            <w:r w:rsidRPr="006A3A9D">
              <w:rPr>
                <w:rFonts w:ascii="Courier" w:hAnsi="Courier"/>
                <w:sz w:val="13"/>
                <w:szCs w:val="13"/>
              </w:rPr>
              <w:t>[4,</w:t>
            </w:r>
            <w:proofErr w:type="gramStart"/>
            <w:r w:rsidRPr="006A3A9D">
              <w:rPr>
                <w:rFonts w:ascii="Courier" w:hAnsi="Courier"/>
                <w:sz w:val="13"/>
                <w:szCs w:val="13"/>
              </w:rPr>
              <w:t>]  -</w:t>
            </w:r>
            <w:proofErr w:type="gramEnd"/>
            <w:r w:rsidRPr="006A3A9D">
              <w:rPr>
                <w:rFonts w:ascii="Courier" w:hAnsi="Courier"/>
                <w:sz w:val="13"/>
                <w:szCs w:val="13"/>
              </w:rPr>
              <w:t xml:space="preserve">60024.301  -59168.536  -54549.911 -46331.34 -27475.021  </w:t>
            </w:r>
            <w:r w:rsidR="00A0242B">
              <w:rPr>
                <w:rFonts w:ascii="Courier" w:hAnsi="Courier"/>
                <w:sz w:val="13"/>
                <w:szCs w:val="13"/>
              </w:rPr>
              <w:t xml:space="preserve"> </w:t>
            </w:r>
            <w:r w:rsidRPr="006A3A9D">
              <w:rPr>
                <w:rFonts w:ascii="Courier" w:hAnsi="Courier"/>
                <w:sz w:val="13"/>
                <w:szCs w:val="13"/>
              </w:rPr>
              <w:t>64350.45 200292.3</w:t>
            </w:r>
          </w:p>
          <w:p w14:paraId="48368E61" w14:textId="20316BAB" w:rsidR="006A3A9D" w:rsidRPr="00E956CC" w:rsidRDefault="006A3A9D" w:rsidP="00E956CC">
            <w:pPr>
              <w:rPr>
                <w:rFonts w:ascii="Courier" w:hAnsi="Courier"/>
                <w:sz w:val="13"/>
                <w:szCs w:val="13"/>
              </w:rPr>
            </w:pPr>
            <w:r w:rsidRPr="006A3A9D">
              <w:rPr>
                <w:rFonts w:ascii="Courier" w:hAnsi="Courier"/>
                <w:sz w:val="13"/>
                <w:szCs w:val="13"/>
              </w:rPr>
              <w:t xml:space="preserve">[5,] -107047.858 -106257.183 -101964.950 -94238.93 -76211.550 </w:t>
            </w:r>
            <w:r w:rsidR="00A0242B">
              <w:rPr>
                <w:rFonts w:ascii="Courier" w:hAnsi="Courier"/>
                <w:sz w:val="13"/>
                <w:szCs w:val="13"/>
              </w:rPr>
              <w:t xml:space="preserve">  </w:t>
            </w:r>
            <w:r w:rsidRPr="006A3A9D">
              <w:rPr>
                <w:rFonts w:ascii="Courier" w:hAnsi="Courier"/>
                <w:sz w:val="13"/>
                <w:szCs w:val="13"/>
              </w:rPr>
              <w:t>13925.35 149130.7</w:t>
            </w:r>
          </w:p>
          <w:p w14:paraId="025678E7" w14:textId="0BF4AE0A" w:rsidR="00CA7FC3" w:rsidRPr="00E956CC" w:rsidRDefault="00CA7FC3" w:rsidP="00E956CC">
            <w:pPr>
              <w:rPr>
                <w:rFonts w:ascii="Courier" w:hAnsi="Courier"/>
                <w:sz w:val="16"/>
                <w:szCs w:val="16"/>
              </w:rPr>
            </w:pPr>
          </w:p>
        </w:tc>
      </w:tr>
    </w:tbl>
    <w:p w14:paraId="7C0C5FD7" w14:textId="6A4F304F" w:rsidR="0088582C" w:rsidRPr="0098281E" w:rsidRDefault="0088582C" w:rsidP="0088582C">
      <w:pPr>
        <w:rPr>
          <w:rFonts w:asciiTheme="minorBidi" w:hAnsiTheme="minorBidi"/>
          <w:i/>
          <w:iCs/>
          <w:sz w:val="15"/>
          <w:szCs w:val="15"/>
        </w:rPr>
      </w:pPr>
      <w:r w:rsidRPr="00551472">
        <w:rPr>
          <w:rFonts w:asciiTheme="minorBidi" w:hAnsiTheme="minorBidi"/>
          <w:i/>
          <w:iCs/>
          <w:sz w:val="15"/>
          <w:szCs w:val="15"/>
        </w:rPr>
        <w:t>Source: RStudio, Author’s work</w:t>
      </w:r>
    </w:p>
    <w:p w14:paraId="52604597" w14:textId="37F08BC2" w:rsidR="00AB60B3" w:rsidRPr="00AB60B3" w:rsidRDefault="0088582C" w:rsidP="00AB60B3">
      <w:pPr>
        <w:pStyle w:val="Subtitle"/>
      </w:pPr>
      <w:bookmarkStart w:id="60" w:name="_Toc143434733"/>
      <w:bookmarkStart w:id="61" w:name="_Toc143434879"/>
      <w:bookmarkStart w:id="62" w:name="_Toc143435700"/>
      <w:r>
        <w:t>Figure 1</w:t>
      </w:r>
      <w:r w:rsidR="00C56C1E">
        <w:t>4</w:t>
      </w:r>
      <w:r>
        <w:t xml:space="preserve">: Synthetic model </w:t>
      </w:r>
      <w:r w:rsidR="000A61EE">
        <w:t xml:space="preserve">value function </w:t>
      </w:r>
      <w:bookmarkEnd w:id="60"/>
      <w:bookmarkEnd w:id="61"/>
      <w:bookmarkEnd w:id="62"/>
      <w:r w:rsidR="000A61EE">
        <w:t>net of costs using policy iteration</w:t>
      </w:r>
      <w:r w:rsidR="00CC7070">
        <w:t xml:space="preserve"> in private education</w:t>
      </w:r>
    </w:p>
    <w:p w14:paraId="36C2EAB2" w14:textId="2181AB9E" w:rsidR="00C56C1E" w:rsidRDefault="00C56C1E" w:rsidP="00CC5CDE">
      <w:pPr>
        <w:rPr>
          <w:rFonts w:asciiTheme="minorBidi" w:hAnsiTheme="minorBidi"/>
          <w:color w:val="000000" w:themeColor="text1"/>
          <w:sz w:val="22"/>
          <w:szCs w:val="22"/>
        </w:rPr>
      </w:pPr>
      <w:r>
        <w:rPr>
          <w:rFonts w:asciiTheme="minorBidi" w:hAnsiTheme="minorBidi"/>
          <w:color w:val="000000" w:themeColor="text1"/>
          <w:sz w:val="22"/>
          <w:szCs w:val="22"/>
        </w:rPr>
        <w:t>Above is a</w:t>
      </w:r>
      <w:r w:rsidR="00AB60B3">
        <w:rPr>
          <w:rFonts w:asciiTheme="minorBidi" w:hAnsiTheme="minorBidi"/>
          <w:color w:val="000000" w:themeColor="text1"/>
          <w:sz w:val="22"/>
          <w:szCs w:val="22"/>
        </w:rPr>
        <w:t xml:space="preserve">n application </w:t>
      </w:r>
      <w:r>
        <w:rPr>
          <w:rFonts w:asciiTheme="minorBidi" w:hAnsiTheme="minorBidi"/>
          <w:color w:val="000000" w:themeColor="text1"/>
          <w:sz w:val="22"/>
          <w:szCs w:val="22"/>
        </w:rPr>
        <w:t>of policy iteration</w:t>
      </w:r>
      <w:r w:rsidR="00AB60B3">
        <w:rPr>
          <w:rFonts w:asciiTheme="minorBidi" w:hAnsiTheme="minorBidi"/>
          <w:color w:val="000000" w:themeColor="text1"/>
          <w:sz w:val="22"/>
          <w:szCs w:val="22"/>
        </w:rPr>
        <w:t xml:space="preserve"> to </w:t>
      </w:r>
      <w:r>
        <w:rPr>
          <w:rFonts w:asciiTheme="minorBidi" w:hAnsiTheme="minorBidi"/>
          <w:color w:val="000000" w:themeColor="text1"/>
          <w:sz w:val="22"/>
          <w:szCs w:val="22"/>
        </w:rPr>
        <w:t>the stochastic model evaluat</w:t>
      </w:r>
      <w:r w:rsidR="00AB60B3">
        <w:rPr>
          <w:rFonts w:asciiTheme="minorBidi" w:hAnsiTheme="minorBidi"/>
          <w:color w:val="000000" w:themeColor="text1"/>
          <w:sz w:val="22"/>
          <w:szCs w:val="22"/>
        </w:rPr>
        <w:t>ed at cost</w:t>
      </w:r>
      <w:r>
        <w:rPr>
          <w:rFonts w:asciiTheme="minorBidi" w:hAnsiTheme="minorBidi"/>
          <w:color w:val="000000" w:themeColor="text1"/>
          <w:sz w:val="22"/>
          <w:szCs w:val="22"/>
        </w:rPr>
        <w:t xml:space="preserve"> as a solution to a case of omitted rewards with frictional costs</w:t>
      </w:r>
      <w:r w:rsidR="00AB60B3">
        <w:rPr>
          <w:rFonts w:asciiTheme="minorBidi" w:hAnsiTheme="minorBidi"/>
          <w:color w:val="000000" w:themeColor="text1"/>
          <w:sz w:val="22"/>
          <w:szCs w:val="22"/>
        </w:rPr>
        <w:t xml:space="preserve"> where t</w:t>
      </w:r>
      <w:r>
        <w:rPr>
          <w:rFonts w:asciiTheme="minorBidi" w:hAnsiTheme="minorBidi"/>
          <w:color w:val="000000" w:themeColor="text1"/>
          <w:sz w:val="22"/>
          <w:szCs w:val="22"/>
        </w:rPr>
        <w:t>ransition probabilities are known.</w:t>
      </w:r>
      <w:r w:rsidR="00AB60B3">
        <w:rPr>
          <w:rFonts w:asciiTheme="minorBidi" w:hAnsiTheme="minorBidi"/>
          <w:color w:val="000000" w:themeColor="text1"/>
          <w:sz w:val="22"/>
          <w:szCs w:val="22"/>
        </w:rPr>
        <w:t xml:space="preserve"> </w:t>
      </w:r>
    </w:p>
    <w:p w14:paraId="25D087CD" w14:textId="393F4C78" w:rsidR="0027294D" w:rsidRDefault="00C56C1E" w:rsidP="0027294D">
      <w:pPr>
        <w:rPr>
          <w:rFonts w:asciiTheme="minorBidi" w:hAnsiTheme="minorBidi"/>
          <w:color w:val="000000" w:themeColor="text1"/>
          <w:sz w:val="22"/>
          <w:szCs w:val="22"/>
        </w:rPr>
      </w:pPr>
      <w:r>
        <w:rPr>
          <w:rFonts w:asciiTheme="minorBidi" w:hAnsiTheme="minorBidi"/>
          <w:color w:val="000000" w:themeColor="text1"/>
          <w:sz w:val="22"/>
          <w:szCs w:val="22"/>
        </w:rPr>
        <w:t xml:space="preserve">The </w:t>
      </w:r>
      <w:r w:rsidR="00AB60B3">
        <w:rPr>
          <w:rFonts w:asciiTheme="minorBidi" w:hAnsiTheme="minorBidi"/>
          <w:color w:val="000000" w:themeColor="text1"/>
          <w:sz w:val="22"/>
          <w:szCs w:val="22"/>
        </w:rPr>
        <w:t xml:space="preserve">second </w:t>
      </w:r>
      <w:r>
        <w:rPr>
          <w:rFonts w:asciiTheme="minorBidi" w:hAnsiTheme="minorBidi"/>
          <w:color w:val="000000" w:themeColor="text1"/>
          <w:sz w:val="22"/>
          <w:szCs w:val="22"/>
        </w:rPr>
        <w:t>mod</w:t>
      </w:r>
      <w:r w:rsidR="00AB60B3">
        <w:rPr>
          <w:rFonts w:asciiTheme="minorBidi" w:hAnsiTheme="minorBidi"/>
          <w:color w:val="000000" w:themeColor="text1"/>
          <w:sz w:val="22"/>
          <w:szCs w:val="22"/>
        </w:rPr>
        <w:t>el</w:t>
      </w:r>
      <w:r>
        <w:rPr>
          <w:rFonts w:asciiTheme="minorBidi" w:hAnsiTheme="minorBidi"/>
          <w:color w:val="000000" w:themeColor="text1"/>
          <w:sz w:val="22"/>
          <w:szCs w:val="22"/>
        </w:rPr>
        <w:t xml:space="preserve"> below, is </w:t>
      </w:r>
      <w:r w:rsidR="00AB60B3">
        <w:rPr>
          <w:rFonts w:asciiTheme="minorBidi" w:hAnsiTheme="minorBidi"/>
          <w:color w:val="000000" w:themeColor="text1"/>
          <w:sz w:val="22"/>
          <w:szCs w:val="22"/>
        </w:rPr>
        <w:t xml:space="preserve">the result </w:t>
      </w:r>
      <w:r>
        <w:rPr>
          <w:rFonts w:asciiTheme="minorBidi" w:hAnsiTheme="minorBidi"/>
          <w:color w:val="000000" w:themeColor="text1"/>
          <w:sz w:val="22"/>
          <w:szCs w:val="22"/>
        </w:rPr>
        <w:t xml:space="preserve">of </w:t>
      </w:r>
      <w:r w:rsidR="00AB60B3">
        <w:rPr>
          <w:rFonts w:asciiTheme="minorBidi" w:hAnsiTheme="minorBidi"/>
          <w:color w:val="000000" w:themeColor="text1"/>
          <w:sz w:val="22"/>
          <w:szCs w:val="22"/>
        </w:rPr>
        <w:t xml:space="preserve">applying the </w:t>
      </w:r>
      <w:r>
        <w:rPr>
          <w:rFonts w:asciiTheme="minorBidi" w:hAnsiTheme="minorBidi"/>
          <w:color w:val="000000" w:themeColor="text1"/>
          <w:sz w:val="22"/>
          <w:szCs w:val="22"/>
        </w:rPr>
        <w:t xml:space="preserve">Q-learning </w:t>
      </w:r>
      <w:r w:rsidR="00AB60B3">
        <w:rPr>
          <w:rFonts w:asciiTheme="minorBidi" w:hAnsiTheme="minorBidi"/>
          <w:color w:val="000000" w:themeColor="text1"/>
          <w:sz w:val="22"/>
          <w:szCs w:val="22"/>
        </w:rPr>
        <w:t xml:space="preserve">method to </w:t>
      </w:r>
      <w:r>
        <w:rPr>
          <w:rFonts w:asciiTheme="minorBidi" w:hAnsiTheme="minorBidi"/>
          <w:color w:val="000000" w:themeColor="text1"/>
          <w:sz w:val="22"/>
          <w:szCs w:val="22"/>
        </w:rPr>
        <w:t xml:space="preserve">the stochastic model </w:t>
      </w:r>
      <w:r w:rsidR="00AB60B3">
        <w:rPr>
          <w:rFonts w:asciiTheme="minorBidi" w:hAnsiTheme="minorBidi"/>
          <w:color w:val="000000" w:themeColor="text1"/>
          <w:sz w:val="22"/>
          <w:szCs w:val="22"/>
        </w:rPr>
        <w:t xml:space="preserve">in order </w:t>
      </w:r>
      <w:r>
        <w:rPr>
          <w:rFonts w:asciiTheme="minorBidi" w:hAnsiTheme="minorBidi"/>
          <w:color w:val="000000" w:themeColor="text1"/>
          <w:sz w:val="22"/>
          <w:szCs w:val="22"/>
        </w:rPr>
        <w:t xml:space="preserve">to deal with </w:t>
      </w:r>
      <w:r w:rsidR="00AB60B3">
        <w:rPr>
          <w:rFonts w:asciiTheme="minorBidi" w:hAnsiTheme="minorBidi"/>
          <w:color w:val="000000" w:themeColor="text1"/>
          <w:sz w:val="22"/>
          <w:szCs w:val="22"/>
        </w:rPr>
        <w:t xml:space="preserve">absent </w:t>
      </w:r>
      <w:r>
        <w:rPr>
          <w:rFonts w:asciiTheme="minorBidi" w:hAnsiTheme="minorBidi"/>
          <w:color w:val="000000" w:themeColor="text1"/>
          <w:sz w:val="22"/>
          <w:szCs w:val="22"/>
        </w:rPr>
        <w:t xml:space="preserve">transition probability and </w:t>
      </w:r>
      <w:r w:rsidR="00AB60B3">
        <w:rPr>
          <w:rFonts w:asciiTheme="minorBidi" w:hAnsiTheme="minorBidi"/>
          <w:color w:val="000000" w:themeColor="text1"/>
          <w:sz w:val="22"/>
          <w:szCs w:val="22"/>
        </w:rPr>
        <w:t xml:space="preserve">unknown </w:t>
      </w:r>
      <w:r>
        <w:rPr>
          <w:rFonts w:asciiTheme="minorBidi" w:hAnsiTheme="minorBidi"/>
          <w:color w:val="000000" w:themeColor="text1"/>
          <w:sz w:val="22"/>
          <w:szCs w:val="22"/>
        </w:rPr>
        <w:t>rewards</w:t>
      </w:r>
      <w:r w:rsidR="00AB60B3">
        <w:rPr>
          <w:rFonts w:asciiTheme="minorBidi" w:hAnsiTheme="minorBidi"/>
          <w:color w:val="000000" w:themeColor="text1"/>
          <w:sz w:val="22"/>
          <w:szCs w:val="22"/>
        </w:rPr>
        <w:t xml:space="preserve"> matrices.</w:t>
      </w:r>
      <w:r>
        <w:rPr>
          <w:rFonts w:asciiTheme="minorBidi" w:hAnsiTheme="minorBidi"/>
          <w:color w:val="000000" w:themeColor="text1"/>
          <w:sz w:val="22"/>
          <w:szCs w:val="22"/>
        </w:rPr>
        <w:t xml:space="preserve"> The results replicate the original case with full information.</w:t>
      </w:r>
      <w:r w:rsidR="00AB60B3">
        <w:rPr>
          <w:rFonts w:asciiTheme="minorBidi" w:hAnsiTheme="minorBidi"/>
          <w:color w:val="000000" w:themeColor="text1"/>
          <w:sz w:val="22"/>
          <w:szCs w:val="22"/>
        </w:rPr>
        <w:t xml:space="preserve"> </w:t>
      </w:r>
    </w:p>
    <w:p w14:paraId="4C655975" w14:textId="77777777" w:rsidR="0027294D" w:rsidRDefault="0027294D">
      <w:pPr>
        <w:rPr>
          <w:rFonts w:asciiTheme="minorBidi" w:hAnsiTheme="minorBidi"/>
          <w:color w:val="000000" w:themeColor="text1"/>
          <w:sz w:val="22"/>
          <w:szCs w:val="22"/>
        </w:rPr>
      </w:pPr>
      <w:r>
        <w:rPr>
          <w:rFonts w:asciiTheme="minorBidi" w:hAnsiTheme="minorBidi"/>
          <w:color w:val="000000" w:themeColor="text1"/>
          <w:sz w:val="22"/>
          <w:szCs w:val="22"/>
        </w:rPr>
        <w:br w:type="page"/>
      </w:r>
    </w:p>
    <w:p w14:paraId="6A2C1C1C" w14:textId="77777777" w:rsidR="0027294D" w:rsidRDefault="0027294D" w:rsidP="0027294D">
      <w:pPr>
        <w:rPr>
          <w:rFonts w:asciiTheme="minorBidi" w:hAnsiTheme="minorBidi"/>
          <w:color w:val="000000" w:themeColor="text1"/>
          <w:sz w:val="22"/>
          <w:szCs w:val="22"/>
        </w:rPr>
      </w:pPr>
    </w:p>
    <w:p w14:paraId="7AD24309" w14:textId="77777777" w:rsidR="0027294D" w:rsidRDefault="0027294D" w:rsidP="006A3A9D">
      <w:pPr>
        <w:rPr>
          <w:rFonts w:asciiTheme="minorBidi" w:hAnsiTheme="minorBidi"/>
          <w:color w:val="000000" w:themeColor="text1"/>
          <w:sz w:val="22"/>
          <w:szCs w:val="22"/>
        </w:rPr>
      </w:pPr>
    </w:p>
    <w:p w14:paraId="19606044" w14:textId="77777777" w:rsidR="00574621" w:rsidRDefault="00574621" w:rsidP="00C56C1E">
      <w:pPr>
        <w:rPr>
          <w:rFonts w:asciiTheme="minorBidi" w:hAnsiTheme="minorBidi"/>
          <w:i/>
          <w:iCs/>
          <w:sz w:val="15"/>
          <w:szCs w:val="15"/>
        </w:rPr>
      </w:pPr>
    </w:p>
    <w:tbl>
      <w:tblPr>
        <w:tblStyle w:val="TableGrid"/>
        <w:tblW w:w="8931" w:type="dxa"/>
        <w:tblLook w:val="04A0" w:firstRow="1" w:lastRow="0" w:firstColumn="1" w:lastColumn="0" w:noHBand="0" w:noVBand="1"/>
      </w:tblPr>
      <w:tblGrid>
        <w:gridCol w:w="8931"/>
      </w:tblGrid>
      <w:tr w:rsidR="00574621" w14:paraId="1E08CDF9" w14:textId="77777777" w:rsidTr="00A0242B">
        <w:tc>
          <w:tcPr>
            <w:tcW w:w="8931" w:type="dxa"/>
            <w:tcBorders>
              <w:top w:val="nil"/>
              <w:left w:val="nil"/>
              <w:bottom w:val="nil"/>
              <w:right w:val="nil"/>
            </w:tcBorders>
            <w:shd w:val="clear" w:color="auto" w:fill="D9D9D9" w:themeFill="background1" w:themeFillShade="D9"/>
          </w:tcPr>
          <w:p w14:paraId="362B5F9A" w14:textId="77777777" w:rsidR="00574621" w:rsidRDefault="00574621" w:rsidP="00565E84">
            <w:pPr>
              <w:rPr>
                <w:rFonts w:ascii="Courier" w:hAnsi="Courier"/>
                <w:color w:val="2F5496" w:themeColor="accent1" w:themeShade="BF"/>
                <w:sz w:val="16"/>
                <w:szCs w:val="16"/>
              </w:rPr>
            </w:pPr>
          </w:p>
          <w:p w14:paraId="4B15ABF4" w14:textId="140C1DF1" w:rsidR="000A61EE" w:rsidRDefault="00CA7FC3" w:rsidP="00CA7FC3">
            <w:pPr>
              <w:rPr>
                <w:rFonts w:ascii="Courier" w:hAnsi="Courier"/>
                <w:color w:val="FFC000"/>
                <w:sz w:val="16"/>
                <w:szCs w:val="16"/>
              </w:rPr>
            </w:pPr>
            <w:r w:rsidRPr="00CA7FC3">
              <w:rPr>
                <w:rFonts w:ascii="Courier" w:hAnsi="Courier"/>
                <w:color w:val="FFC000"/>
                <w:sz w:val="16"/>
                <w:szCs w:val="16"/>
              </w:rPr>
              <w:t>#</w:t>
            </w:r>
            <w:r w:rsidR="000A61EE">
              <w:rPr>
                <w:rFonts w:ascii="Courier" w:hAnsi="Courier"/>
                <w:color w:val="FFC000"/>
                <w:sz w:val="16"/>
                <w:szCs w:val="16"/>
              </w:rPr>
              <w:t xml:space="preserve"> Q-learning </w:t>
            </w:r>
            <w:r w:rsidR="00CC7070">
              <w:rPr>
                <w:rFonts w:ascii="Courier" w:hAnsi="Courier"/>
                <w:color w:val="FFC000"/>
                <w:sz w:val="16"/>
                <w:szCs w:val="16"/>
              </w:rPr>
              <w:t>net value</w:t>
            </w:r>
          </w:p>
          <w:p w14:paraId="70AED662" w14:textId="77777777" w:rsidR="00A0242B" w:rsidRPr="00CA7FC3" w:rsidRDefault="00A0242B" w:rsidP="00CA7FC3">
            <w:pPr>
              <w:rPr>
                <w:rFonts w:ascii="Courier" w:hAnsi="Courier"/>
                <w:color w:val="FFC000"/>
                <w:sz w:val="16"/>
                <w:szCs w:val="16"/>
              </w:rPr>
            </w:pPr>
          </w:p>
          <w:p w14:paraId="1B1B8BEB" w14:textId="00AAE87F" w:rsidR="00574621" w:rsidRPr="00574621" w:rsidRDefault="00574621" w:rsidP="00574621">
            <w:pPr>
              <w:rPr>
                <w:rFonts w:ascii="Courier" w:hAnsi="Courier"/>
                <w:color w:val="70AD47" w:themeColor="accent6"/>
                <w:sz w:val="16"/>
                <w:szCs w:val="16"/>
              </w:rPr>
            </w:pPr>
            <w:r w:rsidRPr="009148BD">
              <w:rPr>
                <w:rFonts w:ascii="Courier" w:hAnsi="Courier"/>
                <w:color w:val="538135" w:themeColor="accent6" w:themeShade="BF"/>
                <w:sz w:val="16"/>
                <w:szCs w:val="16"/>
              </w:rPr>
              <w:t xml:space="preserve">#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0.1  </w:t>
            </w:r>
            <w:r>
              <w:rPr>
                <w:rFonts w:ascii="Courier" w:hAnsi="Courier"/>
                <w:color w:val="538135" w:themeColor="accent6" w:themeShade="BF"/>
                <w:sz w:val="16"/>
                <w:szCs w:val="16"/>
              </w:rPr>
              <w:t xml:space="preserve">  </w:t>
            </w:r>
            <w:r w:rsidR="00A0242B">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0.3  </w:t>
            </w:r>
            <w:r>
              <w:rPr>
                <w:rFonts w:ascii="Courier" w:hAnsi="Courier"/>
                <w:color w:val="538135" w:themeColor="accent6" w:themeShade="BF"/>
                <w:sz w:val="16"/>
                <w:szCs w:val="16"/>
              </w:rPr>
              <w:t xml:space="preserve">  </w:t>
            </w:r>
            <w:r w:rsidR="00A0242B">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0.5  </w:t>
            </w:r>
            <w:r>
              <w:rPr>
                <w:rFonts w:ascii="Courier" w:hAnsi="Courier"/>
                <w:color w:val="538135" w:themeColor="accent6" w:themeShade="BF"/>
                <w:sz w:val="16"/>
                <w:szCs w:val="16"/>
              </w:rPr>
              <w:t xml:space="preserve">  </w:t>
            </w:r>
            <w:r w:rsidR="00A0242B">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0.7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0.9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0.95</w:t>
            </w:r>
          </w:p>
          <w:p w14:paraId="2FA3C6E1" w14:textId="37A60C4E" w:rsidR="00574621" w:rsidRPr="00574621" w:rsidRDefault="00574621" w:rsidP="00565E84">
            <w:pPr>
              <w:rPr>
                <w:rFonts w:ascii="Courier" w:hAnsi="Courier"/>
                <w:sz w:val="13"/>
                <w:szCs w:val="13"/>
              </w:rPr>
            </w:pPr>
            <w:r w:rsidRPr="00574621">
              <w:rPr>
                <w:rFonts w:ascii="Courier" w:hAnsi="Courier"/>
                <w:sz w:val="13"/>
                <w:szCs w:val="13"/>
              </w:rPr>
              <w:t xml:space="preserve">            [,1]     </w:t>
            </w:r>
            <w:proofErr w:type="gramStart"/>
            <w:r w:rsidRPr="00574621">
              <w:rPr>
                <w:rFonts w:ascii="Courier" w:hAnsi="Courier"/>
                <w:sz w:val="13"/>
                <w:szCs w:val="13"/>
              </w:rPr>
              <w:t xml:space="preserve">   [</w:t>
            </w:r>
            <w:proofErr w:type="gramEnd"/>
            <w:r w:rsidRPr="00574621">
              <w:rPr>
                <w:rFonts w:ascii="Courier" w:hAnsi="Courier"/>
                <w:sz w:val="13"/>
                <w:szCs w:val="13"/>
              </w:rPr>
              <w:t xml:space="preserve">,2]      </w:t>
            </w:r>
            <w:r w:rsidR="00A0242B">
              <w:rPr>
                <w:rFonts w:ascii="Courier" w:hAnsi="Courier"/>
                <w:sz w:val="13"/>
                <w:szCs w:val="13"/>
              </w:rPr>
              <w:t xml:space="preserve">  </w:t>
            </w:r>
            <w:r w:rsidRPr="00574621">
              <w:rPr>
                <w:rFonts w:ascii="Courier" w:hAnsi="Courier"/>
                <w:sz w:val="13"/>
                <w:szCs w:val="13"/>
              </w:rPr>
              <w:t xml:space="preserve">[,4]      [,6]    </w:t>
            </w:r>
            <w:r w:rsidR="00A0242B">
              <w:rPr>
                <w:rFonts w:ascii="Courier" w:hAnsi="Courier"/>
                <w:sz w:val="13"/>
                <w:szCs w:val="13"/>
              </w:rPr>
              <w:t xml:space="preserve">  </w:t>
            </w:r>
            <w:r w:rsidRPr="00574621">
              <w:rPr>
                <w:rFonts w:ascii="Courier" w:hAnsi="Courier"/>
                <w:sz w:val="13"/>
                <w:szCs w:val="13"/>
              </w:rPr>
              <w:t>[,8]       [,10]    [,11]</w:t>
            </w:r>
          </w:p>
          <w:p w14:paraId="3911686D" w14:textId="1F1658BF" w:rsidR="00574621" w:rsidRPr="00574621" w:rsidRDefault="00574621" w:rsidP="00565E84">
            <w:pPr>
              <w:rPr>
                <w:rFonts w:ascii="Courier" w:hAnsi="Courier"/>
                <w:sz w:val="13"/>
                <w:szCs w:val="13"/>
              </w:rPr>
            </w:pPr>
            <w:r w:rsidRPr="00574621">
              <w:rPr>
                <w:rFonts w:ascii="Courier" w:hAnsi="Courier"/>
                <w:sz w:val="13"/>
                <w:szCs w:val="13"/>
              </w:rPr>
              <w:t>[1</w:t>
            </w:r>
            <w:proofErr w:type="gramStart"/>
            <w:r w:rsidRPr="00574621">
              <w:rPr>
                <w:rFonts w:ascii="Courier" w:hAnsi="Courier"/>
                <w:sz w:val="13"/>
                <w:szCs w:val="13"/>
              </w:rPr>
              <w:t xml:space="preserve">,]   </w:t>
            </w:r>
            <w:proofErr w:type="gramEnd"/>
            <w:r w:rsidRPr="00574621">
              <w:rPr>
                <w:rFonts w:ascii="Courier" w:hAnsi="Courier"/>
                <w:sz w:val="13"/>
                <w:szCs w:val="13"/>
              </w:rPr>
              <w:t xml:space="preserve">23620.144   24932.374   32055.908  44878.25  74704.59 </w:t>
            </w:r>
            <w:r w:rsidR="00A0242B">
              <w:rPr>
                <w:rFonts w:ascii="Courier" w:hAnsi="Courier"/>
                <w:sz w:val="13"/>
                <w:szCs w:val="13"/>
              </w:rPr>
              <w:t xml:space="preserve"> </w:t>
            </w:r>
            <w:r w:rsidRPr="00574621">
              <w:rPr>
                <w:rFonts w:ascii="Courier" w:hAnsi="Courier"/>
                <w:sz w:val="13"/>
                <w:szCs w:val="13"/>
              </w:rPr>
              <w:t>220322.587 352289.0</w:t>
            </w:r>
          </w:p>
          <w:p w14:paraId="6BDFEA66" w14:textId="52E352EC" w:rsidR="00574621" w:rsidRPr="00574621" w:rsidRDefault="00574621" w:rsidP="00565E84">
            <w:pPr>
              <w:rPr>
                <w:rFonts w:ascii="Courier" w:hAnsi="Courier"/>
                <w:sz w:val="13"/>
                <w:szCs w:val="13"/>
              </w:rPr>
            </w:pPr>
            <w:r w:rsidRPr="00574621">
              <w:rPr>
                <w:rFonts w:ascii="Courier" w:hAnsi="Courier"/>
                <w:sz w:val="13"/>
                <w:szCs w:val="13"/>
              </w:rPr>
              <w:t>[2</w:t>
            </w:r>
            <w:proofErr w:type="gramStart"/>
            <w:r w:rsidRPr="00574621">
              <w:rPr>
                <w:rFonts w:ascii="Courier" w:hAnsi="Courier"/>
                <w:sz w:val="13"/>
                <w:szCs w:val="13"/>
              </w:rPr>
              <w:t xml:space="preserve">,]   </w:t>
            </w:r>
            <w:proofErr w:type="gramEnd"/>
            <w:r w:rsidRPr="00574621">
              <w:rPr>
                <w:rFonts w:ascii="Courier" w:hAnsi="Courier"/>
                <w:sz w:val="13"/>
                <w:szCs w:val="13"/>
              </w:rPr>
              <w:t xml:space="preserve">-8906.783   -4672.177   </w:t>
            </w:r>
            <w:r w:rsidR="00A0242B">
              <w:rPr>
                <w:rFonts w:ascii="Courier" w:hAnsi="Courier"/>
                <w:sz w:val="13"/>
                <w:szCs w:val="13"/>
              </w:rPr>
              <w:t xml:space="preserve"> </w:t>
            </w:r>
            <w:r w:rsidRPr="00574621">
              <w:rPr>
                <w:rFonts w:ascii="Courier" w:hAnsi="Courier"/>
                <w:sz w:val="13"/>
                <w:szCs w:val="13"/>
              </w:rPr>
              <w:t>2655.773  10365.11  46623.35  192979.372 385751.0</w:t>
            </w:r>
          </w:p>
          <w:p w14:paraId="08302BDE" w14:textId="75F1198C" w:rsidR="00574621" w:rsidRPr="00574621" w:rsidRDefault="00574621" w:rsidP="00565E84">
            <w:pPr>
              <w:rPr>
                <w:rFonts w:ascii="Courier" w:hAnsi="Courier"/>
                <w:sz w:val="13"/>
                <w:szCs w:val="13"/>
              </w:rPr>
            </w:pPr>
            <w:r w:rsidRPr="00574621">
              <w:rPr>
                <w:rFonts w:ascii="Courier" w:hAnsi="Courier"/>
                <w:sz w:val="13"/>
                <w:szCs w:val="13"/>
              </w:rPr>
              <w:t>[3,</w:t>
            </w:r>
            <w:proofErr w:type="gramStart"/>
            <w:r w:rsidRPr="00574621">
              <w:rPr>
                <w:rFonts w:ascii="Courier" w:hAnsi="Courier"/>
                <w:sz w:val="13"/>
                <w:szCs w:val="13"/>
              </w:rPr>
              <w:t>]  -</w:t>
            </w:r>
            <w:proofErr w:type="gramEnd"/>
            <w:r w:rsidRPr="00574621">
              <w:rPr>
                <w:rFonts w:ascii="Courier" w:hAnsi="Courier"/>
                <w:sz w:val="13"/>
                <w:szCs w:val="13"/>
              </w:rPr>
              <w:t>36342.062  -34992.177  -27664.227 -19091.28  16262.23  165576.192 169620.2</w:t>
            </w:r>
          </w:p>
          <w:p w14:paraId="3B0F8AD6" w14:textId="3757695C" w:rsidR="00574621" w:rsidRPr="00574621" w:rsidRDefault="00574621" w:rsidP="00565E84">
            <w:pPr>
              <w:rPr>
                <w:rFonts w:ascii="Courier" w:hAnsi="Courier"/>
                <w:sz w:val="13"/>
                <w:szCs w:val="13"/>
              </w:rPr>
            </w:pPr>
            <w:r w:rsidRPr="00574621">
              <w:rPr>
                <w:rFonts w:ascii="Courier" w:hAnsi="Courier"/>
                <w:sz w:val="13"/>
                <w:szCs w:val="13"/>
              </w:rPr>
              <w:t>[4,</w:t>
            </w:r>
            <w:proofErr w:type="gramStart"/>
            <w:r w:rsidRPr="00574621">
              <w:rPr>
                <w:rFonts w:ascii="Courier" w:hAnsi="Courier"/>
                <w:sz w:val="13"/>
                <w:szCs w:val="13"/>
              </w:rPr>
              <w:t>]  -</w:t>
            </w:r>
            <w:proofErr w:type="gramEnd"/>
            <w:r w:rsidRPr="00574621">
              <w:rPr>
                <w:rFonts w:ascii="Courier" w:hAnsi="Courier"/>
                <w:sz w:val="13"/>
                <w:szCs w:val="13"/>
              </w:rPr>
              <w:t xml:space="preserve">61567.858  -59128.817  -54365.621 -48758.93 -30731.59  </w:t>
            </w:r>
            <w:r w:rsidR="00A0242B">
              <w:rPr>
                <w:rFonts w:ascii="Courier" w:hAnsi="Courier"/>
                <w:sz w:val="13"/>
                <w:szCs w:val="13"/>
              </w:rPr>
              <w:t xml:space="preserve"> </w:t>
            </w:r>
            <w:r w:rsidRPr="00574621">
              <w:rPr>
                <w:rFonts w:ascii="Courier" w:hAnsi="Courier"/>
                <w:sz w:val="13"/>
                <w:szCs w:val="13"/>
              </w:rPr>
              <w:t>68482.458 167561.9</w:t>
            </w:r>
          </w:p>
          <w:p w14:paraId="3A46EF94" w14:textId="2F71BD53" w:rsidR="00574621" w:rsidRDefault="00574621" w:rsidP="00E956CC">
            <w:pPr>
              <w:rPr>
                <w:rFonts w:ascii="Courier" w:hAnsi="Courier"/>
                <w:sz w:val="13"/>
                <w:szCs w:val="13"/>
              </w:rPr>
            </w:pPr>
            <w:r w:rsidRPr="00574621">
              <w:rPr>
                <w:rFonts w:ascii="Courier" w:hAnsi="Courier"/>
                <w:sz w:val="13"/>
                <w:szCs w:val="13"/>
              </w:rPr>
              <w:t xml:space="preserve">[5,] -107047.858 -106257.191 -101964.950 -94238.93 -76219.93 </w:t>
            </w:r>
            <w:r w:rsidR="00A0242B">
              <w:rPr>
                <w:rFonts w:ascii="Courier" w:hAnsi="Courier"/>
                <w:sz w:val="13"/>
                <w:szCs w:val="13"/>
              </w:rPr>
              <w:t xml:space="preserve">  </w:t>
            </w:r>
            <w:r w:rsidRPr="00574621">
              <w:rPr>
                <w:rFonts w:ascii="Courier" w:hAnsi="Courier"/>
                <w:sz w:val="13"/>
                <w:szCs w:val="13"/>
              </w:rPr>
              <w:t>-1813.</w:t>
            </w:r>
            <w:proofErr w:type="gramStart"/>
            <w:r w:rsidRPr="00574621">
              <w:rPr>
                <w:rFonts w:ascii="Courier" w:hAnsi="Courier"/>
                <w:sz w:val="13"/>
                <w:szCs w:val="13"/>
              </w:rPr>
              <w:t>124  48886.1</w:t>
            </w:r>
            <w:proofErr w:type="gramEnd"/>
          </w:p>
          <w:p w14:paraId="7368FEED" w14:textId="2702E0EC" w:rsidR="00E956CC" w:rsidRPr="00E956CC" w:rsidRDefault="00E956CC" w:rsidP="00E956CC">
            <w:pPr>
              <w:rPr>
                <w:rFonts w:ascii="Courier" w:hAnsi="Courier"/>
                <w:sz w:val="13"/>
                <w:szCs w:val="13"/>
              </w:rPr>
            </w:pPr>
          </w:p>
        </w:tc>
      </w:tr>
    </w:tbl>
    <w:p w14:paraId="7DDECD0B" w14:textId="2159C5E8" w:rsidR="00C56C1E" w:rsidRPr="0098281E" w:rsidRDefault="00C56C1E" w:rsidP="00C56C1E">
      <w:pPr>
        <w:rPr>
          <w:rFonts w:asciiTheme="minorBidi" w:hAnsiTheme="minorBidi"/>
          <w:i/>
          <w:iCs/>
          <w:sz w:val="15"/>
          <w:szCs w:val="15"/>
        </w:rPr>
      </w:pPr>
      <w:r w:rsidRPr="00551472">
        <w:rPr>
          <w:rFonts w:asciiTheme="minorBidi" w:hAnsiTheme="minorBidi"/>
          <w:i/>
          <w:iCs/>
          <w:sz w:val="15"/>
          <w:szCs w:val="15"/>
        </w:rPr>
        <w:t>Source: RStudio, Author’s work</w:t>
      </w:r>
    </w:p>
    <w:p w14:paraId="368EDB59" w14:textId="743565A7" w:rsidR="00CC5CDE" w:rsidRPr="00A02F93" w:rsidRDefault="00C56C1E" w:rsidP="00A02F93">
      <w:pPr>
        <w:pStyle w:val="Subtitle"/>
        <w:rPr>
          <w:rFonts w:asciiTheme="majorHAnsi" w:hAnsiTheme="majorHAnsi"/>
        </w:rPr>
      </w:pPr>
      <w:bookmarkStart w:id="63" w:name="_Toc143434732"/>
      <w:bookmarkStart w:id="64" w:name="_Toc143434878"/>
      <w:bookmarkStart w:id="65" w:name="_Toc143435699"/>
      <w:r w:rsidRPr="00D005D0">
        <w:t>Figure 1</w:t>
      </w:r>
      <w:r>
        <w:t>5</w:t>
      </w:r>
      <w:r w:rsidRPr="00D005D0">
        <w:t xml:space="preserve">: Synthetic model </w:t>
      </w:r>
      <w:r w:rsidR="000A61EE">
        <w:t xml:space="preserve">value function net of cost </w:t>
      </w:r>
      <w:bookmarkEnd w:id="63"/>
      <w:bookmarkEnd w:id="64"/>
      <w:bookmarkEnd w:id="65"/>
      <w:r w:rsidR="000A61EE">
        <w:t>using Q-learning</w:t>
      </w:r>
      <w:r w:rsidR="00CC7070">
        <w:t xml:space="preserve"> in private education</w:t>
      </w:r>
    </w:p>
    <w:p w14:paraId="0472B414" w14:textId="55A416C8" w:rsidR="00E956CC" w:rsidRDefault="00CC5CDE" w:rsidP="00A02F93">
      <w:pPr>
        <w:rPr>
          <w:rFonts w:asciiTheme="minorBidi" w:hAnsiTheme="minorBidi"/>
          <w:sz w:val="22"/>
          <w:szCs w:val="22"/>
        </w:rPr>
      </w:pPr>
      <w:r>
        <w:rPr>
          <w:rFonts w:asciiTheme="minorBidi" w:hAnsiTheme="minorBidi"/>
          <w:sz w:val="22"/>
          <w:szCs w:val="22"/>
        </w:rPr>
        <w:t xml:space="preserve">This model only requires the agent’s type, knowledge of his state and the actions he can take to paint a full picture of the potential rewards, simulate the probabilities of moving to each state and evaluate against entry costs. </w:t>
      </w:r>
      <w:r w:rsidR="00B467BF">
        <w:rPr>
          <w:rFonts w:asciiTheme="minorBidi" w:hAnsiTheme="minorBidi"/>
          <w:sz w:val="22"/>
          <w:szCs w:val="22"/>
        </w:rPr>
        <w:t>It is implicit to revert from logarithms in synthetic income using exponentiation to obtain valid results.</w:t>
      </w:r>
    </w:p>
    <w:p w14:paraId="5692E490" w14:textId="77777777" w:rsidR="00E956CC" w:rsidRDefault="00E956CC" w:rsidP="00E956CC">
      <w:pPr>
        <w:rPr>
          <w:rFonts w:ascii="Courier" w:hAnsi="Courier"/>
          <w:sz w:val="16"/>
          <w:szCs w:val="16"/>
        </w:rPr>
      </w:pPr>
    </w:p>
    <w:tbl>
      <w:tblPr>
        <w:tblStyle w:val="TableGrid"/>
        <w:tblW w:w="0" w:type="auto"/>
        <w:tblLook w:val="04A0" w:firstRow="1" w:lastRow="0" w:firstColumn="1" w:lastColumn="0" w:noHBand="0" w:noVBand="1"/>
      </w:tblPr>
      <w:tblGrid>
        <w:gridCol w:w="9010"/>
      </w:tblGrid>
      <w:tr w:rsidR="00E956CC" w14:paraId="65CE3310" w14:textId="77777777" w:rsidTr="00565E84">
        <w:tc>
          <w:tcPr>
            <w:tcW w:w="9010" w:type="dxa"/>
            <w:tcBorders>
              <w:top w:val="nil"/>
              <w:left w:val="nil"/>
              <w:bottom w:val="nil"/>
              <w:right w:val="nil"/>
            </w:tcBorders>
            <w:shd w:val="clear" w:color="auto" w:fill="D9D9D9" w:themeFill="background1" w:themeFillShade="D9"/>
          </w:tcPr>
          <w:p w14:paraId="5C5744B3" w14:textId="77777777" w:rsidR="00E956CC" w:rsidRDefault="00E956CC" w:rsidP="00565E84">
            <w:pPr>
              <w:rPr>
                <w:rFonts w:ascii="Courier" w:hAnsi="Courier"/>
                <w:color w:val="FFC000"/>
                <w:sz w:val="16"/>
                <w:szCs w:val="16"/>
              </w:rPr>
            </w:pPr>
            <w:r w:rsidRPr="00B467BF">
              <w:rPr>
                <w:rFonts w:ascii="Courier" w:hAnsi="Courier"/>
                <w:color w:val="FFC000"/>
                <w:sz w:val="16"/>
                <w:szCs w:val="16"/>
              </w:rPr>
              <w:t># Policy iteration</w:t>
            </w:r>
          </w:p>
          <w:p w14:paraId="1AF35F72" w14:textId="77777777" w:rsidR="00E956CC" w:rsidRPr="00B467BF" w:rsidRDefault="00E956CC" w:rsidP="00565E84">
            <w:pPr>
              <w:rPr>
                <w:rFonts w:ascii="Courier" w:hAnsi="Courier"/>
                <w:color w:val="FFC000"/>
                <w:sz w:val="16"/>
                <w:szCs w:val="16"/>
              </w:rPr>
            </w:pPr>
          </w:p>
          <w:p w14:paraId="05A158C8" w14:textId="77777777" w:rsidR="00E956CC" w:rsidRPr="006A3A9D" w:rsidRDefault="00E956CC" w:rsidP="00565E84">
            <w:pPr>
              <w:rPr>
                <w:rFonts w:ascii="Courier" w:hAnsi="Courier"/>
                <w:color w:val="538135" w:themeColor="accent6" w:themeShade="BF"/>
                <w:sz w:val="16"/>
                <w:szCs w:val="16"/>
              </w:rPr>
            </w:pPr>
            <w:r w:rsidRPr="0088582C">
              <w:rPr>
                <w:rFonts w:ascii="Courier" w:hAnsi="Courier"/>
                <w:color w:val="538135" w:themeColor="accent6" w:themeShade="BF"/>
                <w:sz w:val="16"/>
                <w:szCs w:val="16"/>
              </w:rPr>
              <w:t xml:space="preserve">#    </w:t>
            </w:r>
            <w:proofErr w:type="gramStart"/>
            <w:r w:rsidRPr="0088582C">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88582C">
              <w:rPr>
                <w:rFonts w:ascii="Courier" w:hAnsi="Courier"/>
                <w:color w:val="538135" w:themeColor="accent6" w:themeShade="BF"/>
                <w:sz w:val="16"/>
                <w:szCs w:val="16"/>
              </w:rPr>
              <w:t>0.1</w:t>
            </w:r>
            <w:proofErr w:type="gramEnd"/>
            <w:r w:rsidRPr="0088582C">
              <w:rPr>
                <w:rFonts w:ascii="Courier" w:hAnsi="Courier"/>
                <w:color w:val="538135" w:themeColor="accent6" w:themeShade="BF"/>
                <w:sz w:val="16"/>
                <w:szCs w:val="16"/>
              </w:rPr>
              <w:t xml:space="preserve"> 0.2  0.3  0.4  0.5  0.6  0.7  0.8   </w:t>
            </w:r>
            <w:r>
              <w:rPr>
                <w:rFonts w:ascii="Courier" w:hAnsi="Courier"/>
                <w:color w:val="538135" w:themeColor="accent6" w:themeShade="BF"/>
                <w:sz w:val="16"/>
                <w:szCs w:val="16"/>
              </w:rPr>
              <w:t xml:space="preserve"> </w:t>
            </w:r>
            <w:r w:rsidRPr="0088582C">
              <w:rPr>
                <w:rFonts w:ascii="Courier" w:hAnsi="Courier"/>
                <w:color w:val="538135" w:themeColor="accent6" w:themeShade="BF"/>
                <w:sz w:val="16"/>
                <w:szCs w:val="16"/>
              </w:rPr>
              <w:t>0.9  0.95</w:t>
            </w:r>
          </w:p>
          <w:p w14:paraId="19D7A542" w14:textId="77777777" w:rsidR="00E956CC" w:rsidRPr="00574621" w:rsidRDefault="00E956CC" w:rsidP="00565E84">
            <w:pPr>
              <w:rPr>
                <w:rFonts w:ascii="Courier" w:hAnsi="Courier"/>
                <w:sz w:val="16"/>
                <w:szCs w:val="16"/>
              </w:rPr>
            </w:pPr>
            <w:r w:rsidRPr="00574621">
              <w:rPr>
                <w:rFonts w:ascii="Courier" w:hAnsi="Courier"/>
                <w:sz w:val="16"/>
                <w:szCs w:val="16"/>
              </w:rPr>
              <w:t xml:space="preserve">     [,1] [,2] [,3] [,4] [,5] [,6] [,7] [,8] [,9] [,10] [,11]</w:t>
            </w:r>
          </w:p>
          <w:p w14:paraId="00EB9C16" w14:textId="77777777" w:rsidR="00E956CC" w:rsidRPr="00574621" w:rsidRDefault="00E956CC" w:rsidP="00565E84">
            <w:pPr>
              <w:rPr>
                <w:rFonts w:ascii="Courier" w:hAnsi="Courier"/>
                <w:sz w:val="16"/>
                <w:szCs w:val="16"/>
              </w:rPr>
            </w:pPr>
            <w:r w:rsidRPr="00574621">
              <w:rPr>
                <w:rFonts w:ascii="Courier" w:hAnsi="Courier"/>
                <w:sz w:val="16"/>
                <w:szCs w:val="16"/>
              </w:rPr>
              <w:t>[1</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1    1    1    1    1    1    1    1    1     1     1</w:t>
            </w:r>
          </w:p>
          <w:p w14:paraId="69CFB9ED" w14:textId="77777777" w:rsidR="00E956CC" w:rsidRPr="00574621" w:rsidRDefault="00E956CC" w:rsidP="00565E84">
            <w:pPr>
              <w:rPr>
                <w:rFonts w:ascii="Courier" w:hAnsi="Courier"/>
                <w:sz w:val="16"/>
                <w:szCs w:val="16"/>
              </w:rPr>
            </w:pPr>
            <w:r w:rsidRPr="00574621">
              <w:rPr>
                <w:rFonts w:ascii="Courier" w:hAnsi="Courier"/>
                <w:sz w:val="16"/>
                <w:szCs w:val="16"/>
              </w:rPr>
              <w:t>[2</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3    3    3    3    3    3    3    3    3     3     3</w:t>
            </w:r>
          </w:p>
          <w:p w14:paraId="611CB34E" w14:textId="77777777" w:rsidR="00E956CC" w:rsidRPr="00574621" w:rsidRDefault="00E956CC" w:rsidP="00565E84">
            <w:pPr>
              <w:rPr>
                <w:rFonts w:ascii="Courier" w:hAnsi="Courier"/>
                <w:sz w:val="16"/>
                <w:szCs w:val="16"/>
              </w:rPr>
            </w:pPr>
            <w:r w:rsidRPr="00574621">
              <w:rPr>
                <w:rFonts w:ascii="Courier" w:hAnsi="Courier"/>
                <w:sz w:val="16"/>
                <w:szCs w:val="16"/>
              </w:rPr>
              <w:t>[3</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3    3    3    3    3    3    3    3    3     3     3</w:t>
            </w:r>
          </w:p>
          <w:p w14:paraId="2517A675" w14:textId="77777777" w:rsidR="00E956CC" w:rsidRPr="00574621" w:rsidRDefault="00E956CC" w:rsidP="00565E84">
            <w:pPr>
              <w:rPr>
                <w:rFonts w:ascii="Courier" w:hAnsi="Courier"/>
                <w:sz w:val="16"/>
                <w:szCs w:val="16"/>
              </w:rPr>
            </w:pPr>
            <w:r w:rsidRPr="00574621">
              <w:rPr>
                <w:rFonts w:ascii="Courier" w:hAnsi="Courier"/>
                <w:sz w:val="16"/>
                <w:szCs w:val="16"/>
              </w:rPr>
              <w:t>[4</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4    4    4    4    4    4    4    4    4     4     4</w:t>
            </w:r>
          </w:p>
          <w:p w14:paraId="1759984B" w14:textId="77777777" w:rsidR="00E956CC" w:rsidRPr="00574621" w:rsidRDefault="00E956CC" w:rsidP="00565E84">
            <w:pPr>
              <w:rPr>
                <w:rFonts w:ascii="Courier" w:hAnsi="Courier"/>
                <w:sz w:val="16"/>
                <w:szCs w:val="16"/>
              </w:rPr>
            </w:pPr>
            <w:r w:rsidRPr="00574621">
              <w:rPr>
                <w:rFonts w:ascii="Courier" w:hAnsi="Courier"/>
                <w:sz w:val="16"/>
                <w:szCs w:val="16"/>
              </w:rPr>
              <w:t>[5</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5    5    5    5    5    5    5    5    5     5     5</w:t>
            </w:r>
          </w:p>
          <w:p w14:paraId="63343B27" w14:textId="77777777" w:rsidR="00E956CC" w:rsidRDefault="00E956CC" w:rsidP="00565E84">
            <w:pPr>
              <w:rPr>
                <w:rFonts w:ascii="Courier" w:hAnsi="Courier"/>
                <w:sz w:val="16"/>
                <w:szCs w:val="16"/>
              </w:rPr>
            </w:pPr>
          </w:p>
        </w:tc>
      </w:tr>
    </w:tbl>
    <w:p w14:paraId="6DD2A117" w14:textId="77777777" w:rsidR="00E956CC" w:rsidRDefault="00E956CC" w:rsidP="00E956CC">
      <w:pPr>
        <w:rPr>
          <w:rFonts w:ascii="Courier" w:hAnsi="Courier"/>
          <w:sz w:val="16"/>
          <w:szCs w:val="16"/>
        </w:rPr>
      </w:pPr>
    </w:p>
    <w:tbl>
      <w:tblPr>
        <w:tblStyle w:val="TableGrid"/>
        <w:tblW w:w="0" w:type="auto"/>
        <w:tblLook w:val="04A0" w:firstRow="1" w:lastRow="0" w:firstColumn="1" w:lastColumn="0" w:noHBand="0" w:noVBand="1"/>
      </w:tblPr>
      <w:tblGrid>
        <w:gridCol w:w="9010"/>
      </w:tblGrid>
      <w:tr w:rsidR="00E956CC" w14:paraId="27B58A04" w14:textId="77777777" w:rsidTr="00565E84">
        <w:tc>
          <w:tcPr>
            <w:tcW w:w="9010" w:type="dxa"/>
            <w:tcBorders>
              <w:top w:val="nil"/>
              <w:left w:val="nil"/>
              <w:bottom w:val="nil"/>
              <w:right w:val="nil"/>
            </w:tcBorders>
            <w:shd w:val="clear" w:color="auto" w:fill="D9D9D9" w:themeFill="background1" w:themeFillShade="D9"/>
          </w:tcPr>
          <w:p w14:paraId="447AF182" w14:textId="77777777" w:rsidR="00E956CC" w:rsidRPr="00B467BF" w:rsidRDefault="00E956CC" w:rsidP="00565E84">
            <w:pPr>
              <w:rPr>
                <w:rFonts w:ascii="Courier" w:hAnsi="Courier"/>
                <w:color w:val="FFC000"/>
                <w:sz w:val="16"/>
                <w:szCs w:val="16"/>
              </w:rPr>
            </w:pPr>
            <w:r w:rsidRPr="00B467BF">
              <w:rPr>
                <w:rFonts w:ascii="Courier" w:hAnsi="Courier"/>
                <w:color w:val="FFC000"/>
                <w:sz w:val="16"/>
                <w:szCs w:val="16"/>
              </w:rPr>
              <w:t># Q-learning</w:t>
            </w:r>
          </w:p>
          <w:p w14:paraId="3B8FCF56" w14:textId="77777777" w:rsidR="00E956CC" w:rsidRPr="00574621" w:rsidRDefault="00E956CC" w:rsidP="00565E84">
            <w:pPr>
              <w:rPr>
                <w:rFonts w:ascii="Courier" w:hAnsi="Courier"/>
                <w:color w:val="2F5496" w:themeColor="accent1" w:themeShade="BF"/>
                <w:sz w:val="16"/>
                <w:szCs w:val="16"/>
              </w:rPr>
            </w:pPr>
          </w:p>
          <w:p w14:paraId="1711D82F" w14:textId="77777777" w:rsidR="00E956CC" w:rsidRPr="006A3A9D" w:rsidRDefault="00E956CC" w:rsidP="00565E84">
            <w:pPr>
              <w:rPr>
                <w:rFonts w:ascii="Courier" w:hAnsi="Courier"/>
                <w:color w:val="538135" w:themeColor="accent6" w:themeShade="BF"/>
                <w:sz w:val="16"/>
                <w:szCs w:val="16"/>
              </w:rPr>
            </w:pPr>
            <w:r w:rsidRPr="0088582C">
              <w:rPr>
                <w:rFonts w:ascii="Courier" w:hAnsi="Courier"/>
                <w:color w:val="538135" w:themeColor="accent6" w:themeShade="BF"/>
                <w:sz w:val="16"/>
                <w:szCs w:val="16"/>
              </w:rPr>
              <w:t xml:space="preserve">#    </w:t>
            </w:r>
            <w:proofErr w:type="gramStart"/>
            <w:r w:rsidRPr="0088582C">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88582C">
              <w:rPr>
                <w:rFonts w:ascii="Courier" w:hAnsi="Courier"/>
                <w:color w:val="538135" w:themeColor="accent6" w:themeShade="BF"/>
                <w:sz w:val="16"/>
                <w:szCs w:val="16"/>
              </w:rPr>
              <w:t>0.1</w:t>
            </w:r>
            <w:proofErr w:type="gramEnd"/>
            <w:r w:rsidRPr="0088582C">
              <w:rPr>
                <w:rFonts w:ascii="Courier" w:hAnsi="Courier"/>
                <w:color w:val="538135" w:themeColor="accent6" w:themeShade="BF"/>
                <w:sz w:val="16"/>
                <w:szCs w:val="16"/>
              </w:rPr>
              <w:t xml:space="preserve">  0.2  0.3  0.4  0.5  0.6  0.7  0.8   0.9  0.95</w:t>
            </w:r>
          </w:p>
          <w:p w14:paraId="229F308F" w14:textId="77777777" w:rsidR="00E956CC" w:rsidRPr="00574621" w:rsidRDefault="00E956CC" w:rsidP="00565E84">
            <w:pPr>
              <w:rPr>
                <w:rFonts w:ascii="Courier" w:hAnsi="Courier"/>
                <w:sz w:val="16"/>
                <w:szCs w:val="16"/>
              </w:rPr>
            </w:pPr>
            <w:r w:rsidRPr="00574621">
              <w:rPr>
                <w:rFonts w:ascii="Courier" w:hAnsi="Courier"/>
                <w:sz w:val="16"/>
                <w:szCs w:val="16"/>
              </w:rPr>
              <w:t xml:space="preserve">     [,1] [,2] [,3] [,4] [,5] [,6] [,7] [,8] [,9] [,10] [,11]</w:t>
            </w:r>
          </w:p>
          <w:p w14:paraId="50169B3D" w14:textId="77777777" w:rsidR="00E956CC" w:rsidRPr="00574621" w:rsidRDefault="00E956CC" w:rsidP="00565E84">
            <w:pPr>
              <w:rPr>
                <w:rFonts w:ascii="Courier" w:hAnsi="Courier"/>
                <w:sz w:val="16"/>
                <w:szCs w:val="16"/>
              </w:rPr>
            </w:pPr>
            <w:r w:rsidRPr="00574621">
              <w:rPr>
                <w:rFonts w:ascii="Courier" w:hAnsi="Courier"/>
                <w:sz w:val="16"/>
                <w:szCs w:val="16"/>
              </w:rPr>
              <w:t>[1</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1    1    1    2    2    1    1    2    1     1     2</w:t>
            </w:r>
          </w:p>
          <w:p w14:paraId="0E4E6355" w14:textId="77777777" w:rsidR="00E956CC" w:rsidRPr="00574621" w:rsidRDefault="00E956CC" w:rsidP="00565E84">
            <w:pPr>
              <w:rPr>
                <w:rFonts w:ascii="Courier" w:hAnsi="Courier"/>
                <w:sz w:val="16"/>
                <w:szCs w:val="16"/>
              </w:rPr>
            </w:pPr>
            <w:r w:rsidRPr="00574621">
              <w:rPr>
                <w:rFonts w:ascii="Courier" w:hAnsi="Courier"/>
                <w:sz w:val="16"/>
                <w:szCs w:val="16"/>
              </w:rPr>
              <w:t>[2</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2    2    2    2    2    2    3    3    3     3     3</w:t>
            </w:r>
          </w:p>
          <w:p w14:paraId="70456421" w14:textId="77777777" w:rsidR="00E956CC" w:rsidRPr="00574621" w:rsidRDefault="00E956CC" w:rsidP="00565E84">
            <w:pPr>
              <w:rPr>
                <w:rFonts w:ascii="Courier" w:hAnsi="Courier"/>
                <w:sz w:val="16"/>
                <w:szCs w:val="16"/>
              </w:rPr>
            </w:pPr>
            <w:r w:rsidRPr="00574621">
              <w:rPr>
                <w:rFonts w:ascii="Courier" w:hAnsi="Courier"/>
                <w:sz w:val="16"/>
                <w:szCs w:val="16"/>
              </w:rPr>
              <w:t>[3</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3    3    3    3    3    4    3    4    3     3     4</w:t>
            </w:r>
          </w:p>
          <w:p w14:paraId="311F454B" w14:textId="77777777" w:rsidR="00E956CC" w:rsidRPr="00574621" w:rsidRDefault="00E956CC" w:rsidP="00565E84">
            <w:pPr>
              <w:rPr>
                <w:rFonts w:ascii="Courier" w:hAnsi="Courier"/>
                <w:sz w:val="16"/>
                <w:szCs w:val="16"/>
              </w:rPr>
            </w:pPr>
            <w:r w:rsidRPr="00574621">
              <w:rPr>
                <w:rFonts w:ascii="Courier" w:hAnsi="Courier"/>
                <w:sz w:val="16"/>
                <w:szCs w:val="16"/>
              </w:rPr>
              <w:t>[4</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5    4    5    5    5    4    4    5    5     4     5</w:t>
            </w:r>
          </w:p>
          <w:p w14:paraId="17B2191A" w14:textId="77777777" w:rsidR="00E956CC" w:rsidRDefault="00E956CC" w:rsidP="00565E84">
            <w:pPr>
              <w:rPr>
                <w:rFonts w:ascii="Courier" w:hAnsi="Courier"/>
                <w:sz w:val="16"/>
                <w:szCs w:val="16"/>
              </w:rPr>
            </w:pPr>
            <w:r w:rsidRPr="00574621">
              <w:rPr>
                <w:rFonts w:ascii="Courier" w:hAnsi="Courier"/>
                <w:sz w:val="16"/>
                <w:szCs w:val="16"/>
              </w:rPr>
              <w:t>[5</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5    5    5    5    5    5    5    5    5     5     5</w:t>
            </w:r>
          </w:p>
          <w:p w14:paraId="2679BF88" w14:textId="77777777" w:rsidR="00E956CC" w:rsidRDefault="00E956CC" w:rsidP="00565E84">
            <w:pPr>
              <w:rPr>
                <w:rFonts w:ascii="Courier" w:hAnsi="Courier"/>
                <w:sz w:val="16"/>
                <w:szCs w:val="16"/>
              </w:rPr>
            </w:pPr>
          </w:p>
        </w:tc>
      </w:tr>
    </w:tbl>
    <w:p w14:paraId="7A7C8B79" w14:textId="77777777" w:rsidR="00E956CC" w:rsidRPr="0098281E" w:rsidRDefault="00E956CC" w:rsidP="00E956CC">
      <w:pPr>
        <w:rPr>
          <w:rFonts w:asciiTheme="minorBidi" w:hAnsiTheme="minorBidi"/>
          <w:i/>
          <w:iCs/>
          <w:sz w:val="15"/>
          <w:szCs w:val="15"/>
        </w:rPr>
      </w:pPr>
      <w:r w:rsidRPr="00551472">
        <w:rPr>
          <w:rFonts w:asciiTheme="minorBidi" w:hAnsiTheme="minorBidi"/>
          <w:i/>
          <w:iCs/>
          <w:sz w:val="15"/>
          <w:szCs w:val="15"/>
        </w:rPr>
        <w:t>Source: RStudio, Author’s work</w:t>
      </w:r>
    </w:p>
    <w:p w14:paraId="65907702" w14:textId="130ACF13" w:rsidR="000278AF" w:rsidRDefault="00E956CC" w:rsidP="00A02F93">
      <w:pPr>
        <w:pStyle w:val="Subtitle"/>
      </w:pPr>
      <w:r w:rsidRPr="00D005D0">
        <w:t>Figure 1</w:t>
      </w:r>
      <w:r>
        <w:t>6</w:t>
      </w:r>
      <w:r w:rsidRPr="00D005D0">
        <w:t xml:space="preserve">: </w:t>
      </w:r>
      <w:r>
        <w:t>Optimal policy by type in the synthetic model</w:t>
      </w:r>
    </w:p>
    <w:p w14:paraId="0760C17E" w14:textId="77777777" w:rsidR="00523B9F" w:rsidRDefault="00523B9F" w:rsidP="00523B9F">
      <w:pPr>
        <w:pStyle w:val="Heading3"/>
      </w:pPr>
    </w:p>
    <w:p w14:paraId="0D58FEA2" w14:textId="77777777" w:rsidR="00231210" w:rsidRPr="00231210" w:rsidRDefault="00231210" w:rsidP="00231210"/>
    <w:p w14:paraId="09E3CBAC" w14:textId="49CAE284" w:rsidR="00C17118" w:rsidRDefault="00C17118" w:rsidP="00523B9F">
      <w:pPr>
        <w:pStyle w:val="Heading3"/>
      </w:pPr>
      <w:bookmarkStart w:id="66" w:name="_Toc144119794"/>
      <w:r>
        <w:t>5</w:t>
      </w:r>
      <w:r w:rsidRPr="00D13A9B">
        <w:t>.</w:t>
      </w:r>
      <w:r>
        <w:t>2.5.</w:t>
      </w:r>
      <w:r w:rsidRPr="00D13A9B">
        <w:t xml:space="preserve"> </w:t>
      </w:r>
      <w:r>
        <w:t>Evidence of revers</w:t>
      </w:r>
      <w:r w:rsidR="00FB3392">
        <w:t>al</w:t>
      </w:r>
      <w:r>
        <w:t xml:space="preserve"> in self-identification</w:t>
      </w:r>
      <w:bookmarkEnd w:id="66"/>
    </w:p>
    <w:p w14:paraId="5BC94DF3" w14:textId="77777777" w:rsidR="00523B9F" w:rsidRPr="00523B9F" w:rsidRDefault="00523B9F" w:rsidP="00523B9F"/>
    <w:p w14:paraId="19B68DB9" w14:textId="172B951F" w:rsidR="002D6003" w:rsidRDefault="00C17118" w:rsidP="00C17118">
      <w:pPr>
        <w:rPr>
          <w:rFonts w:asciiTheme="minorBidi" w:hAnsiTheme="minorBidi"/>
          <w:sz w:val="22"/>
          <w:szCs w:val="22"/>
        </w:rPr>
      </w:pPr>
      <w:r>
        <w:rPr>
          <w:rFonts w:asciiTheme="minorBidi" w:hAnsiTheme="minorBidi"/>
          <w:sz w:val="22"/>
          <w:szCs w:val="22"/>
        </w:rPr>
        <w:t>Since the final model output contains multiple states with negative rewards</w:t>
      </w:r>
      <w:r w:rsidR="002D6003">
        <w:rPr>
          <w:rFonts w:asciiTheme="minorBidi" w:hAnsiTheme="minorBidi"/>
          <w:sz w:val="22"/>
          <w:szCs w:val="22"/>
        </w:rPr>
        <w:t>,</w:t>
      </w:r>
      <w:r>
        <w:rPr>
          <w:rFonts w:asciiTheme="minorBidi" w:hAnsiTheme="minorBidi"/>
          <w:sz w:val="22"/>
          <w:szCs w:val="22"/>
        </w:rPr>
        <w:t xml:space="preserve"> we would like to explore a scenario where agents are allowed to reverse at negative value. This imitates a situation where the agent </w:t>
      </w:r>
      <w:r w:rsidR="002D6003">
        <w:rPr>
          <w:rFonts w:asciiTheme="minorBidi" w:hAnsiTheme="minorBidi"/>
          <w:sz w:val="22"/>
          <w:szCs w:val="22"/>
        </w:rPr>
        <w:t>is</w:t>
      </w:r>
      <w:r>
        <w:rPr>
          <w:rFonts w:asciiTheme="minorBidi" w:hAnsiTheme="minorBidi"/>
          <w:sz w:val="22"/>
          <w:szCs w:val="22"/>
        </w:rPr>
        <w:t xml:space="preserve"> devis</w:t>
      </w:r>
      <w:r w:rsidR="002D6003">
        <w:rPr>
          <w:rFonts w:asciiTheme="minorBidi" w:hAnsiTheme="minorBidi"/>
          <w:sz w:val="22"/>
          <w:szCs w:val="22"/>
        </w:rPr>
        <w:t>ing</w:t>
      </w:r>
      <w:r>
        <w:rPr>
          <w:rFonts w:asciiTheme="minorBidi" w:hAnsiTheme="minorBidi"/>
          <w:sz w:val="22"/>
          <w:szCs w:val="22"/>
        </w:rPr>
        <w:t xml:space="preserve"> a strategy that responds to negative </w:t>
      </w:r>
      <w:r w:rsidR="002D6003">
        <w:rPr>
          <w:rFonts w:asciiTheme="minorBidi" w:hAnsiTheme="minorBidi"/>
          <w:sz w:val="22"/>
          <w:szCs w:val="22"/>
        </w:rPr>
        <w:t>output</w:t>
      </w:r>
      <w:r>
        <w:rPr>
          <w:rFonts w:asciiTheme="minorBidi" w:hAnsiTheme="minorBidi"/>
          <w:sz w:val="22"/>
          <w:szCs w:val="22"/>
        </w:rPr>
        <w:t xml:space="preserve"> </w:t>
      </w:r>
      <w:r w:rsidR="002D6003">
        <w:rPr>
          <w:rFonts w:asciiTheme="minorBidi" w:hAnsiTheme="minorBidi"/>
          <w:sz w:val="22"/>
          <w:szCs w:val="22"/>
        </w:rPr>
        <w:t>by reverting to precedent states</w:t>
      </w:r>
      <w:r>
        <w:rPr>
          <w:rFonts w:asciiTheme="minorBidi" w:hAnsiTheme="minorBidi"/>
          <w:sz w:val="22"/>
          <w:szCs w:val="22"/>
        </w:rPr>
        <w:t xml:space="preserve">. </w:t>
      </w:r>
      <w:r w:rsidR="002D6003">
        <w:rPr>
          <w:rFonts w:asciiTheme="minorBidi" w:hAnsiTheme="minorBidi"/>
          <w:sz w:val="22"/>
          <w:szCs w:val="22"/>
        </w:rPr>
        <w:t xml:space="preserve">We relax the assumption in the Kronecker operator used up to this point and allow </w:t>
      </w:r>
      <w:r w:rsidR="000E0AD2">
        <w:rPr>
          <w:rFonts w:asciiTheme="minorBidi" w:hAnsiTheme="minorBidi"/>
          <w:sz w:val="22"/>
          <w:szCs w:val="22"/>
        </w:rPr>
        <w:t xml:space="preserve">for movement backwards if and only if values are negative.  </w:t>
      </w:r>
    </w:p>
    <w:p w14:paraId="00004FF6" w14:textId="77777777" w:rsidR="00523B9F" w:rsidRDefault="00523B9F" w:rsidP="00C17118">
      <w:pPr>
        <w:rPr>
          <w:rFonts w:asciiTheme="minorBidi" w:hAnsiTheme="minorBidi"/>
          <w:sz w:val="22"/>
          <w:szCs w:val="22"/>
        </w:rPr>
      </w:pPr>
    </w:p>
    <w:p w14:paraId="07042DEE" w14:textId="0949A0AA" w:rsidR="00A02F93" w:rsidRDefault="002D6003" w:rsidP="002D6003">
      <w:pPr>
        <w:rPr>
          <w:rFonts w:asciiTheme="minorBidi" w:hAnsiTheme="minorBidi"/>
          <w:sz w:val="22"/>
          <w:szCs w:val="22"/>
        </w:rPr>
      </w:pPr>
      <w:r>
        <w:rPr>
          <w:rFonts w:asciiTheme="minorBidi" w:hAnsiTheme="minorBidi"/>
          <w:sz w:val="22"/>
          <w:szCs w:val="22"/>
        </w:rPr>
        <w:t xml:space="preserve">This </w:t>
      </w:r>
      <w:r w:rsidR="0031169F">
        <w:rPr>
          <w:rFonts w:asciiTheme="minorBidi" w:hAnsiTheme="minorBidi"/>
          <w:sz w:val="22"/>
          <w:szCs w:val="22"/>
        </w:rPr>
        <w:t xml:space="preserve">move </w:t>
      </w:r>
      <w:r>
        <w:rPr>
          <w:rFonts w:asciiTheme="minorBidi" w:hAnsiTheme="minorBidi"/>
          <w:sz w:val="22"/>
          <w:szCs w:val="22"/>
        </w:rPr>
        <w:t>would be equivalent in reality to a</w:t>
      </w:r>
      <w:r w:rsidR="000E0AD2">
        <w:rPr>
          <w:rFonts w:asciiTheme="minorBidi" w:hAnsiTheme="minorBidi"/>
          <w:sz w:val="22"/>
          <w:szCs w:val="22"/>
        </w:rPr>
        <w:t xml:space="preserve"> profit-maximising</w:t>
      </w:r>
      <w:r>
        <w:rPr>
          <w:rFonts w:asciiTheme="minorBidi" w:hAnsiTheme="minorBidi"/>
          <w:sz w:val="22"/>
          <w:szCs w:val="22"/>
        </w:rPr>
        <w:t xml:space="preserve"> agent self-identifying as less educated simply by stating a lower academic achievement as his highest</w:t>
      </w:r>
      <w:r w:rsidR="000E0AD2">
        <w:rPr>
          <w:rFonts w:asciiTheme="minorBidi" w:hAnsiTheme="minorBidi"/>
          <w:sz w:val="22"/>
          <w:szCs w:val="22"/>
        </w:rPr>
        <w:t xml:space="preserve"> in order to earn more.</w:t>
      </w:r>
      <w:r>
        <w:rPr>
          <w:rFonts w:asciiTheme="minorBidi" w:hAnsiTheme="minorBidi"/>
          <w:sz w:val="22"/>
          <w:szCs w:val="22"/>
        </w:rPr>
        <w:t xml:space="preserve"> This is a case where the incentive compatibility constraint breaks down and the agent no longer has a motive to behave in a manner consistent with the optimal solution. </w:t>
      </w:r>
    </w:p>
    <w:p w14:paraId="54A38043" w14:textId="77777777" w:rsidR="00A02F93" w:rsidRDefault="00A02F93" w:rsidP="002D6003">
      <w:pPr>
        <w:rPr>
          <w:rFonts w:asciiTheme="minorBidi" w:hAnsiTheme="minorBidi"/>
          <w:sz w:val="22"/>
          <w:szCs w:val="22"/>
        </w:rPr>
      </w:pPr>
    </w:p>
    <w:p w14:paraId="7840E3F8" w14:textId="3F0C3407" w:rsidR="00DB5E96" w:rsidRDefault="00A02F93" w:rsidP="00DB5E96">
      <w:pPr>
        <w:rPr>
          <w:rFonts w:asciiTheme="minorBidi" w:hAnsiTheme="minorBidi"/>
          <w:sz w:val="22"/>
          <w:szCs w:val="22"/>
        </w:rPr>
      </w:pPr>
      <w:r>
        <w:rPr>
          <w:rFonts w:asciiTheme="minorBidi" w:hAnsiTheme="minorBidi"/>
          <w:sz w:val="22"/>
          <w:szCs w:val="22"/>
        </w:rPr>
        <w:t>With private costs, only very patient individuals (0.9</w:t>
      </w:r>
      <m:oMath>
        <m:r>
          <w:rPr>
            <w:rFonts w:ascii="Cambria Math" w:hAnsi="Cambria Math"/>
            <w:sz w:val="22"/>
            <w:szCs w:val="22"/>
          </w:rPr>
          <m:t>≤δ≤</m:t>
        </m:r>
      </m:oMath>
      <w:r>
        <w:rPr>
          <w:rFonts w:asciiTheme="minorBidi" w:hAnsiTheme="minorBidi"/>
          <w:sz w:val="22"/>
          <w:szCs w:val="22"/>
        </w:rPr>
        <w:t xml:space="preserve">0.95) would gain from </w:t>
      </w:r>
      <w:r w:rsidR="00FB3392">
        <w:rPr>
          <w:rFonts w:asciiTheme="minorBidi" w:hAnsiTheme="minorBidi"/>
          <w:sz w:val="22"/>
          <w:szCs w:val="22"/>
        </w:rPr>
        <w:t>e</w:t>
      </w:r>
      <w:r w:rsidR="00DB5E96">
        <w:rPr>
          <w:rFonts w:asciiTheme="minorBidi" w:hAnsiTheme="minorBidi"/>
          <w:sz w:val="22"/>
          <w:szCs w:val="22"/>
        </w:rPr>
        <w:t>n</w:t>
      </w:r>
      <w:r w:rsidR="00FB3392">
        <w:rPr>
          <w:rFonts w:asciiTheme="minorBidi" w:hAnsiTheme="minorBidi"/>
          <w:sz w:val="22"/>
          <w:szCs w:val="22"/>
        </w:rPr>
        <w:t>rolling</w:t>
      </w:r>
      <w:r>
        <w:rPr>
          <w:rFonts w:asciiTheme="minorBidi" w:hAnsiTheme="minorBidi"/>
          <w:sz w:val="22"/>
          <w:szCs w:val="22"/>
        </w:rPr>
        <w:t xml:space="preserve"> in postgraduate study, patient agents (0.7</w:t>
      </w:r>
      <m:oMath>
        <m:r>
          <w:rPr>
            <w:rFonts w:ascii="Cambria Math" w:hAnsi="Cambria Math"/>
            <w:sz w:val="22"/>
            <w:szCs w:val="22"/>
          </w:rPr>
          <m:t>≤δ≤</m:t>
        </m:r>
      </m:oMath>
      <w:r>
        <w:rPr>
          <w:rFonts w:asciiTheme="minorBidi" w:hAnsiTheme="minorBidi"/>
          <w:sz w:val="22"/>
          <w:szCs w:val="22"/>
        </w:rPr>
        <w:t>0.8) would identify as bachelor’s holders to maximise income, less patient ones (0.3</w:t>
      </w:r>
      <m:oMath>
        <m:r>
          <w:rPr>
            <w:rFonts w:ascii="Cambria Math" w:hAnsi="Cambria Math"/>
            <w:sz w:val="22"/>
            <w:szCs w:val="22"/>
          </w:rPr>
          <m:t>≤δ≤</m:t>
        </m:r>
      </m:oMath>
      <w:r>
        <w:rPr>
          <w:rFonts w:asciiTheme="minorBidi" w:hAnsiTheme="minorBidi"/>
          <w:sz w:val="22"/>
          <w:szCs w:val="22"/>
        </w:rPr>
        <w:t>0.6) at associates and impatient agents (0.05</w:t>
      </w:r>
      <m:oMath>
        <m:r>
          <w:rPr>
            <w:rFonts w:ascii="Cambria Math" w:hAnsi="Cambria Math"/>
            <w:sz w:val="22"/>
            <w:szCs w:val="22"/>
          </w:rPr>
          <m:t>≤δ≤</m:t>
        </m:r>
      </m:oMath>
      <w:r>
        <w:rPr>
          <w:rFonts w:asciiTheme="minorBidi" w:hAnsiTheme="minorBidi"/>
          <w:sz w:val="22"/>
          <w:szCs w:val="22"/>
        </w:rPr>
        <w:t>0.2) would not enrol</w:t>
      </w:r>
      <w:r w:rsidR="00DB5E96">
        <w:rPr>
          <w:rFonts w:asciiTheme="minorBidi" w:hAnsiTheme="minorBidi"/>
          <w:sz w:val="22"/>
          <w:szCs w:val="22"/>
        </w:rPr>
        <w:t>.</w:t>
      </w:r>
      <w:r>
        <w:rPr>
          <w:rFonts w:asciiTheme="minorBidi" w:hAnsiTheme="minorBidi"/>
          <w:sz w:val="22"/>
          <w:szCs w:val="22"/>
        </w:rPr>
        <w:t xml:space="preserve"> </w:t>
      </w:r>
      <w:r w:rsidR="00DB5E96">
        <w:rPr>
          <w:rFonts w:asciiTheme="minorBidi" w:hAnsiTheme="minorBidi"/>
          <w:sz w:val="22"/>
          <w:szCs w:val="22"/>
        </w:rPr>
        <w:t>I</w:t>
      </w:r>
      <w:r w:rsidR="00FB3392">
        <w:rPr>
          <w:rFonts w:asciiTheme="minorBidi" w:hAnsiTheme="minorBidi"/>
          <w:sz w:val="22"/>
          <w:szCs w:val="22"/>
        </w:rPr>
        <w:t xml:space="preserve">n these cases, agents would </w:t>
      </w:r>
      <w:r w:rsidR="00DB5E96">
        <w:rPr>
          <w:rFonts w:asciiTheme="minorBidi" w:hAnsiTheme="minorBidi"/>
          <w:sz w:val="22"/>
          <w:szCs w:val="22"/>
        </w:rPr>
        <w:t xml:space="preserve">self-identify with lower credential if at later stages of the educational process. This is a counter-intuitive result that </w:t>
      </w:r>
      <w:r w:rsidR="00DB5E96">
        <w:rPr>
          <w:rFonts w:asciiTheme="minorBidi" w:hAnsiTheme="minorBidi"/>
          <w:sz w:val="22"/>
          <w:szCs w:val="22"/>
        </w:rPr>
        <w:lastRenderedPageBreak/>
        <w:t xml:space="preserve">can be </w:t>
      </w:r>
      <w:r w:rsidR="0031169F">
        <w:rPr>
          <w:rFonts w:asciiTheme="minorBidi" w:hAnsiTheme="minorBidi"/>
          <w:sz w:val="22"/>
          <w:szCs w:val="22"/>
        </w:rPr>
        <w:t>related</w:t>
      </w:r>
      <w:r w:rsidR="00DB5E96">
        <w:rPr>
          <w:rFonts w:asciiTheme="minorBidi" w:hAnsiTheme="minorBidi"/>
          <w:sz w:val="22"/>
          <w:szCs w:val="22"/>
        </w:rPr>
        <w:t xml:space="preserve"> to the stochastic model with negative effects of college years on income or simply evidence of an educational system where high-types no longer have an incentive to be recognised as such. </w:t>
      </w:r>
    </w:p>
    <w:p w14:paraId="31022920" w14:textId="77777777" w:rsidR="000C6227" w:rsidRDefault="000C6227" w:rsidP="00DB5E96">
      <w:pPr>
        <w:rPr>
          <w:rFonts w:asciiTheme="minorBidi" w:hAnsiTheme="minorBidi"/>
          <w:sz w:val="22"/>
          <w:szCs w:val="22"/>
        </w:rPr>
      </w:pPr>
    </w:p>
    <w:p w14:paraId="796B9871" w14:textId="14C7DACB" w:rsidR="00DB5E96" w:rsidRDefault="00DB5E96" w:rsidP="00FB3392">
      <w:pPr>
        <w:rPr>
          <w:rFonts w:asciiTheme="minorBidi" w:hAnsiTheme="minorBidi"/>
          <w:sz w:val="22"/>
          <w:szCs w:val="22"/>
        </w:rPr>
      </w:pPr>
      <w:r>
        <w:rPr>
          <w:rFonts w:asciiTheme="minorBidi" w:hAnsiTheme="minorBidi"/>
          <w:sz w:val="22"/>
          <w:szCs w:val="22"/>
        </w:rPr>
        <w:t xml:space="preserve"> Public costs however still allow for greater participation with impatient individuals pursuing up to bachelor’s degrees, less patient opting for master</w:t>
      </w:r>
      <w:r w:rsidR="0031169F">
        <w:rPr>
          <w:rFonts w:asciiTheme="minorBidi" w:hAnsiTheme="minorBidi"/>
          <w:sz w:val="22"/>
          <w:szCs w:val="22"/>
        </w:rPr>
        <w:t>’</w:t>
      </w:r>
      <w:r>
        <w:rPr>
          <w:rFonts w:asciiTheme="minorBidi" w:hAnsiTheme="minorBidi"/>
          <w:sz w:val="22"/>
          <w:szCs w:val="22"/>
        </w:rPr>
        <w:t>s and patient individuals for doctorates especially w</w:t>
      </w:r>
      <w:r w:rsidR="0031169F">
        <w:rPr>
          <w:rFonts w:asciiTheme="minorBidi" w:hAnsiTheme="minorBidi"/>
          <w:sz w:val="22"/>
          <w:szCs w:val="22"/>
        </w:rPr>
        <w:t>hen</w:t>
      </w:r>
      <w:r>
        <w:rPr>
          <w:rFonts w:asciiTheme="minorBidi" w:hAnsiTheme="minorBidi"/>
          <w:sz w:val="22"/>
          <w:szCs w:val="22"/>
        </w:rPr>
        <w:t xml:space="preserve"> fully-funded.</w:t>
      </w:r>
    </w:p>
    <w:p w14:paraId="00ACE357" w14:textId="77777777" w:rsidR="00523B9F" w:rsidRDefault="00523B9F" w:rsidP="00FB3392">
      <w:pPr>
        <w:rPr>
          <w:rFonts w:asciiTheme="minorBidi" w:hAnsiTheme="minorBidi"/>
          <w:sz w:val="22"/>
          <w:szCs w:val="22"/>
        </w:rPr>
      </w:pPr>
    </w:p>
    <w:p w14:paraId="6B9911FF" w14:textId="77777777" w:rsidR="000E0AD2" w:rsidRDefault="000E0AD2" w:rsidP="000E0AD2">
      <w:pPr>
        <w:rPr>
          <w:rFonts w:ascii="Courier" w:hAnsi="Courier"/>
          <w:sz w:val="16"/>
          <w:szCs w:val="16"/>
        </w:rPr>
      </w:pPr>
    </w:p>
    <w:tbl>
      <w:tblPr>
        <w:tblStyle w:val="TableGrid"/>
        <w:tblW w:w="9356" w:type="dxa"/>
        <w:tblInd w:w="-142" w:type="dxa"/>
        <w:tblLook w:val="04A0" w:firstRow="1" w:lastRow="0" w:firstColumn="1" w:lastColumn="0" w:noHBand="0" w:noVBand="1"/>
      </w:tblPr>
      <w:tblGrid>
        <w:gridCol w:w="9356"/>
      </w:tblGrid>
      <w:tr w:rsidR="000E0AD2" w14:paraId="33735971" w14:textId="77777777" w:rsidTr="00DB5E96">
        <w:tc>
          <w:tcPr>
            <w:tcW w:w="9356" w:type="dxa"/>
            <w:tcBorders>
              <w:top w:val="nil"/>
              <w:left w:val="nil"/>
              <w:bottom w:val="nil"/>
              <w:right w:val="nil"/>
            </w:tcBorders>
            <w:shd w:val="clear" w:color="auto" w:fill="D9D9D9" w:themeFill="background1" w:themeFillShade="D9"/>
          </w:tcPr>
          <w:p w14:paraId="6A54512E" w14:textId="77777777" w:rsidR="000E0AD2" w:rsidRPr="00B467BF" w:rsidRDefault="000E0AD2" w:rsidP="00565E84">
            <w:pPr>
              <w:rPr>
                <w:rFonts w:ascii="Courier" w:hAnsi="Courier"/>
                <w:color w:val="FFC000"/>
                <w:sz w:val="16"/>
                <w:szCs w:val="16"/>
              </w:rPr>
            </w:pPr>
            <w:r w:rsidRPr="00B467BF">
              <w:rPr>
                <w:rFonts w:ascii="Courier" w:hAnsi="Courier"/>
                <w:color w:val="FFC000"/>
                <w:sz w:val="16"/>
                <w:szCs w:val="16"/>
              </w:rPr>
              <w:t># Q-learning</w:t>
            </w:r>
            <w:r>
              <w:rPr>
                <w:rFonts w:ascii="Courier" w:hAnsi="Courier"/>
                <w:color w:val="FFC000"/>
                <w:sz w:val="16"/>
                <w:szCs w:val="16"/>
              </w:rPr>
              <w:t xml:space="preserve"> Modified optimal policy with reversion</w:t>
            </w:r>
          </w:p>
          <w:p w14:paraId="3FBB4121" w14:textId="77777777" w:rsidR="000E0AD2" w:rsidRDefault="000E0AD2" w:rsidP="00565E84">
            <w:pPr>
              <w:rPr>
                <w:rFonts w:ascii="Courier" w:hAnsi="Courier"/>
                <w:color w:val="2F5496" w:themeColor="accent1" w:themeShade="BF"/>
                <w:sz w:val="16"/>
                <w:szCs w:val="16"/>
              </w:rPr>
            </w:pPr>
          </w:p>
          <w:p w14:paraId="0156CC02" w14:textId="311E6B4F" w:rsidR="000E0AD2" w:rsidRPr="000E0AD2" w:rsidRDefault="000E0AD2" w:rsidP="00565E84">
            <w:pPr>
              <w:rPr>
                <w:rFonts w:ascii="Courier" w:hAnsi="Courier"/>
                <w:color w:val="FFC000"/>
                <w:sz w:val="16"/>
                <w:szCs w:val="16"/>
              </w:rPr>
            </w:pPr>
            <w:r w:rsidRPr="000E0AD2">
              <w:rPr>
                <w:rFonts w:ascii="Courier" w:hAnsi="Courier"/>
                <w:color w:val="FFC000"/>
                <w:sz w:val="16"/>
                <w:szCs w:val="16"/>
              </w:rPr>
              <w:t># Private costs</w:t>
            </w:r>
          </w:p>
          <w:p w14:paraId="7ADEF512" w14:textId="77777777" w:rsidR="000E0AD2" w:rsidRPr="00574621" w:rsidRDefault="000E0AD2" w:rsidP="00565E84">
            <w:pPr>
              <w:rPr>
                <w:rFonts w:ascii="Courier" w:hAnsi="Courier"/>
                <w:color w:val="2F5496" w:themeColor="accent1" w:themeShade="BF"/>
                <w:sz w:val="16"/>
                <w:szCs w:val="16"/>
              </w:rPr>
            </w:pPr>
          </w:p>
          <w:p w14:paraId="0DBE6CA7" w14:textId="77777777" w:rsidR="000E0AD2" w:rsidRPr="006A3A9D" w:rsidRDefault="000E0AD2" w:rsidP="00565E84">
            <w:pPr>
              <w:rPr>
                <w:rFonts w:ascii="Courier" w:hAnsi="Courier"/>
                <w:color w:val="538135" w:themeColor="accent6" w:themeShade="BF"/>
                <w:sz w:val="16"/>
                <w:szCs w:val="16"/>
              </w:rPr>
            </w:pPr>
            <w:r w:rsidRPr="0088582C">
              <w:rPr>
                <w:rFonts w:ascii="Courier" w:hAnsi="Courier"/>
                <w:color w:val="538135" w:themeColor="accent6" w:themeShade="BF"/>
                <w:sz w:val="16"/>
                <w:szCs w:val="16"/>
              </w:rPr>
              <w:t xml:space="preserve">#    </w:t>
            </w:r>
            <w:proofErr w:type="gramStart"/>
            <w:r w:rsidRPr="0088582C">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88582C">
              <w:rPr>
                <w:rFonts w:ascii="Courier" w:hAnsi="Courier"/>
                <w:color w:val="538135" w:themeColor="accent6" w:themeShade="BF"/>
                <w:sz w:val="16"/>
                <w:szCs w:val="16"/>
              </w:rPr>
              <w:t>0.1</w:t>
            </w:r>
            <w:proofErr w:type="gramEnd"/>
            <w:r w:rsidRPr="0088582C">
              <w:rPr>
                <w:rFonts w:ascii="Courier" w:hAnsi="Courier"/>
                <w:color w:val="538135" w:themeColor="accent6" w:themeShade="BF"/>
                <w:sz w:val="16"/>
                <w:szCs w:val="16"/>
              </w:rPr>
              <w:t xml:space="preserve">  0.2  0.3  0.4  0.5  0.6  0.7  0.8   0.9  0.95</w:t>
            </w:r>
          </w:p>
          <w:p w14:paraId="5D5AF817" w14:textId="77777777" w:rsidR="000E0AD2" w:rsidRPr="00574621" w:rsidRDefault="000E0AD2" w:rsidP="00565E84">
            <w:pPr>
              <w:rPr>
                <w:rFonts w:ascii="Courier" w:hAnsi="Courier"/>
                <w:sz w:val="16"/>
                <w:szCs w:val="16"/>
              </w:rPr>
            </w:pPr>
            <w:r w:rsidRPr="00574621">
              <w:rPr>
                <w:rFonts w:ascii="Courier" w:hAnsi="Courier"/>
                <w:sz w:val="16"/>
                <w:szCs w:val="16"/>
              </w:rPr>
              <w:t xml:space="preserve">     [,1] [,2] [,3] [,4] [,5] [,6] [,7] [,8] [,9] [,10] [,11]</w:t>
            </w:r>
          </w:p>
          <w:p w14:paraId="05EC77C1" w14:textId="77777777" w:rsidR="000E0AD2" w:rsidRPr="00574621" w:rsidRDefault="000E0AD2" w:rsidP="00565E84">
            <w:pPr>
              <w:rPr>
                <w:rFonts w:ascii="Courier" w:hAnsi="Courier"/>
                <w:sz w:val="16"/>
                <w:szCs w:val="16"/>
              </w:rPr>
            </w:pPr>
            <w:r w:rsidRPr="00574621">
              <w:rPr>
                <w:rFonts w:ascii="Courier" w:hAnsi="Courier"/>
                <w:sz w:val="16"/>
                <w:szCs w:val="16"/>
              </w:rPr>
              <w:t>[1</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1    1    1    2    2    1    1    2    1     1     2</w:t>
            </w:r>
          </w:p>
          <w:p w14:paraId="5BBAE215" w14:textId="0AE154F8" w:rsidR="000E0AD2" w:rsidRPr="00574621" w:rsidRDefault="000E0AD2" w:rsidP="00565E84">
            <w:pPr>
              <w:rPr>
                <w:rFonts w:ascii="Courier" w:hAnsi="Courier"/>
                <w:sz w:val="16"/>
                <w:szCs w:val="16"/>
              </w:rPr>
            </w:pPr>
            <w:r w:rsidRPr="00574621">
              <w:rPr>
                <w:rFonts w:ascii="Courier" w:hAnsi="Courier"/>
                <w:sz w:val="16"/>
                <w:szCs w:val="16"/>
              </w:rPr>
              <w:t>[2</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2    2    </w:t>
            </w:r>
            <w:r w:rsidR="00FB3392">
              <w:rPr>
                <w:rFonts w:ascii="Courier" w:hAnsi="Courier"/>
                <w:sz w:val="16"/>
                <w:szCs w:val="16"/>
              </w:rPr>
              <w:t>3</w:t>
            </w:r>
            <w:r w:rsidRPr="00574621">
              <w:rPr>
                <w:rFonts w:ascii="Courier" w:hAnsi="Courier"/>
                <w:sz w:val="16"/>
                <w:szCs w:val="16"/>
              </w:rPr>
              <w:t xml:space="preserve">    3    3     3     3</w:t>
            </w:r>
          </w:p>
          <w:p w14:paraId="2B801799" w14:textId="77777777" w:rsidR="000E0AD2" w:rsidRPr="00574621" w:rsidRDefault="000E0AD2" w:rsidP="00565E84">
            <w:pPr>
              <w:rPr>
                <w:rFonts w:ascii="Courier" w:hAnsi="Courier"/>
                <w:sz w:val="16"/>
                <w:szCs w:val="16"/>
              </w:rPr>
            </w:pPr>
            <w:r w:rsidRPr="00574621">
              <w:rPr>
                <w:rFonts w:ascii="Courier" w:hAnsi="Courier"/>
                <w:sz w:val="16"/>
                <w:szCs w:val="16"/>
              </w:rPr>
              <w:t>[3</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3     3     4</w:t>
            </w:r>
          </w:p>
          <w:p w14:paraId="6C16057F" w14:textId="77777777" w:rsidR="000E0AD2" w:rsidRPr="00574621" w:rsidRDefault="000E0AD2" w:rsidP="00565E84">
            <w:pPr>
              <w:rPr>
                <w:rFonts w:ascii="Courier" w:hAnsi="Courier"/>
                <w:sz w:val="16"/>
                <w:szCs w:val="16"/>
              </w:rPr>
            </w:pPr>
            <w:r w:rsidRPr="00574621">
              <w:rPr>
                <w:rFonts w:ascii="Courier" w:hAnsi="Courier"/>
                <w:sz w:val="16"/>
                <w:szCs w:val="16"/>
              </w:rPr>
              <w:t>[4</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4     5</w:t>
            </w:r>
          </w:p>
          <w:p w14:paraId="23DDCCD4" w14:textId="77777777" w:rsidR="000E0AD2" w:rsidRDefault="000E0AD2" w:rsidP="00565E84">
            <w:pPr>
              <w:rPr>
                <w:rFonts w:ascii="Courier" w:hAnsi="Courier"/>
                <w:sz w:val="16"/>
                <w:szCs w:val="16"/>
              </w:rPr>
            </w:pPr>
            <w:r w:rsidRPr="00574621">
              <w:rPr>
                <w:rFonts w:ascii="Courier" w:hAnsi="Courier"/>
                <w:sz w:val="16"/>
                <w:szCs w:val="16"/>
              </w:rPr>
              <w:t>[5</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1</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2</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5</w:t>
            </w:r>
          </w:p>
          <w:p w14:paraId="0F07A5E1" w14:textId="77777777" w:rsidR="000E0AD2" w:rsidRDefault="000E0AD2" w:rsidP="00565E84">
            <w:pPr>
              <w:rPr>
                <w:rFonts w:ascii="Courier" w:hAnsi="Courier"/>
                <w:sz w:val="16"/>
                <w:szCs w:val="16"/>
              </w:rPr>
            </w:pPr>
          </w:p>
        </w:tc>
      </w:tr>
    </w:tbl>
    <w:p w14:paraId="1C9D6CE2" w14:textId="77777777" w:rsidR="000E0AD2" w:rsidRPr="000E0AD2" w:rsidRDefault="000E0AD2" w:rsidP="000E0AD2">
      <w:pPr>
        <w:rPr>
          <w:sz w:val="16"/>
          <w:szCs w:val="16"/>
        </w:rPr>
      </w:pPr>
    </w:p>
    <w:tbl>
      <w:tblPr>
        <w:tblStyle w:val="TableGrid"/>
        <w:tblW w:w="9356" w:type="dxa"/>
        <w:tblInd w:w="-142" w:type="dxa"/>
        <w:tblLook w:val="04A0" w:firstRow="1" w:lastRow="0" w:firstColumn="1" w:lastColumn="0" w:noHBand="0" w:noVBand="1"/>
      </w:tblPr>
      <w:tblGrid>
        <w:gridCol w:w="9356"/>
      </w:tblGrid>
      <w:tr w:rsidR="000E0AD2" w14:paraId="12013E85" w14:textId="77777777" w:rsidTr="00DB5E96">
        <w:tc>
          <w:tcPr>
            <w:tcW w:w="9356" w:type="dxa"/>
            <w:tcBorders>
              <w:top w:val="nil"/>
              <w:left w:val="nil"/>
              <w:bottom w:val="nil"/>
              <w:right w:val="nil"/>
            </w:tcBorders>
            <w:shd w:val="clear" w:color="auto" w:fill="D9D9D9" w:themeFill="background1" w:themeFillShade="D9"/>
          </w:tcPr>
          <w:p w14:paraId="5AC30FAC" w14:textId="77777777" w:rsidR="000E0AD2" w:rsidRDefault="000E0AD2" w:rsidP="00565E84">
            <w:pPr>
              <w:rPr>
                <w:rFonts w:ascii="Courier" w:hAnsi="Courier"/>
                <w:color w:val="2F5496" w:themeColor="accent1" w:themeShade="BF"/>
                <w:sz w:val="16"/>
                <w:szCs w:val="16"/>
              </w:rPr>
            </w:pPr>
          </w:p>
          <w:p w14:paraId="7600EAFC" w14:textId="34462CB7" w:rsidR="000E0AD2" w:rsidRPr="000E0AD2" w:rsidRDefault="000E0AD2" w:rsidP="00565E84">
            <w:pPr>
              <w:rPr>
                <w:rFonts w:ascii="Courier" w:hAnsi="Courier"/>
                <w:color w:val="FFC000"/>
                <w:sz w:val="16"/>
                <w:szCs w:val="16"/>
              </w:rPr>
            </w:pPr>
            <w:r w:rsidRPr="000E0AD2">
              <w:rPr>
                <w:rFonts w:ascii="Courier" w:hAnsi="Courier"/>
                <w:color w:val="FFC000"/>
                <w:sz w:val="16"/>
                <w:szCs w:val="16"/>
              </w:rPr>
              <w:t>#Public costs</w:t>
            </w:r>
          </w:p>
          <w:p w14:paraId="207F57CB" w14:textId="77777777" w:rsidR="000E0AD2" w:rsidRPr="00574621" w:rsidRDefault="000E0AD2" w:rsidP="00565E84">
            <w:pPr>
              <w:rPr>
                <w:rFonts w:ascii="Courier" w:hAnsi="Courier"/>
                <w:color w:val="2F5496" w:themeColor="accent1" w:themeShade="BF"/>
                <w:sz w:val="16"/>
                <w:szCs w:val="16"/>
              </w:rPr>
            </w:pPr>
          </w:p>
          <w:p w14:paraId="083D1FB1" w14:textId="77777777" w:rsidR="000E0AD2" w:rsidRPr="006A3A9D" w:rsidRDefault="000E0AD2" w:rsidP="00565E84">
            <w:pPr>
              <w:rPr>
                <w:rFonts w:ascii="Courier" w:hAnsi="Courier"/>
                <w:color w:val="538135" w:themeColor="accent6" w:themeShade="BF"/>
                <w:sz w:val="16"/>
                <w:szCs w:val="16"/>
              </w:rPr>
            </w:pPr>
            <w:r w:rsidRPr="0088582C">
              <w:rPr>
                <w:rFonts w:ascii="Courier" w:hAnsi="Courier"/>
                <w:color w:val="538135" w:themeColor="accent6" w:themeShade="BF"/>
                <w:sz w:val="16"/>
                <w:szCs w:val="16"/>
              </w:rPr>
              <w:t xml:space="preserve">#    </w:t>
            </w:r>
            <w:proofErr w:type="gramStart"/>
            <w:r w:rsidRPr="0088582C">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88582C">
              <w:rPr>
                <w:rFonts w:ascii="Courier" w:hAnsi="Courier"/>
                <w:color w:val="538135" w:themeColor="accent6" w:themeShade="BF"/>
                <w:sz w:val="16"/>
                <w:szCs w:val="16"/>
              </w:rPr>
              <w:t>0.1</w:t>
            </w:r>
            <w:proofErr w:type="gramEnd"/>
            <w:r w:rsidRPr="0088582C">
              <w:rPr>
                <w:rFonts w:ascii="Courier" w:hAnsi="Courier"/>
                <w:color w:val="538135" w:themeColor="accent6" w:themeShade="BF"/>
                <w:sz w:val="16"/>
                <w:szCs w:val="16"/>
              </w:rPr>
              <w:t xml:space="preserve">  0.2  0.3  0.4  0.5  0.6  0.7  0.8   0.9  0.95</w:t>
            </w:r>
          </w:p>
          <w:p w14:paraId="2BF5737D" w14:textId="77777777" w:rsidR="000E0AD2" w:rsidRPr="00574621" w:rsidRDefault="000E0AD2" w:rsidP="00565E84">
            <w:pPr>
              <w:rPr>
                <w:rFonts w:ascii="Courier" w:hAnsi="Courier"/>
                <w:sz w:val="16"/>
                <w:szCs w:val="16"/>
              </w:rPr>
            </w:pPr>
            <w:r w:rsidRPr="00574621">
              <w:rPr>
                <w:rFonts w:ascii="Courier" w:hAnsi="Courier"/>
                <w:sz w:val="16"/>
                <w:szCs w:val="16"/>
              </w:rPr>
              <w:t xml:space="preserve">     [,1] [,2] [,3] [,4] [,5] [,6] [,7] [,8] [,9] [,10] [,11]</w:t>
            </w:r>
          </w:p>
          <w:p w14:paraId="025C4001" w14:textId="77777777" w:rsidR="000E0AD2" w:rsidRPr="00574621" w:rsidRDefault="000E0AD2" w:rsidP="00565E84">
            <w:pPr>
              <w:rPr>
                <w:rFonts w:ascii="Courier" w:hAnsi="Courier"/>
                <w:sz w:val="16"/>
                <w:szCs w:val="16"/>
              </w:rPr>
            </w:pPr>
            <w:r w:rsidRPr="00574621">
              <w:rPr>
                <w:rFonts w:ascii="Courier" w:hAnsi="Courier"/>
                <w:sz w:val="16"/>
                <w:szCs w:val="16"/>
              </w:rPr>
              <w:t>[1</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1    1    1    2    2    1    1    2    1     1     2</w:t>
            </w:r>
          </w:p>
          <w:p w14:paraId="281025AE" w14:textId="77777777" w:rsidR="000E0AD2" w:rsidRPr="00574621" w:rsidRDefault="000E0AD2" w:rsidP="00565E84">
            <w:pPr>
              <w:rPr>
                <w:rFonts w:ascii="Courier" w:hAnsi="Courier"/>
                <w:sz w:val="16"/>
                <w:szCs w:val="16"/>
              </w:rPr>
            </w:pPr>
            <w:r w:rsidRPr="00574621">
              <w:rPr>
                <w:rFonts w:ascii="Courier" w:hAnsi="Courier"/>
                <w:sz w:val="16"/>
                <w:szCs w:val="16"/>
              </w:rPr>
              <w:t>[2</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2    2    2    2    2    2    3    3    3     3     3</w:t>
            </w:r>
          </w:p>
          <w:p w14:paraId="0E824A59" w14:textId="77777777" w:rsidR="000E0AD2" w:rsidRPr="00574621" w:rsidRDefault="000E0AD2" w:rsidP="00565E84">
            <w:pPr>
              <w:rPr>
                <w:rFonts w:ascii="Courier" w:hAnsi="Courier"/>
                <w:sz w:val="16"/>
                <w:szCs w:val="16"/>
              </w:rPr>
            </w:pPr>
            <w:r w:rsidRPr="00574621">
              <w:rPr>
                <w:rFonts w:ascii="Courier" w:hAnsi="Courier"/>
                <w:sz w:val="16"/>
                <w:szCs w:val="16"/>
              </w:rPr>
              <w:t>[3</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3    3    3    3    3    4    3    4    3     3     4</w:t>
            </w:r>
          </w:p>
          <w:p w14:paraId="376B0369" w14:textId="77777777" w:rsidR="000E0AD2" w:rsidRPr="00574621" w:rsidRDefault="000E0AD2" w:rsidP="00565E84">
            <w:pPr>
              <w:rPr>
                <w:rFonts w:ascii="Courier" w:hAnsi="Courier"/>
                <w:sz w:val="16"/>
                <w:szCs w:val="16"/>
              </w:rPr>
            </w:pPr>
            <w:r w:rsidRPr="00574621">
              <w:rPr>
                <w:rFonts w:ascii="Courier" w:hAnsi="Courier"/>
                <w:sz w:val="16"/>
                <w:szCs w:val="16"/>
              </w:rPr>
              <w:t>[4</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4    4    5    5     4     5</w:t>
            </w:r>
          </w:p>
          <w:p w14:paraId="1F6EAD23" w14:textId="77777777" w:rsidR="000E0AD2" w:rsidRDefault="000E0AD2" w:rsidP="00565E84">
            <w:pPr>
              <w:rPr>
                <w:rFonts w:ascii="Courier" w:hAnsi="Courier"/>
                <w:sz w:val="16"/>
                <w:szCs w:val="16"/>
              </w:rPr>
            </w:pPr>
            <w:r w:rsidRPr="00574621">
              <w:rPr>
                <w:rFonts w:ascii="Courier" w:hAnsi="Courier"/>
                <w:sz w:val="16"/>
                <w:szCs w:val="16"/>
              </w:rPr>
              <w:t>[5</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5    5    5    5     5     5</w:t>
            </w:r>
          </w:p>
          <w:p w14:paraId="73F4D0F5" w14:textId="77777777" w:rsidR="000E0AD2" w:rsidRDefault="000E0AD2" w:rsidP="00565E84">
            <w:pPr>
              <w:rPr>
                <w:rFonts w:ascii="Courier" w:hAnsi="Courier"/>
                <w:sz w:val="16"/>
                <w:szCs w:val="16"/>
              </w:rPr>
            </w:pPr>
          </w:p>
        </w:tc>
      </w:tr>
    </w:tbl>
    <w:p w14:paraId="39E1A535" w14:textId="77777777" w:rsidR="000E0AD2" w:rsidRDefault="000E0AD2" w:rsidP="000E0AD2">
      <w:pPr>
        <w:rPr>
          <w:rFonts w:ascii="Courier" w:hAnsi="Courier"/>
          <w:sz w:val="16"/>
          <w:szCs w:val="16"/>
        </w:rPr>
      </w:pPr>
    </w:p>
    <w:tbl>
      <w:tblPr>
        <w:tblStyle w:val="TableGrid"/>
        <w:tblW w:w="9356" w:type="dxa"/>
        <w:tblInd w:w="-142" w:type="dxa"/>
        <w:tblLook w:val="04A0" w:firstRow="1" w:lastRow="0" w:firstColumn="1" w:lastColumn="0" w:noHBand="0" w:noVBand="1"/>
      </w:tblPr>
      <w:tblGrid>
        <w:gridCol w:w="9356"/>
      </w:tblGrid>
      <w:tr w:rsidR="000E0AD2" w14:paraId="33D30DF0" w14:textId="77777777" w:rsidTr="00DB5E96">
        <w:tc>
          <w:tcPr>
            <w:tcW w:w="9356" w:type="dxa"/>
            <w:tcBorders>
              <w:top w:val="nil"/>
              <w:left w:val="nil"/>
              <w:bottom w:val="nil"/>
              <w:right w:val="nil"/>
            </w:tcBorders>
            <w:shd w:val="clear" w:color="auto" w:fill="D9D9D9" w:themeFill="background1" w:themeFillShade="D9"/>
          </w:tcPr>
          <w:p w14:paraId="208BA757" w14:textId="77777777" w:rsidR="000E0AD2" w:rsidRDefault="000E0AD2" w:rsidP="00565E84">
            <w:pPr>
              <w:rPr>
                <w:rFonts w:ascii="Courier" w:hAnsi="Courier"/>
                <w:color w:val="FFC000"/>
                <w:sz w:val="16"/>
                <w:szCs w:val="16"/>
              </w:rPr>
            </w:pPr>
          </w:p>
          <w:p w14:paraId="289F7A37" w14:textId="36F41BFB" w:rsidR="000E0AD2" w:rsidRPr="00B467BF" w:rsidRDefault="000E0AD2" w:rsidP="00565E84">
            <w:pPr>
              <w:rPr>
                <w:rFonts w:ascii="Courier" w:hAnsi="Courier"/>
                <w:color w:val="FFC000"/>
                <w:sz w:val="16"/>
                <w:szCs w:val="16"/>
              </w:rPr>
            </w:pPr>
            <w:r w:rsidRPr="00B467BF">
              <w:rPr>
                <w:rFonts w:ascii="Courier" w:hAnsi="Courier"/>
                <w:color w:val="FFC000"/>
                <w:sz w:val="16"/>
                <w:szCs w:val="16"/>
              </w:rPr>
              <w:t xml:space="preserve"># </w:t>
            </w:r>
            <w:r>
              <w:rPr>
                <w:rFonts w:ascii="Courier" w:hAnsi="Courier"/>
                <w:color w:val="FFC000"/>
                <w:sz w:val="16"/>
                <w:szCs w:val="16"/>
              </w:rPr>
              <w:t>Public costs funded PhD</w:t>
            </w:r>
          </w:p>
          <w:p w14:paraId="0AC0ABD9" w14:textId="77777777" w:rsidR="005D5F9C" w:rsidRDefault="005D5F9C" w:rsidP="00565E84">
            <w:pPr>
              <w:rPr>
                <w:rFonts w:ascii="Courier" w:hAnsi="Courier"/>
                <w:sz w:val="16"/>
                <w:szCs w:val="16"/>
              </w:rPr>
            </w:pPr>
          </w:p>
          <w:p w14:paraId="75E81D08" w14:textId="01C24FD8" w:rsidR="005D5F9C" w:rsidRPr="005D5F9C" w:rsidRDefault="005D5F9C" w:rsidP="005D5F9C">
            <w:pPr>
              <w:rPr>
                <w:rFonts w:ascii="Courier" w:hAnsi="Courier"/>
                <w:color w:val="538135" w:themeColor="accent6" w:themeShade="BF"/>
                <w:sz w:val="16"/>
                <w:szCs w:val="16"/>
              </w:rPr>
            </w:pPr>
            <w:r w:rsidRPr="0088582C">
              <w:rPr>
                <w:rFonts w:ascii="Courier" w:hAnsi="Courier"/>
                <w:color w:val="538135" w:themeColor="accent6" w:themeShade="BF"/>
                <w:sz w:val="16"/>
                <w:szCs w:val="16"/>
              </w:rPr>
              <w:t xml:space="preserve">#    </w:t>
            </w:r>
            <w:proofErr w:type="gramStart"/>
            <w:r w:rsidRPr="0088582C">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88582C">
              <w:rPr>
                <w:rFonts w:ascii="Courier" w:hAnsi="Courier"/>
                <w:color w:val="538135" w:themeColor="accent6" w:themeShade="BF"/>
                <w:sz w:val="16"/>
                <w:szCs w:val="16"/>
              </w:rPr>
              <w:t>0.1</w:t>
            </w:r>
            <w:proofErr w:type="gramEnd"/>
            <w:r w:rsidRPr="0088582C">
              <w:rPr>
                <w:rFonts w:ascii="Courier" w:hAnsi="Courier"/>
                <w:color w:val="538135" w:themeColor="accent6" w:themeShade="BF"/>
                <w:sz w:val="16"/>
                <w:szCs w:val="16"/>
              </w:rPr>
              <w:t xml:space="preserve">  0.2  0.3  0.4  0.5  0.6  0.7  0.8   0.9  0.95</w:t>
            </w:r>
          </w:p>
          <w:p w14:paraId="6DFEFAE8" w14:textId="440C6F52" w:rsidR="005D5F9C" w:rsidRPr="005D5F9C" w:rsidRDefault="005D5F9C" w:rsidP="005D5F9C">
            <w:pPr>
              <w:rPr>
                <w:rFonts w:ascii="Courier" w:hAnsi="Courier"/>
                <w:sz w:val="16"/>
                <w:szCs w:val="16"/>
              </w:rPr>
            </w:pPr>
            <w:r>
              <w:rPr>
                <w:rFonts w:ascii="Courier" w:hAnsi="Courier"/>
                <w:sz w:val="16"/>
                <w:szCs w:val="16"/>
              </w:rPr>
              <w:t xml:space="preserve">     </w:t>
            </w:r>
            <w:r w:rsidRPr="005D5F9C">
              <w:rPr>
                <w:rFonts w:ascii="Courier" w:hAnsi="Courier"/>
                <w:sz w:val="16"/>
                <w:szCs w:val="16"/>
              </w:rPr>
              <w:t>[,1] [,2] [,3] [,4] [,5] [,6] [,7] [,8] [,9] [,10] [,11]</w:t>
            </w:r>
          </w:p>
          <w:p w14:paraId="69EC9967" w14:textId="77777777" w:rsidR="005D5F9C" w:rsidRPr="005D5F9C" w:rsidRDefault="005D5F9C" w:rsidP="005D5F9C">
            <w:pPr>
              <w:rPr>
                <w:rFonts w:ascii="Courier" w:hAnsi="Courier"/>
                <w:sz w:val="16"/>
                <w:szCs w:val="16"/>
              </w:rPr>
            </w:pPr>
            <w:r w:rsidRPr="005D5F9C">
              <w:rPr>
                <w:rFonts w:ascii="Courier" w:hAnsi="Courier"/>
                <w:sz w:val="16"/>
                <w:szCs w:val="16"/>
              </w:rPr>
              <w:t>[1</w:t>
            </w:r>
            <w:proofErr w:type="gramStart"/>
            <w:r w:rsidRPr="005D5F9C">
              <w:rPr>
                <w:rFonts w:ascii="Courier" w:hAnsi="Courier"/>
                <w:sz w:val="16"/>
                <w:szCs w:val="16"/>
              </w:rPr>
              <w:t xml:space="preserve">,]   </w:t>
            </w:r>
            <w:proofErr w:type="gramEnd"/>
            <w:r w:rsidRPr="005D5F9C">
              <w:rPr>
                <w:rFonts w:ascii="Courier" w:hAnsi="Courier"/>
                <w:sz w:val="16"/>
                <w:szCs w:val="16"/>
              </w:rPr>
              <w:t xml:space="preserve"> 1    1    1    1    1    2    2    1    1     2     1</w:t>
            </w:r>
          </w:p>
          <w:p w14:paraId="34C5FFD3" w14:textId="77777777" w:rsidR="005D5F9C" w:rsidRPr="005D5F9C" w:rsidRDefault="005D5F9C" w:rsidP="005D5F9C">
            <w:pPr>
              <w:rPr>
                <w:rFonts w:ascii="Courier" w:hAnsi="Courier"/>
                <w:sz w:val="16"/>
                <w:szCs w:val="16"/>
              </w:rPr>
            </w:pPr>
            <w:r w:rsidRPr="005D5F9C">
              <w:rPr>
                <w:rFonts w:ascii="Courier" w:hAnsi="Courier"/>
                <w:sz w:val="16"/>
                <w:szCs w:val="16"/>
              </w:rPr>
              <w:t>[2</w:t>
            </w:r>
            <w:proofErr w:type="gramStart"/>
            <w:r w:rsidRPr="005D5F9C">
              <w:rPr>
                <w:rFonts w:ascii="Courier" w:hAnsi="Courier"/>
                <w:sz w:val="16"/>
                <w:szCs w:val="16"/>
              </w:rPr>
              <w:t xml:space="preserve">,]   </w:t>
            </w:r>
            <w:proofErr w:type="gramEnd"/>
            <w:r w:rsidRPr="005D5F9C">
              <w:rPr>
                <w:rFonts w:ascii="Courier" w:hAnsi="Courier"/>
                <w:sz w:val="16"/>
                <w:szCs w:val="16"/>
              </w:rPr>
              <w:t xml:space="preserve"> 2    2    2    3    3    2    2    3    2     3     3</w:t>
            </w:r>
          </w:p>
          <w:p w14:paraId="2AF421B6" w14:textId="77777777" w:rsidR="005D5F9C" w:rsidRPr="005D5F9C" w:rsidRDefault="005D5F9C" w:rsidP="005D5F9C">
            <w:pPr>
              <w:rPr>
                <w:rFonts w:ascii="Courier" w:hAnsi="Courier"/>
                <w:sz w:val="16"/>
                <w:szCs w:val="16"/>
              </w:rPr>
            </w:pPr>
            <w:r w:rsidRPr="005D5F9C">
              <w:rPr>
                <w:rFonts w:ascii="Courier" w:hAnsi="Courier"/>
                <w:sz w:val="16"/>
                <w:szCs w:val="16"/>
              </w:rPr>
              <w:t>[3</w:t>
            </w:r>
            <w:proofErr w:type="gramStart"/>
            <w:r w:rsidRPr="005D5F9C">
              <w:rPr>
                <w:rFonts w:ascii="Courier" w:hAnsi="Courier"/>
                <w:sz w:val="16"/>
                <w:szCs w:val="16"/>
              </w:rPr>
              <w:t xml:space="preserve">,]   </w:t>
            </w:r>
            <w:proofErr w:type="gramEnd"/>
            <w:r w:rsidRPr="005D5F9C">
              <w:rPr>
                <w:rFonts w:ascii="Courier" w:hAnsi="Courier"/>
                <w:sz w:val="16"/>
                <w:szCs w:val="16"/>
              </w:rPr>
              <w:t xml:space="preserve"> 3    3    3    4    4    3    4    4    4     3     4</w:t>
            </w:r>
          </w:p>
          <w:p w14:paraId="72BE17B5" w14:textId="77777777" w:rsidR="005D5F9C" w:rsidRPr="005D5F9C" w:rsidRDefault="005D5F9C" w:rsidP="005D5F9C">
            <w:pPr>
              <w:rPr>
                <w:rFonts w:ascii="Courier" w:hAnsi="Courier"/>
                <w:sz w:val="16"/>
                <w:szCs w:val="16"/>
              </w:rPr>
            </w:pPr>
            <w:r w:rsidRPr="005D5F9C">
              <w:rPr>
                <w:rFonts w:ascii="Courier" w:hAnsi="Courier"/>
                <w:sz w:val="16"/>
                <w:szCs w:val="16"/>
              </w:rPr>
              <w:t>[4</w:t>
            </w:r>
            <w:proofErr w:type="gramStart"/>
            <w:r w:rsidRPr="005D5F9C">
              <w:rPr>
                <w:rFonts w:ascii="Courier" w:hAnsi="Courier"/>
                <w:sz w:val="16"/>
                <w:szCs w:val="16"/>
              </w:rPr>
              <w:t xml:space="preserve">,]   </w:t>
            </w:r>
            <w:proofErr w:type="gramEnd"/>
            <w:r w:rsidRPr="005D5F9C">
              <w:rPr>
                <w:rFonts w:ascii="Courier" w:hAnsi="Courier"/>
                <w:sz w:val="16"/>
                <w:szCs w:val="16"/>
              </w:rPr>
              <w:t xml:space="preserve"> 5    4    4    5    5    5    4    5    4     5     5</w:t>
            </w:r>
          </w:p>
          <w:p w14:paraId="1CDE023B" w14:textId="01A07DBC" w:rsidR="005D5F9C" w:rsidRDefault="005D5F9C" w:rsidP="005D5F9C">
            <w:pPr>
              <w:rPr>
                <w:rFonts w:ascii="Courier" w:hAnsi="Courier"/>
                <w:sz w:val="16"/>
                <w:szCs w:val="16"/>
              </w:rPr>
            </w:pPr>
            <w:r w:rsidRPr="005D5F9C">
              <w:rPr>
                <w:rFonts w:ascii="Courier" w:hAnsi="Courier"/>
                <w:sz w:val="16"/>
                <w:szCs w:val="16"/>
              </w:rPr>
              <w:t>[5</w:t>
            </w:r>
            <w:proofErr w:type="gramStart"/>
            <w:r w:rsidRPr="005D5F9C">
              <w:rPr>
                <w:rFonts w:ascii="Courier" w:hAnsi="Courier"/>
                <w:sz w:val="16"/>
                <w:szCs w:val="16"/>
              </w:rPr>
              <w:t xml:space="preserve">,]   </w:t>
            </w:r>
            <w:proofErr w:type="gramEnd"/>
            <w:r w:rsidRPr="005D5F9C">
              <w:rPr>
                <w:rFonts w:ascii="Courier" w:hAnsi="Courier"/>
                <w:sz w:val="16"/>
                <w:szCs w:val="16"/>
              </w:rPr>
              <w:t xml:space="preserve"> 5    5    5    5    5    5    5    5    5     5     5</w:t>
            </w:r>
          </w:p>
          <w:p w14:paraId="452EE9FB" w14:textId="77777777" w:rsidR="000E0AD2" w:rsidRDefault="000E0AD2" w:rsidP="00565E84">
            <w:pPr>
              <w:rPr>
                <w:rFonts w:ascii="Courier" w:hAnsi="Courier"/>
                <w:sz w:val="16"/>
                <w:szCs w:val="16"/>
              </w:rPr>
            </w:pPr>
          </w:p>
        </w:tc>
      </w:tr>
    </w:tbl>
    <w:p w14:paraId="42CA7C2A" w14:textId="77777777" w:rsidR="000E0AD2" w:rsidRPr="0098281E" w:rsidRDefault="000E0AD2" w:rsidP="000E0AD2">
      <w:pPr>
        <w:rPr>
          <w:rFonts w:asciiTheme="minorBidi" w:hAnsiTheme="minorBidi"/>
          <w:i/>
          <w:iCs/>
          <w:sz w:val="15"/>
          <w:szCs w:val="15"/>
        </w:rPr>
      </w:pPr>
      <w:r w:rsidRPr="00551472">
        <w:rPr>
          <w:rFonts w:asciiTheme="minorBidi" w:hAnsiTheme="minorBidi"/>
          <w:i/>
          <w:iCs/>
          <w:sz w:val="15"/>
          <w:szCs w:val="15"/>
        </w:rPr>
        <w:t>Source: RStudio, Author’s work</w:t>
      </w:r>
    </w:p>
    <w:p w14:paraId="6D0A3823" w14:textId="6822A176" w:rsidR="000E0AD2" w:rsidRDefault="000E0AD2" w:rsidP="000E0AD2">
      <w:pPr>
        <w:pStyle w:val="Subtitle"/>
      </w:pPr>
      <w:r w:rsidRPr="00D005D0">
        <w:t>Figure 1</w:t>
      </w:r>
      <w:r>
        <w:t>7</w:t>
      </w:r>
      <w:r w:rsidRPr="00D005D0">
        <w:t xml:space="preserve">: </w:t>
      </w:r>
      <w:r w:rsidRPr="000E0AD2">
        <w:t xml:space="preserve">Q-learning modified optimal policy with reversion </w:t>
      </w:r>
      <w:r>
        <w:t xml:space="preserve">by type with </w:t>
      </w:r>
      <w:r w:rsidR="005D5F9C">
        <w:t xml:space="preserve">private, </w:t>
      </w:r>
      <w:r>
        <w:t>public</w:t>
      </w:r>
      <w:r w:rsidR="005D5F9C">
        <w:t xml:space="preserve"> self-funded and fully-</w:t>
      </w:r>
      <w:r>
        <w:t>funded PhD</w:t>
      </w:r>
    </w:p>
    <w:p w14:paraId="3BDE997E" w14:textId="77777777" w:rsidR="000278AF" w:rsidRDefault="000278AF" w:rsidP="000278AF"/>
    <w:p w14:paraId="751268DA" w14:textId="337BF8B7" w:rsidR="005A29CB" w:rsidRDefault="000E0AD2" w:rsidP="000E0AD2">
      <w:pPr>
        <w:pStyle w:val="Heading1"/>
      </w:pPr>
      <w:r>
        <w:rPr>
          <w:rFonts w:ascii="Courier" w:hAnsi="Courier"/>
          <w:color w:val="2F5496" w:themeColor="accent1" w:themeShade="BF"/>
          <w:sz w:val="16"/>
          <w:szCs w:val="16"/>
        </w:rPr>
        <w:br w:type="page"/>
      </w:r>
      <w:bookmarkStart w:id="67" w:name="_Toc144119795"/>
      <w:r w:rsidR="00777FD9">
        <w:lastRenderedPageBreak/>
        <w:t>6.</w:t>
      </w:r>
      <w:r w:rsidR="004F70B6">
        <w:t xml:space="preserve"> </w:t>
      </w:r>
      <w:r w:rsidR="00441996">
        <w:t>Synthesis</w:t>
      </w:r>
      <w:bookmarkEnd w:id="67"/>
    </w:p>
    <w:p w14:paraId="3187C3DE" w14:textId="77777777" w:rsidR="0099035D" w:rsidRDefault="0099035D" w:rsidP="005A29CB">
      <w:pPr>
        <w:jc w:val="both"/>
      </w:pPr>
    </w:p>
    <w:p w14:paraId="68EB487A" w14:textId="669FDF6D" w:rsidR="0099035D" w:rsidRPr="003825D6" w:rsidRDefault="0099035D" w:rsidP="00872011">
      <w:pPr>
        <w:jc w:val="both"/>
        <w:rPr>
          <w:rFonts w:asciiTheme="minorBidi" w:hAnsiTheme="minorBidi"/>
          <w:sz w:val="22"/>
          <w:szCs w:val="22"/>
        </w:rPr>
      </w:pPr>
      <w:r w:rsidRPr="003825D6">
        <w:rPr>
          <w:rFonts w:asciiTheme="minorBidi" w:hAnsiTheme="minorBidi"/>
          <w:sz w:val="22"/>
          <w:szCs w:val="22"/>
        </w:rPr>
        <w:t xml:space="preserve">In this study we have been able to </w:t>
      </w:r>
      <w:r w:rsidR="00A023A9">
        <w:rPr>
          <w:rFonts w:asciiTheme="minorBidi" w:hAnsiTheme="minorBidi"/>
          <w:sz w:val="22"/>
          <w:szCs w:val="22"/>
        </w:rPr>
        <w:t>decorticate</w:t>
      </w:r>
      <w:r w:rsidRPr="003825D6">
        <w:rPr>
          <w:rFonts w:asciiTheme="minorBidi" w:hAnsiTheme="minorBidi"/>
          <w:sz w:val="22"/>
          <w:szCs w:val="22"/>
        </w:rPr>
        <w:t xml:space="preserve"> the investment decision of going into university for eligible prospective students. </w:t>
      </w:r>
      <w:r w:rsidR="0031169F">
        <w:rPr>
          <w:rFonts w:asciiTheme="minorBidi" w:hAnsiTheme="minorBidi"/>
          <w:sz w:val="22"/>
          <w:szCs w:val="22"/>
        </w:rPr>
        <w:t>Q</w:t>
      </w:r>
      <w:r w:rsidRPr="003825D6">
        <w:rPr>
          <w:rFonts w:asciiTheme="minorBidi" w:hAnsiTheme="minorBidi"/>
          <w:sz w:val="22"/>
          <w:szCs w:val="22"/>
        </w:rPr>
        <w:t xml:space="preserve">uestions </w:t>
      </w:r>
      <w:r w:rsidR="00523B9F">
        <w:rPr>
          <w:rFonts w:asciiTheme="minorBidi" w:hAnsiTheme="minorBidi"/>
          <w:sz w:val="22"/>
          <w:szCs w:val="22"/>
        </w:rPr>
        <w:t xml:space="preserve">on </w:t>
      </w:r>
      <w:r w:rsidR="0031169F">
        <w:rPr>
          <w:rFonts w:asciiTheme="minorBidi" w:hAnsiTheme="minorBidi"/>
          <w:sz w:val="22"/>
          <w:szCs w:val="22"/>
        </w:rPr>
        <w:t xml:space="preserve">the </w:t>
      </w:r>
      <w:r w:rsidR="00523B9F">
        <w:rPr>
          <w:rFonts w:asciiTheme="minorBidi" w:hAnsiTheme="minorBidi"/>
          <w:sz w:val="22"/>
          <w:szCs w:val="22"/>
        </w:rPr>
        <w:t xml:space="preserve">optimal duration of study, </w:t>
      </w:r>
      <w:r w:rsidRPr="003825D6">
        <w:rPr>
          <w:rFonts w:asciiTheme="minorBidi" w:hAnsiTheme="minorBidi"/>
          <w:sz w:val="22"/>
          <w:szCs w:val="22"/>
        </w:rPr>
        <w:t xml:space="preserve">when to stop and not to stop have been identified and answered. </w:t>
      </w:r>
    </w:p>
    <w:p w14:paraId="62268EFF" w14:textId="77777777" w:rsidR="0099035D" w:rsidRPr="003825D6" w:rsidRDefault="0099035D" w:rsidP="005A29CB">
      <w:pPr>
        <w:jc w:val="both"/>
        <w:rPr>
          <w:rFonts w:asciiTheme="minorBidi" w:hAnsiTheme="minorBidi"/>
          <w:sz w:val="22"/>
          <w:szCs w:val="22"/>
        </w:rPr>
      </w:pPr>
    </w:p>
    <w:p w14:paraId="6C5FAB0C" w14:textId="08377594" w:rsidR="0099035D" w:rsidRPr="003825D6" w:rsidRDefault="0099035D" w:rsidP="005A29CB">
      <w:pPr>
        <w:jc w:val="both"/>
        <w:rPr>
          <w:rFonts w:asciiTheme="minorBidi" w:hAnsiTheme="minorBidi"/>
          <w:sz w:val="22"/>
          <w:szCs w:val="22"/>
        </w:rPr>
      </w:pPr>
      <w:r w:rsidRPr="003825D6">
        <w:rPr>
          <w:rFonts w:asciiTheme="minorBidi" w:hAnsiTheme="minorBidi"/>
          <w:sz w:val="22"/>
          <w:szCs w:val="22"/>
        </w:rPr>
        <w:t>The study of education as an investment decision through the lenses of a Markov decision process clarifies the somewhat obscure measure of education and its impact o</w:t>
      </w:r>
      <w:r w:rsidR="00A023A9">
        <w:rPr>
          <w:rFonts w:asciiTheme="minorBidi" w:hAnsiTheme="minorBidi"/>
          <w:sz w:val="22"/>
          <w:szCs w:val="22"/>
        </w:rPr>
        <w:t>n</w:t>
      </w:r>
      <w:r w:rsidRPr="003825D6">
        <w:rPr>
          <w:rFonts w:asciiTheme="minorBidi" w:hAnsiTheme="minorBidi"/>
          <w:sz w:val="22"/>
          <w:szCs w:val="22"/>
        </w:rPr>
        <w:t xml:space="preserve"> lifetime earnings. Using the baseline case, with full information we are able to lay out a reference for our policy and its rewards. One can clearly retain that a policy equilibrium </w:t>
      </w:r>
      <w:r w:rsidR="003E0926" w:rsidRPr="003825D6">
        <w:rPr>
          <w:rFonts w:asciiTheme="minorBidi" w:hAnsiTheme="minorBidi"/>
          <w:sz w:val="22"/>
          <w:szCs w:val="22"/>
        </w:rPr>
        <w:t xml:space="preserve">does not </w:t>
      </w:r>
      <w:r w:rsidRPr="003825D6">
        <w:rPr>
          <w:rFonts w:asciiTheme="minorBidi" w:hAnsiTheme="minorBidi"/>
          <w:sz w:val="22"/>
          <w:szCs w:val="22"/>
        </w:rPr>
        <w:t xml:space="preserve">exists at the </w:t>
      </w:r>
      <w:r w:rsidR="003E0926" w:rsidRPr="003825D6">
        <w:rPr>
          <w:rFonts w:asciiTheme="minorBidi" w:hAnsiTheme="minorBidi"/>
          <w:sz w:val="22"/>
          <w:szCs w:val="22"/>
        </w:rPr>
        <w:t>Associate’s</w:t>
      </w:r>
      <w:r w:rsidRPr="003825D6">
        <w:rPr>
          <w:rFonts w:asciiTheme="minorBidi" w:hAnsiTheme="minorBidi"/>
          <w:sz w:val="22"/>
          <w:szCs w:val="22"/>
        </w:rPr>
        <w:t xml:space="preserve"> level </w:t>
      </w:r>
      <w:r w:rsidR="003E0926" w:rsidRPr="003825D6">
        <w:rPr>
          <w:rFonts w:asciiTheme="minorBidi" w:hAnsiTheme="minorBidi"/>
          <w:sz w:val="22"/>
          <w:szCs w:val="22"/>
        </w:rPr>
        <w:t>and that it is an unstable point</w:t>
      </w:r>
      <w:r w:rsidR="00872011">
        <w:rPr>
          <w:rFonts w:asciiTheme="minorBidi" w:hAnsiTheme="minorBidi"/>
          <w:sz w:val="22"/>
          <w:szCs w:val="22"/>
        </w:rPr>
        <w:t xml:space="preserve">. Also, </w:t>
      </w:r>
      <w:r w:rsidR="008E21CD" w:rsidRPr="003825D6">
        <w:rPr>
          <w:rFonts w:asciiTheme="minorBidi" w:hAnsiTheme="minorBidi"/>
          <w:sz w:val="22"/>
          <w:szCs w:val="22"/>
        </w:rPr>
        <w:t>that p</w:t>
      </w:r>
      <w:r w:rsidR="003E0926" w:rsidRPr="003825D6">
        <w:rPr>
          <w:rFonts w:asciiTheme="minorBidi" w:hAnsiTheme="minorBidi"/>
          <w:sz w:val="22"/>
          <w:szCs w:val="22"/>
        </w:rPr>
        <w:t xml:space="preserve">olicy iteration </w:t>
      </w:r>
      <w:r w:rsidR="008E21CD" w:rsidRPr="003825D6">
        <w:rPr>
          <w:rFonts w:asciiTheme="minorBidi" w:hAnsiTheme="minorBidi"/>
          <w:sz w:val="22"/>
          <w:szCs w:val="22"/>
        </w:rPr>
        <w:t xml:space="preserve">suggests an equilibrium at the Bachelor’s level for less patient individuals and at the Master’s level for patient agents. </w:t>
      </w:r>
    </w:p>
    <w:p w14:paraId="567DA618" w14:textId="77777777" w:rsidR="008E21CD" w:rsidRPr="003825D6" w:rsidRDefault="008E21CD" w:rsidP="005A29CB">
      <w:pPr>
        <w:jc w:val="both"/>
        <w:rPr>
          <w:rFonts w:asciiTheme="minorBidi" w:hAnsiTheme="minorBidi"/>
          <w:sz w:val="22"/>
          <w:szCs w:val="22"/>
        </w:rPr>
      </w:pPr>
    </w:p>
    <w:p w14:paraId="6B3F3173" w14:textId="54CBD5E9" w:rsidR="008E21CD" w:rsidRDefault="008E21CD" w:rsidP="003825D6">
      <w:pPr>
        <w:jc w:val="both"/>
        <w:rPr>
          <w:rFonts w:asciiTheme="minorBidi" w:hAnsiTheme="minorBidi"/>
          <w:sz w:val="22"/>
          <w:szCs w:val="22"/>
        </w:rPr>
      </w:pPr>
      <w:r w:rsidRPr="003825D6">
        <w:rPr>
          <w:rFonts w:asciiTheme="minorBidi" w:hAnsiTheme="minorBidi"/>
          <w:sz w:val="22"/>
          <w:szCs w:val="22"/>
        </w:rPr>
        <w:t xml:space="preserve">The second part of the study involves omitting key inputs in the Markov decision process </w:t>
      </w:r>
      <w:r w:rsidR="003825D6" w:rsidRPr="003825D6">
        <w:rPr>
          <w:rFonts w:asciiTheme="minorBidi" w:hAnsiTheme="minorBidi"/>
          <w:sz w:val="22"/>
          <w:szCs w:val="22"/>
        </w:rPr>
        <w:t xml:space="preserve">to account for more realistic circumstances a student might find himself in. The study with incomplete information </w:t>
      </w:r>
      <w:r w:rsidR="003B7C1C">
        <w:rPr>
          <w:rFonts w:asciiTheme="minorBidi" w:hAnsiTheme="minorBidi"/>
          <w:sz w:val="22"/>
          <w:szCs w:val="22"/>
        </w:rPr>
        <w:t xml:space="preserve">also </w:t>
      </w:r>
      <w:r w:rsidR="003825D6" w:rsidRPr="003825D6">
        <w:rPr>
          <w:rFonts w:asciiTheme="minorBidi" w:hAnsiTheme="minorBidi"/>
          <w:sz w:val="22"/>
          <w:szCs w:val="22"/>
        </w:rPr>
        <w:t>displays additional methods of extracting and analysing the data. First, we omit the transition matrix, the agent is aware of his state and the action available to him but knows not the probability of attaining a certain educational level. To solve this</w:t>
      </w:r>
      <w:r w:rsidR="003825D6">
        <w:rPr>
          <w:rFonts w:asciiTheme="minorBidi" w:hAnsiTheme="minorBidi"/>
          <w:sz w:val="22"/>
          <w:szCs w:val="22"/>
        </w:rPr>
        <w:t>,</w:t>
      </w:r>
      <w:r w:rsidR="003825D6" w:rsidRPr="003825D6">
        <w:rPr>
          <w:rFonts w:asciiTheme="minorBidi" w:hAnsiTheme="minorBidi"/>
          <w:sz w:val="22"/>
          <w:szCs w:val="22"/>
        </w:rPr>
        <w:t xml:space="preserve"> we implement a method of reinforcement lea</w:t>
      </w:r>
      <w:r w:rsidR="003825D6">
        <w:rPr>
          <w:rFonts w:asciiTheme="minorBidi" w:hAnsiTheme="minorBidi"/>
          <w:sz w:val="22"/>
          <w:szCs w:val="22"/>
        </w:rPr>
        <w:t>rnin</w:t>
      </w:r>
      <w:r w:rsidR="003825D6" w:rsidRPr="003825D6">
        <w:rPr>
          <w:rFonts w:asciiTheme="minorBidi" w:hAnsiTheme="minorBidi"/>
          <w:sz w:val="22"/>
          <w:szCs w:val="22"/>
        </w:rPr>
        <w:t xml:space="preserve">g, </w:t>
      </w:r>
      <w:r w:rsidR="003825D6">
        <w:rPr>
          <w:rFonts w:asciiTheme="minorBidi" w:hAnsiTheme="minorBidi"/>
          <w:sz w:val="22"/>
          <w:szCs w:val="22"/>
        </w:rPr>
        <w:t>Q-learning</w:t>
      </w:r>
      <w:r w:rsidR="003825D6" w:rsidRPr="003825D6">
        <w:rPr>
          <w:rFonts w:asciiTheme="minorBidi" w:hAnsiTheme="minorBidi"/>
          <w:sz w:val="22"/>
          <w:szCs w:val="22"/>
        </w:rPr>
        <w:t xml:space="preserve">, to simulate the data without the required input of </w:t>
      </w:r>
      <w:r w:rsidR="003825D6">
        <w:rPr>
          <w:rFonts w:asciiTheme="minorBidi" w:hAnsiTheme="minorBidi"/>
          <w:sz w:val="22"/>
          <w:szCs w:val="22"/>
        </w:rPr>
        <w:t>transition probabilities</w:t>
      </w:r>
      <w:r w:rsidR="0031169F">
        <w:rPr>
          <w:rFonts w:asciiTheme="minorBidi" w:hAnsiTheme="minorBidi"/>
          <w:sz w:val="22"/>
          <w:szCs w:val="22"/>
        </w:rPr>
        <w:t>.</w:t>
      </w:r>
      <w:r w:rsidR="003825D6">
        <w:rPr>
          <w:rFonts w:asciiTheme="minorBidi" w:hAnsiTheme="minorBidi"/>
          <w:sz w:val="22"/>
          <w:szCs w:val="22"/>
        </w:rPr>
        <w:t xml:space="preserve"> </w:t>
      </w:r>
      <w:r w:rsidR="0031169F">
        <w:rPr>
          <w:rFonts w:asciiTheme="minorBidi" w:hAnsiTheme="minorBidi"/>
          <w:sz w:val="22"/>
          <w:szCs w:val="22"/>
        </w:rPr>
        <w:t>T</w:t>
      </w:r>
      <w:r w:rsidR="00E06720">
        <w:rPr>
          <w:rFonts w:asciiTheme="minorBidi" w:hAnsiTheme="minorBidi"/>
          <w:sz w:val="22"/>
          <w:szCs w:val="22"/>
        </w:rPr>
        <w:t>he parametrisation by increments of the discount factor highlights key differences with respect to the complete information case especially at postgraduate level where the latter suggests pursuing further study and the simulation to stay at the same level. Unsurprisingly the full information case ha</w:t>
      </w:r>
      <w:r w:rsidR="0031169F">
        <w:rPr>
          <w:rFonts w:asciiTheme="minorBidi" w:hAnsiTheme="minorBidi"/>
          <w:sz w:val="22"/>
          <w:szCs w:val="22"/>
        </w:rPr>
        <w:t>s</w:t>
      </w:r>
      <w:r w:rsidR="00E06720">
        <w:rPr>
          <w:rFonts w:asciiTheme="minorBidi" w:hAnsiTheme="minorBidi"/>
          <w:sz w:val="22"/>
          <w:szCs w:val="22"/>
        </w:rPr>
        <w:t xml:space="preserve"> more clearcut policy suggestions compared to the simulation. </w:t>
      </w:r>
    </w:p>
    <w:p w14:paraId="3C5CE5A9" w14:textId="77777777" w:rsidR="003E01C6" w:rsidRDefault="003E01C6" w:rsidP="003E01C6">
      <w:pPr>
        <w:jc w:val="both"/>
        <w:rPr>
          <w:rFonts w:asciiTheme="minorBidi" w:hAnsiTheme="minorBidi"/>
          <w:sz w:val="22"/>
          <w:szCs w:val="22"/>
        </w:rPr>
      </w:pPr>
    </w:p>
    <w:p w14:paraId="0D328788" w14:textId="645A4F95" w:rsidR="00E06720" w:rsidRDefault="00E06720" w:rsidP="003E01C6">
      <w:pPr>
        <w:jc w:val="both"/>
        <w:rPr>
          <w:rFonts w:asciiTheme="minorBidi" w:hAnsiTheme="minorBidi"/>
          <w:sz w:val="22"/>
          <w:szCs w:val="22"/>
        </w:rPr>
      </w:pPr>
      <w:r>
        <w:rPr>
          <w:rFonts w:asciiTheme="minorBidi" w:hAnsiTheme="minorBidi"/>
          <w:sz w:val="22"/>
          <w:szCs w:val="22"/>
        </w:rPr>
        <w:t xml:space="preserve">Second, we omit the reward matrix, the agent </w:t>
      </w:r>
      <w:r w:rsidR="003B7C1C">
        <w:rPr>
          <w:rFonts w:asciiTheme="minorBidi" w:hAnsiTheme="minorBidi"/>
          <w:sz w:val="22"/>
          <w:szCs w:val="22"/>
        </w:rPr>
        <w:t xml:space="preserve">knows not </w:t>
      </w:r>
      <w:r>
        <w:rPr>
          <w:rFonts w:asciiTheme="minorBidi" w:hAnsiTheme="minorBidi"/>
          <w:sz w:val="22"/>
          <w:szCs w:val="22"/>
        </w:rPr>
        <w:t xml:space="preserve">what rewards each state procures and thus in order to make an informed decision we require a stochastic model for log-income based on educational attainment, work experience and ability, mental and self-esteem. </w:t>
      </w:r>
      <w:r w:rsidR="008C592D">
        <w:rPr>
          <w:rFonts w:asciiTheme="minorBidi" w:hAnsiTheme="minorBidi"/>
          <w:sz w:val="22"/>
          <w:szCs w:val="22"/>
        </w:rPr>
        <w:t>Recoding the fitted values produces a synthetic reward matrix to which we subject the same analysis. In the absence of explicit rewards, the agent forms an expectation using observables</w:t>
      </w:r>
      <w:r w:rsidR="003E01C6">
        <w:rPr>
          <w:rFonts w:asciiTheme="minorBidi" w:hAnsiTheme="minorBidi"/>
          <w:sz w:val="22"/>
          <w:szCs w:val="22"/>
        </w:rPr>
        <w:t xml:space="preserve"> he can collect and as a result </w:t>
      </w:r>
      <w:r w:rsidR="00523B9F">
        <w:rPr>
          <w:rFonts w:asciiTheme="minorBidi" w:hAnsiTheme="minorBidi"/>
          <w:sz w:val="22"/>
          <w:szCs w:val="22"/>
        </w:rPr>
        <w:t xml:space="preserve">can </w:t>
      </w:r>
      <w:r w:rsidR="003E01C6">
        <w:rPr>
          <w:rFonts w:asciiTheme="minorBidi" w:hAnsiTheme="minorBidi"/>
          <w:sz w:val="22"/>
          <w:szCs w:val="22"/>
        </w:rPr>
        <w:t xml:space="preserve">reproduce the same policy path as in the initial case. </w:t>
      </w:r>
    </w:p>
    <w:p w14:paraId="1BB7B557" w14:textId="77777777" w:rsidR="003E01C6" w:rsidRDefault="003E01C6" w:rsidP="003E01C6">
      <w:pPr>
        <w:jc w:val="both"/>
        <w:rPr>
          <w:rFonts w:asciiTheme="minorBidi" w:hAnsiTheme="minorBidi"/>
          <w:sz w:val="22"/>
          <w:szCs w:val="22"/>
        </w:rPr>
      </w:pPr>
    </w:p>
    <w:p w14:paraId="35DF8B96" w14:textId="6EE4FDDF" w:rsidR="003E01C6" w:rsidRDefault="003E01C6" w:rsidP="003E01C6">
      <w:pPr>
        <w:jc w:val="both"/>
        <w:rPr>
          <w:rFonts w:asciiTheme="minorBidi" w:hAnsiTheme="minorBidi"/>
          <w:sz w:val="22"/>
          <w:szCs w:val="22"/>
        </w:rPr>
      </w:pPr>
      <w:r>
        <w:rPr>
          <w:rFonts w:asciiTheme="minorBidi" w:hAnsiTheme="minorBidi"/>
          <w:sz w:val="22"/>
          <w:szCs w:val="22"/>
        </w:rPr>
        <w:t xml:space="preserve">Third, we relax the assumption of frictionless transactions and introduce a cost function to reflect the tuition fees involved in higher education which we set against future income embodied in the Bellman operator. A distinction is made between public and private non-profit institutions </w:t>
      </w:r>
      <w:r w:rsidR="00BD163D">
        <w:rPr>
          <w:rFonts w:asciiTheme="minorBidi" w:hAnsiTheme="minorBidi"/>
          <w:sz w:val="22"/>
          <w:szCs w:val="22"/>
        </w:rPr>
        <w:t xml:space="preserve">and the underlying cost per annum. For public universities, the economic benefits outweigh the cost at all levels when Doctorates are fully funded and up to the Master’s level when self-funding. In contrast, private education results in a loss. </w:t>
      </w:r>
    </w:p>
    <w:p w14:paraId="0A7271DD" w14:textId="77777777" w:rsidR="00624DF7" w:rsidRDefault="00624DF7">
      <w:pPr>
        <w:rPr>
          <w:rFonts w:asciiTheme="minorBidi" w:hAnsiTheme="minorBidi"/>
        </w:rPr>
      </w:pPr>
    </w:p>
    <w:p w14:paraId="581B5CDF" w14:textId="2F8237D6" w:rsidR="00624DF7" w:rsidRDefault="00441996" w:rsidP="00777FD9">
      <w:pPr>
        <w:pStyle w:val="Heading1"/>
      </w:pPr>
      <w:bookmarkStart w:id="68" w:name="_Toc144119796"/>
      <w:r>
        <w:t>7.</w:t>
      </w:r>
      <w:r w:rsidR="004F70B6">
        <w:t xml:space="preserve"> </w:t>
      </w:r>
      <w:r w:rsidR="00624DF7" w:rsidRPr="00624DF7">
        <w:t>Conclusion</w:t>
      </w:r>
      <w:bookmarkEnd w:id="68"/>
    </w:p>
    <w:p w14:paraId="0C640955" w14:textId="77777777" w:rsidR="008273DF" w:rsidRPr="008273DF" w:rsidRDefault="008273DF" w:rsidP="008273DF"/>
    <w:p w14:paraId="7962E6A4" w14:textId="0AF48DA6" w:rsidR="00441996" w:rsidRPr="003B7C1C" w:rsidRDefault="00441996" w:rsidP="003B7C1C">
      <w:pPr>
        <w:rPr>
          <w:rFonts w:asciiTheme="minorBidi" w:hAnsiTheme="minorBidi"/>
        </w:rPr>
      </w:pPr>
      <w:r w:rsidRPr="007F19E9">
        <w:rPr>
          <w:rFonts w:asciiTheme="minorBidi" w:hAnsiTheme="minorBidi"/>
          <w:sz w:val="22"/>
          <w:szCs w:val="22"/>
        </w:rPr>
        <w:t>Throughout the paper, we have introduced a novel approach to model prospective student’s decision to join higher education and the optimal quantity to undertake. We departed from the baseline model to include cases of omitted information about the agent’s reward and its transition probabilities and evaluated against tuition costs involved.</w:t>
      </w:r>
      <w:r w:rsidR="003B7C1C">
        <w:rPr>
          <w:rFonts w:asciiTheme="minorBidi" w:hAnsiTheme="minorBidi"/>
          <w:sz w:val="22"/>
          <w:szCs w:val="22"/>
        </w:rPr>
        <w:t xml:space="preserve"> </w:t>
      </w:r>
      <w:r w:rsidR="0031169F">
        <w:rPr>
          <w:rFonts w:asciiTheme="minorBidi" w:hAnsiTheme="minorBidi"/>
          <w:sz w:val="22"/>
          <w:szCs w:val="22"/>
        </w:rPr>
        <w:t xml:space="preserve">In doing so, we </w:t>
      </w:r>
      <w:r w:rsidR="003B7C1C">
        <w:rPr>
          <w:rFonts w:asciiTheme="minorBidi" w:hAnsiTheme="minorBidi"/>
          <w:sz w:val="22"/>
          <w:szCs w:val="22"/>
        </w:rPr>
        <w:t xml:space="preserve">not only display the robustness of the framework as a novelty to the field but more importantly its usefulness to evaluate </w:t>
      </w:r>
      <w:r w:rsidR="008273DF">
        <w:rPr>
          <w:rFonts w:asciiTheme="minorBidi" w:hAnsiTheme="minorBidi"/>
          <w:sz w:val="22"/>
          <w:szCs w:val="22"/>
        </w:rPr>
        <w:t xml:space="preserve">a </w:t>
      </w:r>
      <w:r w:rsidR="003B7C1C">
        <w:rPr>
          <w:rFonts w:asciiTheme="minorBidi" w:hAnsiTheme="minorBidi"/>
          <w:sz w:val="22"/>
          <w:szCs w:val="22"/>
        </w:rPr>
        <w:t xml:space="preserve">lifetime investment decision </w:t>
      </w:r>
      <w:r w:rsidR="008273DF">
        <w:rPr>
          <w:rFonts w:asciiTheme="minorBidi" w:hAnsiTheme="minorBidi"/>
          <w:sz w:val="22"/>
          <w:szCs w:val="22"/>
        </w:rPr>
        <w:t>in</w:t>
      </w:r>
      <w:r w:rsidR="003B7C1C">
        <w:rPr>
          <w:rFonts w:asciiTheme="minorBidi" w:hAnsiTheme="minorBidi"/>
          <w:sz w:val="22"/>
          <w:szCs w:val="22"/>
        </w:rPr>
        <w:t xml:space="preserve"> higher education and point towards the right policy to undertake</w:t>
      </w:r>
      <w:r w:rsidR="003B7C1C">
        <w:rPr>
          <w:rFonts w:asciiTheme="minorBidi" w:hAnsiTheme="minorBidi"/>
        </w:rPr>
        <w:t xml:space="preserve">. </w:t>
      </w:r>
      <w:r w:rsidR="004543FB">
        <w:rPr>
          <w:rFonts w:asciiTheme="minorBidi" w:hAnsiTheme="minorBidi"/>
          <w:sz w:val="22"/>
          <w:szCs w:val="22"/>
        </w:rPr>
        <w:t xml:space="preserve">This </w:t>
      </w:r>
      <w:r w:rsidR="00CA260E" w:rsidRPr="007F19E9">
        <w:rPr>
          <w:rFonts w:asciiTheme="minorBidi" w:hAnsiTheme="minorBidi"/>
          <w:sz w:val="22"/>
          <w:szCs w:val="22"/>
        </w:rPr>
        <w:t xml:space="preserve">also highlights the relevance of reinforcement learning methods in producing a great deal of insight in economic evaluation and discrete choice modelling. </w:t>
      </w:r>
    </w:p>
    <w:p w14:paraId="4A1D59FD" w14:textId="77777777" w:rsidR="00441996" w:rsidRDefault="00441996" w:rsidP="00441996"/>
    <w:p w14:paraId="7953F92D" w14:textId="77777777" w:rsidR="00441996" w:rsidRDefault="00441996" w:rsidP="00441996"/>
    <w:p w14:paraId="7B97C97B" w14:textId="77777777" w:rsidR="00441996" w:rsidRDefault="00441996">
      <w:pPr>
        <w:rPr>
          <w:rFonts w:asciiTheme="minorBidi" w:hAnsiTheme="minorBidi"/>
        </w:rPr>
      </w:pPr>
    </w:p>
    <w:p w14:paraId="6C0D181D" w14:textId="77777777" w:rsidR="00441996" w:rsidRDefault="00441996">
      <w:pPr>
        <w:rPr>
          <w:rFonts w:asciiTheme="minorBidi" w:hAnsiTheme="minorBidi"/>
        </w:rPr>
      </w:pPr>
    </w:p>
    <w:p w14:paraId="6BCB1CE3" w14:textId="77777777" w:rsidR="00441996" w:rsidRDefault="00441996">
      <w:pPr>
        <w:rPr>
          <w:rFonts w:asciiTheme="minorBidi" w:hAnsiTheme="minorBidi"/>
        </w:rPr>
      </w:pPr>
    </w:p>
    <w:p w14:paraId="020B4B54" w14:textId="17032B32" w:rsidR="00D21DF4" w:rsidRPr="00AF6BD9" w:rsidRDefault="00CA260E" w:rsidP="00AF6BD9">
      <w:pPr>
        <w:pStyle w:val="Heading1"/>
      </w:pPr>
      <w:bookmarkStart w:id="69" w:name="_Toc144119797"/>
      <w:r w:rsidRPr="00CA260E">
        <w:t>References</w:t>
      </w:r>
      <w:bookmarkEnd w:id="69"/>
    </w:p>
    <w:p w14:paraId="44B55A02" w14:textId="77777777" w:rsidR="00D21DF4" w:rsidRPr="00D21DF4" w:rsidRDefault="00D21DF4" w:rsidP="00D21DF4"/>
    <w:p w14:paraId="18D9FB74"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Akerlof, George A, and Rachel E Kranton. “Identity and Schooling: Some Lessons for the Economics of Education.” </w:t>
      </w:r>
      <w:r w:rsidRPr="00D21DF4">
        <w:rPr>
          <w:i/>
          <w:iCs/>
          <w:sz w:val="20"/>
          <w:szCs w:val="20"/>
        </w:rPr>
        <w:t>Journal of Economic Literature</w:t>
      </w:r>
      <w:r w:rsidRPr="00D21DF4">
        <w:rPr>
          <w:sz w:val="20"/>
          <w:szCs w:val="20"/>
        </w:rPr>
        <w:t>, vol. 40, no. 4, Dec. 2002, pp. 1167–1201, https://doi.org/10.1257/.40.4.1167. Accessed 18 Aug. 2023.</w:t>
      </w:r>
    </w:p>
    <w:p w14:paraId="7D903DDF"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Albrecht, James W. “A Procedure for Testing the Signalling Hypothesis.” </w:t>
      </w:r>
      <w:r w:rsidRPr="00D21DF4">
        <w:rPr>
          <w:i/>
          <w:iCs/>
          <w:sz w:val="20"/>
          <w:szCs w:val="20"/>
        </w:rPr>
        <w:t>Journal of Public Economics</w:t>
      </w:r>
      <w:r w:rsidRPr="00D21DF4">
        <w:rPr>
          <w:sz w:val="20"/>
          <w:szCs w:val="20"/>
        </w:rPr>
        <w:t>, vol. 15, no. 1, Feb. 1981, pp. 123–132, https://doi.org/10.1016/0047-2727(81)90057-8. Accessed 18 Aug. 2023.</w:t>
      </w:r>
    </w:p>
    <w:p w14:paraId="21A27EB6"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Arrow, Kenneth J. “Higher Education as a Filter.” </w:t>
      </w:r>
      <w:r w:rsidRPr="00D21DF4">
        <w:rPr>
          <w:i/>
          <w:iCs/>
          <w:sz w:val="20"/>
          <w:szCs w:val="20"/>
        </w:rPr>
        <w:t>Journal of Public Economics</w:t>
      </w:r>
      <w:r w:rsidRPr="00D21DF4">
        <w:rPr>
          <w:sz w:val="20"/>
          <w:szCs w:val="20"/>
        </w:rPr>
        <w:t>, vol. 2, no. 3, July 1973, pp. 193–216, https://doi.org/10.1016/0047-2727(73)90013-3. Accessed 18 Aug. 2023.</w:t>
      </w:r>
    </w:p>
    <w:p w14:paraId="71E3D8C4"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Autor, David H. “Work of the Past, Work of the Future.” </w:t>
      </w:r>
      <w:r w:rsidRPr="00D21DF4">
        <w:rPr>
          <w:i/>
          <w:iCs/>
          <w:sz w:val="20"/>
          <w:szCs w:val="20"/>
        </w:rPr>
        <w:t>American Economic Association</w:t>
      </w:r>
      <w:r w:rsidRPr="00D21DF4">
        <w:rPr>
          <w:sz w:val="20"/>
          <w:szCs w:val="20"/>
        </w:rPr>
        <w:t>, 2019, www.aeaweb.org/articles?id=10.1257/pandp.20191110.</w:t>
      </w:r>
    </w:p>
    <w:p w14:paraId="4CFFD070"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Bade, Sophie. “Nash Equilibrium in Games with Incomplete Preferences.” </w:t>
      </w:r>
      <w:r w:rsidRPr="00D21DF4">
        <w:rPr>
          <w:i/>
          <w:iCs/>
          <w:sz w:val="20"/>
          <w:szCs w:val="20"/>
        </w:rPr>
        <w:t>Economic Theory</w:t>
      </w:r>
      <w:r w:rsidRPr="00D21DF4">
        <w:rPr>
          <w:sz w:val="20"/>
          <w:szCs w:val="20"/>
        </w:rPr>
        <w:t>, vol. 26, no. 2, Aug. 2005, pp. 309–332, https://doi.org/10.1007/s00199-004-0541-1. Accessed 18 Aug. 2023.</w:t>
      </w:r>
    </w:p>
    <w:p w14:paraId="0CEC2EA2"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Bellman, Richard. “A Markovian Decision Process.” </w:t>
      </w:r>
      <w:r w:rsidRPr="00D21DF4">
        <w:rPr>
          <w:i/>
          <w:iCs/>
          <w:sz w:val="20"/>
          <w:szCs w:val="20"/>
        </w:rPr>
        <w:t>Journal of Mathematics and Mechanics</w:t>
      </w:r>
      <w:r w:rsidRPr="00D21DF4">
        <w:rPr>
          <w:sz w:val="20"/>
          <w:szCs w:val="20"/>
        </w:rPr>
        <w:t>, vol. 6, no. 5, 1957, pp. 679–684, www.jstor.org/stable/24900506.</w:t>
      </w:r>
    </w:p>
    <w:p w14:paraId="5BC5BD70"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Bertsekas, Dimitri. </w:t>
      </w:r>
      <w:r w:rsidRPr="00D21DF4">
        <w:rPr>
          <w:i/>
          <w:iCs/>
          <w:sz w:val="20"/>
          <w:szCs w:val="20"/>
        </w:rPr>
        <w:t>Dynamic Programming and Optimal Control 3rd Edition, Volume II Chapter 6 Approximate Dynamic Programming</w:t>
      </w:r>
      <w:r w:rsidRPr="00D21DF4">
        <w:rPr>
          <w:sz w:val="20"/>
          <w:szCs w:val="20"/>
        </w:rPr>
        <w:t>. 2011.</w:t>
      </w:r>
    </w:p>
    <w:p w14:paraId="4C01618E"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Blundell, Richard, et al. “Evaluating the Effect of Education on Earnings: Models, Methods and Results from the National Child Development Survey.” </w:t>
      </w:r>
      <w:r w:rsidRPr="00D21DF4">
        <w:rPr>
          <w:i/>
          <w:iCs/>
          <w:sz w:val="20"/>
          <w:szCs w:val="20"/>
        </w:rPr>
        <w:t>Journal of the Royal Statistical Society Series A: Statistics in Society</w:t>
      </w:r>
      <w:r w:rsidRPr="00D21DF4">
        <w:rPr>
          <w:sz w:val="20"/>
          <w:szCs w:val="20"/>
        </w:rPr>
        <w:t>, vol. 168, no. 3, 10 Mar. 2005, pp. 473–512, https://doi.org/10.1111/j.1467-985x.2004.00360.x. Accessed 18 Aug. 2023.</w:t>
      </w:r>
    </w:p>
    <w:p w14:paraId="6C0865B1"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Britton, Jack, et al. </w:t>
      </w:r>
      <w:r w:rsidRPr="00D21DF4">
        <w:rPr>
          <w:i/>
          <w:iCs/>
          <w:sz w:val="20"/>
          <w:szCs w:val="20"/>
        </w:rPr>
        <w:t>The Impact of Undergraduate Degrees on Lifetime Earnings</w:t>
      </w:r>
      <w:r w:rsidRPr="00D21DF4">
        <w:rPr>
          <w:sz w:val="20"/>
          <w:szCs w:val="20"/>
        </w:rPr>
        <w:t>. 2020.</w:t>
      </w:r>
    </w:p>
    <w:p w14:paraId="193220BA"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Bureau, US Census. “Current Population Survey Tables for Personal Income.” </w:t>
      </w:r>
      <w:r w:rsidRPr="00D21DF4">
        <w:rPr>
          <w:i/>
          <w:iCs/>
          <w:sz w:val="20"/>
          <w:szCs w:val="20"/>
        </w:rPr>
        <w:t>The United States Census Bureau</w:t>
      </w:r>
      <w:r w:rsidRPr="00D21DF4">
        <w:rPr>
          <w:sz w:val="20"/>
          <w:szCs w:val="20"/>
        </w:rPr>
        <w:t>, 2023, www.census.gov/data/tables/time-series/demo/income-poverty/cps-pinc.html.</w:t>
      </w:r>
    </w:p>
    <w:p w14:paraId="331E48ED"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Camerer, Colin, and Teck-Hua Ho. </w:t>
      </w:r>
      <w:proofErr w:type="spellStart"/>
      <w:r w:rsidRPr="00D21DF4">
        <w:rPr>
          <w:i/>
          <w:iCs/>
          <w:sz w:val="20"/>
          <w:szCs w:val="20"/>
        </w:rPr>
        <w:t>Behavioral</w:t>
      </w:r>
      <w:proofErr w:type="spellEnd"/>
      <w:r w:rsidRPr="00D21DF4">
        <w:rPr>
          <w:i/>
          <w:iCs/>
          <w:sz w:val="20"/>
          <w:szCs w:val="20"/>
        </w:rPr>
        <w:t xml:space="preserve"> Game Theory Experiments and </w:t>
      </w:r>
      <w:proofErr w:type="spellStart"/>
      <w:r w:rsidRPr="00D21DF4">
        <w:rPr>
          <w:i/>
          <w:iCs/>
          <w:sz w:val="20"/>
          <w:szCs w:val="20"/>
        </w:rPr>
        <w:t>Modeling</w:t>
      </w:r>
      <w:proofErr w:type="spellEnd"/>
      <w:r w:rsidRPr="00D21DF4">
        <w:rPr>
          <w:sz w:val="20"/>
          <w:szCs w:val="20"/>
        </w:rPr>
        <w:t>. 2014.</w:t>
      </w:r>
    </w:p>
    <w:p w14:paraId="2BE07F45"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lastRenderedPageBreak/>
        <w:t xml:space="preserve">Clark, Kenneth, and Martin Sefton. “Repetition and Signalling: Experimental Evidence from Games with Efficient Equilibria.” </w:t>
      </w:r>
      <w:r w:rsidRPr="00D21DF4">
        <w:rPr>
          <w:i/>
          <w:iCs/>
          <w:sz w:val="20"/>
          <w:szCs w:val="20"/>
        </w:rPr>
        <w:t>Economics Letters</w:t>
      </w:r>
      <w:r w:rsidRPr="00D21DF4">
        <w:rPr>
          <w:sz w:val="20"/>
          <w:szCs w:val="20"/>
        </w:rPr>
        <w:t>, vol. 70, no. 3, Mar. 2001, pp. 357–362, https://doi.org/10.1016/s0165-1765(00)00381-5. Accessed 18 Aug. 2023.</w:t>
      </w:r>
    </w:p>
    <w:p w14:paraId="5E7F455E"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Feinberg, Eugene A., and </w:t>
      </w:r>
      <w:proofErr w:type="spellStart"/>
      <w:r w:rsidRPr="00D21DF4">
        <w:rPr>
          <w:sz w:val="20"/>
          <w:szCs w:val="20"/>
        </w:rPr>
        <w:t>Shwartz</w:t>
      </w:r>
      <w:proofErr w:type="spellEnd"/>
      <w:r w:rsidRPr="00D21DF4">
        <w:rPr>
          <w:sz w:val="20"/>
          <w:szCs w:val="20"/>
        </w:rPr>
        <w:t xml:space="preserve"> Adam. “Handbook of Markov Decision Processes: Methods and Applications.” </w:t>
      </w:r>
      <w:r w:rsidRPr="00D21DF4">
        <w:rPr>
          <w:i/>
          <w:iCs/>
          <w:sz w:val="20"/>
          <w:szCs w:val="20"/>
        </w:rPr>
        <w:t>Springer</w:t>
      </w:r>
      <w:r w:rsidRPr="00D21DF4">
        <w:rPr>
          <w:sz w:val="20"/>
          <w:szCs w:val="20"/>
        </w:rPr>
        <w:t>, 2002.</w:t>
      </w:r>
    </w:p>
    <w:p w14:paraId="5395160B"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proofErr w:type="spellStart"/>
      <w:r w:rsidRPr="00D21DF4">
        <w:rPr>
          <w:sz w:val="20"/>
          <w:szCs w:val="20"/>
        </w:rPr>
        <w:t>Fianu</w:t>
      </w:r>
      <w:proofErr w:type="spellEnd"/>
      <w:r w:rsidRPr="00D21DF4">
        <w:rPr>
          <w:sz w:val="20"/>
          <w:szCs w:val="20"/>
        </w:rPr>
        <w:t xml:space="preserve">, </w:t>
      </w:r>
      <w:proofErr w:type="spellStart"/>
      <w:r w:rsidRPr="00D21DF4">
        <w:rPr>
          <w:sz w:val="20"/>
          <w:szCs w:val="20"/>
        </w:rPr>
        <w:t>Sefakor</w:t>
      </w:r>
      <w:proofErr w:type="spellEnd"/>
      <w:r w:rsidRPr="00D21DF4">
        <w:rPr>
          <w:sz w:val="20"/>
          <w:szCs w:val="20"/>
        </w:rPr>
        <w:t xml:space="preserve">, and Lauren B. Davis. “A Markov Decision Process Model for Equitable Distribution of Supplies under Uncertainty.” </w:t>
      </w:r>
      <w:r w:rsidRPr="00D21DF4">
        <w:rPr>
          <w:i/>
          <w:iCs/>
          <w:sz w:val="20"/>
          <w:szCs w:val="20"/>
        </w:rPr>
        <w:t>European Journal of Operational Research</w:t>
      </w:r>
      <w:r w:rsidRPr="00D21DF4">
        <w:rPr>
          <w:sz w:val="20"/>
          <w:szCs w:val="20"/>
        </w:rPr>
        <w:t>, vol. 264, no. 3, Feb. 2018, pp. 1101–1115, https://doi.org/10.1016/j.ejor.2017.07.017. Accessed 18 Aug. 2023.</w:t>
      </w:r>
    </w:p>
    <w:p w14:paraId="197B773E"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proofErr w:type="spellStart"/>
      <w:r w:rsidRPr="00D21DF4">
        <w:rPr>
          <w:sz w:val="20"/>
          <w:szCs w:val="20"/>
        </w:rPr>
        <w:t>Fourny</w:t>
      </w:r>
      <w:proofErr w:type="spellEnd"/>
      <w:r w:rsidRPr="00D21DF4">
        <w:rPr>
          <w:sz w:val="20"/>
          <w:szCs w:val="20"/>
        </w:rPr>
        <w:t xml:space="preserve">, </w:t>
      </w:r>
      <w:proofErr w:type="spellStart"/>
      <w:r w:rsidRPr="00D21DF4">
        <w:rPr>
          <w:sz w:val="20"/>
          <w:szCs w:val="20"/>
        </w:rPr>
        <w:t>Ghislain</w:t>
      </w:r>
      <w:proofErr w:type="spellEnd"/>
      <w:r w:rsidRPr="00D21DF4">
        <w:rPr>
          <w:sz w:val="20"/>
          <w:szCs w:val="20"/>
        </w:rPr>
        <w:t xml:space="preserve">. “Perfect Prediction in </w:t>
      </w:r>
      <w:proofErr w:type="spellStart"/>
      <w:r w:rsidRPr="00D21DF4">
        <w:rPr>
          <w:sz w:val="20"/>
          <w:szCs w:val="20"/>
        </w:rPr>
        <w:t>Minkowski</w:t>
      </w:r>
      <w:proofErr w:type="spellEnd"/>
      <w:r w:rsidRPr="00D21DF4">
        <w:rPr>
          <w:sz w:val="20"/>
          <w:szCs w:val="20"/>
        </w:rPr>
        <w:t xml:space="preserve"> Spacetime: Perfectly Transparent Equilibrium for Dynamic Games with Imperfect Information Working Paper.” </w:t>
      </w:r>
      <w:r w:rsidRPr="00D21DF4">
        <w:rPr>
          <w:i/>
          <w:iCs/>
          <w:sz w:val="20"/>
          <w:szCs w:val="20"/>
        </w:rPr>
        <w:t xml:space="preserve">ETH </w:t>
      </w:r>
      <w:proofErr w:type="gramStart"/>
      <w:r w:rsidRPr="00D21DF4">
        <w:rPr>
          <w:i/>
          <w:iCs/>
          <w:sz w:val="20"/>
          <w:szCs w:val="20"/>
        </w:rPr>
        <w:t xml:space="preserve">Library </w:t>
      </w:r>
      <w:r w:rsidRPr="00D21DF4">
        <w:rPr>
          <w:sz w:val="20"/>
          <w:szCs w:val="20"/>
        </w:rPr>
        <w:t>,</w:t>
      </w:r>
      <w:proofErr w:type="gramEnd"/>
      <w:r w:rsidRPr="00D21DF4">
        <w:rPr>
          <w:sz w:val="20"/>
          <w:szCs w:val="20"/>
        </w:rPr>
        <w:t xml:space="preserve"> https://doi.org/10.3929/ethz-b-000341683. Accessed 18 Aug. 2023.</w:t>
      </w:r>
    </w:p>
    <w:p w14:paraId="309A57CC"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Hanson, Melanie. “College </w:t>
      </w:r>
      <w:proofErr w:type="spellStart"/>
      <w:r w:rsidRPr="00D21DF4">
        <w:rPr>
          <w:sz w:val="20"/>
          <w:szCs w:val="20"/>
        </w:rPr>
        <w:t>Enrollment</w:t>
      </w:r>
      <w:proofErr w:type="spellEnd"/>
      <w:r w:rsidRPr="00D21DF4">
        <w:rPr>
          <w:sz w:val="20"/>
          <w:szCs w:val="20"/>
        </w:rPr>
        <w:t xml:space="preserve"> &amp; Student Demographic Statistics.” </w:t>
      </w:r>
      <w:r w:rsidRPr="00D21DF4">
        <w:rPr>
          <w:i/>
          <w:iCs/>
          <w:sz w:val="20"/>
          <w:szCs w:val="20"/>
        </w:rPr>
        <w:t>Education Data Initiative</w:t>
      </w:r>
      <w:r w:rsidRPr="00D21DF4">
        <w:rPr>
          <w:sz w:val="20"/>
          <w:szCs w:val="20"/>
        </w:rPr>
        <w:t>, 2022, educationdata.org/college-</w:t>
      </w:r>
      <w:proofErr w:type="spellStart"/>
      <w:r w:rsidRPr="00D21DF4">
        <w:rPr>
          <w:sz w:val="20"/>
          <w:szCs w:val="20"/>
        </w:rPr>
        <w:t>enrollment</w:t>
      </w:r>
      <w:proofErr w:type="spellEnd"/>
      <w:r w:rsidRPr="00D21DF4">
        <w:rPr>
          <w:sz w:val="20"/>
          <w:szCs w:val="20"/>
        </w:rPr>
        <w:t>-statistics#. Accessed 18 Aug. 2023.</w:t>
      </w:r>
    </w:p>
    <w:p w14:paraId="2C26F185"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proofErr w:type="spellStart"/>
      <w:r w:rsidRPr="00D21DF4">
        <w:rPr>
          <w:sz w:val="20"/>
          <w:szCs w:val="20"/>
        </w:rPr>
        <w:t>Jonckheere</w:t>
      </w:r>
      <w:proofErr w:type="spellEnd"/>
      <w:r w:rsidRPr="00D21DF4">
        <w:rPr>
          <w:sz w:val="20"/>
          <w:szCs w:val="20"/>
        </w:rPr>
        <w:t xml:space="preserve">, A. R., et al. “Stochastic Models for Learning.” </w:t>
      </w:r>
      <w:proofErr w:type="spellStart"/>
      <w:r w:rsidRPr="00D21DF4">
        <w:rPr>
          <w:i/>
          <w:iCs/>
          <w:sz w:val="20"/>
          <w:szCs w:val="20"/>
        </w:rPr>
        <w:t>Biometrika</w:t>
      </w:r>
      <w:proofErr w:type="spellEnd"/>
      <w:r w:rsidRPr="00D21DF4">
        <w:rPr>
          <w:sz w:val="20"/>
          <w:szCs w:val="20"/>
        </w:rPr>
        <w:t>, vol. 43, no. 1/2, June 1956, p. 237, https://doi.org/10.2307/2333607. Accessed 18 Aug. 2023.</w:t>
      </w:r>
    </w:p>
    <w:p w14:paraId="6D0C4EEF"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proofErr w:type="spellStart"/>
      <w:r w:rsidRPr="00D21DF4">
        <w:rPr>
          <w:sz w:val="20"/>
          <w:szCs w:val="20"/>
        </w:rPr>
        <w:t>Kallenberg</w:t>
      </w:r>
      <w:proofErr w:type="spellEnd"/>
      <w:r w:rsidRPr="00D21DF4">
        <w:rPr>
          <w:sz w:val="20"/>
          <w:szCs w:val="20"/>
        </w:rPr>
        <w:t xml:space="preserve">, M. “Finite State and Action MDPS.” </w:t>
      </w:r>
      <w:r w:rsidRPr="00D21DF4">
        <w:rPr>
          <w:i/>
          <w:iCs/>
          <w:sz w:val="20"/>
          <w:szCs w:val="20"/>
        </w:rPr>
        <w:t>International Series in Management Science/Operations Research</w:t>
      </w:r>
      <w:r w:rsidRPr="00D21DF4">
        <w:rPr>
          <w:sz w:val="20"/>
          <w:szCs w:val="20"/>
        </w:rPr>
        <w:t>, 1 Jan. 2003, pp. 21–87, https://doi.org/10.1007/978-1-4615-0805-2_2. Accessed 18 Aug. 2023.</w:t>
      </w:r>
    </w:p>
    <w:p w14:paraId="0C3D1BF1"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Keane, Michael P., and Kenneth L. Wolpin. “The </w:t>
      </w:r>
      <w:proofErr w:type="spellStart"/>
      <w:r w:rsidRPr="00D21DF4">
        <w:rPr>
          <w:sz w:val="20"/>
          <w:szCs w:val="20"/>
        </w:rPr>
        <w:t>Carrer</w:t>
      </w:r>
      <w:proofErr w:type="spellEnd"/>
      <w:r w:rsidRPr="00D21DF4">
        <w:rPr>
          <w:sz w:val="20"/>
          <w:szCs w:val="20"/>
        </w:rPr>
        <w:t xml:space="preserve"> Decisions of Young Men.” </w:t>
      </w:r>
      <w:r w:rsidRPr="00D21DF4">
        <w:rPr>
          <w:i/>
          <w:iCs/>
          <w:sz w:val="20"/>
          <w:szCs w:val="20"/>
        </w:rPr>
        <w:t>Journal of Political Economy</w:t>
      </w:r>
      <w:r w:rsidRPr="00D21DF4">
        <w:rPr>
          <w:sz w:val="20"/>
          <w:szCs w:val="20"/>
        </w:rPr>
        <w:t>, 1997, www.jstor.org/stable/10.1086/262080.</w:t>
      </w:r>
    </w:p>
    <w:p w14:paraId="1F659C6F"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Martin, Emmie. “Here’s How Much More Expensive It Is for You to Go to College than It Was for Your Parents.” </w:t>
      </w:r>
      <w:r w:rsidRPr="00D21DF4">
        <w:rPr>
          <w:i/>
          <w:iCs/>
          <w:sz w:val="20"/>
          <w:szCs w:val="20"/>
        </w:rPr>
        <w:t>CNBC</w:t>
      </w:r>
      <w:r w:rsidRPr="00D21DF4">
        <w:rPr>
          <w:sz w:val="20"/>
          <w:szCs w:val="20"/>
        </w:rPr>
        <w:t>, CNBC, 29 Nov. 2017, www.cnbc.com/2017/11/29/how-much-college-tuition-has-increased-from-1988-to-2018.html.</w:t>
      </w:r>
    </w:p>
    <w:p w14:paraId="182F046D"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proofErr w:type="spellStart"/>
      <w:r w:rsidRPr="00D21DF4">
        <w:rPr>
          <w:sz w:val="20"/>
          <w:szCs w:val="20"/>
        </w:rPr>
        <w:t>Munos</w:t>
      </w:r>
      <w:proofErr w:type="spellEnd"/>
      <w:r w:rsidRPr="00D21DF4">
        <w:rPr>
          <w:sz w:val="20"/>
          <w:szCs w:val="20"/>
        </w:rPr>
        <w:t xml:space="preserve">, Remi. </w:t>
      </w:r>
      <w:r w:rsidRPr="00D21DF4">
        <w:rPr>
          <w:i/>
          <w:iCs/>
          <w:sz w:val="20"/>
          <w:szCs w:val="20"/>
        </w:rPr>
        <w:t>Efficient Resources Allocation for Markov Decision Processes</w:t>
      </w:r>
      <w:r w:rsidRPr="00D21DF4">
        <w:rPr>
          <w:sz w:val="20"/>
          <w:szCs w:val="20"/>
        </w:rPr>
        <w:t>. 2001.</w:t>
      </w:r>
    </w:p>
    <w:p w14:paraId="5EC9829E"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Ng, Ritchie. “Deep Learning Materials by Deep Learning Wizard.” </w:t>
      </w:r>
      <w:r w:rsidRPr="00D21DF4">
        <w:rPr>
          <w:i/>
          <w:iCs/>
          <w:sz w:val="20"/>
          <w:szCs w:val="20"/>
        </w:rPr>
        <w:t>GitHub</w:t>
      </w:r>
      <w:r w:rsidRPr="00D21DF4">
        <w:rPr>
          <w:sz w:val="20"/>
          <w:szCs w:val="20"/>
        </w:rPr>
        <w:t>, 16 Aug. 2023, github.com/</w:t>
      </w:r>
      <w:proofErr w:type="spellStart"/>
      <w:r w:rsidRPr="00D21DF4">
        <w:rPr>
          <w:sz w:val="20"/>
          <w:szCs w:val="20"/>
        </w:rPr>
        <w:t>ritchieng</w:t>
      </w:r>
      <w:proofErr w:type="spellEnd"/>
      <w:r w:rsidRPr="00D21DF4">
        <w:rPr>
          <w:sz w:val="20"/>
          <w:szCs w:val="20"/>
        </w:rPr>
        <w:t>/deep-learning-wizard/. Accessed 18 Aug. 2023.</w:t>
      </w:r>
    </w:p>
    <w:p w14:paraId="73A4CA00"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Philippon, Thomas, and Jan </w:t>
      </w:r>
      <w:proofErr w:type="spellStart"/>
      <w:r w:rsidRPr="00D21DF4">
        <w:rPr>
          <w:sz w:val="20"/>
          <w:szCs w:val="20"/>
        </w:rPr>
        <w:t>Eeckhout</w:t>
      </w:r>
      <w:proofErr w:type="spellEnd"/>
      <w:r w:rsidRPr="00D21DF4">
        <w:rPr>
          <w:sz w:val="20"/>
          <w:szCs w:val="20"/>
        </w:rPr>
        <w:t xml:space="preserve">. </w:t>
      </w:r>
      <w:r w:rsidRPr="00D21DF4">
        <w:rPr>
          <w:i/>
          <w:iCs/>
          <w:sz w:val="20"/>
          <w:szCs w:val="20"/>
        </w:rPr>
        <w:t>Book Review Journal of Economic Literature * the Great Reversal</w:t>
      </w:r>
      <w:r w:rsidRPr="00D21DF4">
        <w:rPr>
          <w:sz w:val="20"/>
          <w:szCs w:val="20"/>
        </w:rPr>
        <w:t>. 2020.</w:t>
      </w:r>
    </w:p>
    <w:p w14:paraId="13E663B4"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Pritchett, L. “Where Has All the Education Gone?” </w:t>
      </w:r>
      <w:r w:rsidRPr="00D21DF4">
        <w:rPr>
          <w:i/>
          <w:iCs/>
          <w:sz w:val="20"/>
          <w:szCs w:val="20"/>
        </w:rPr>
        <w:t>The World Bank Economic Review</w:t>
      </w:r>
      <w:r w:rsidRPr="00D21DF4">
        <w:rPr>
          <w:sz w:val="20"/>
          <w:szCs w:val="20"/>
        </w:rPr>
        <w:t>, vol. 15, no. 3, 1 Oct. 2001, pp. 367–391, https://doi.org/10.1093/wber/15.3.367. Accessed 18 Aug. 2023.</w:t>
      </w:r>
    </w:p>
    <w:p w14:paraId="088BB40E"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proofErr w:type="spellStart"/>
      <w:r w:rsidRPr="00D21DF4">
        <w:rPr>
          <w:sz w:val="20"/>
          <w:szCs w:val="20"/>
        </w:rPr>
        <w:lastRenderedPageBreak/>
        <w:t>Puterman</w:t>
      </w:r>
      <w:proofErr w:type="spellEnd"/>
      <w:r w:rsidRPr="00D21DF4">
        <w:rPr>
          <w:sz w:val="20"/>
          <w:szCs w:val="20"/>
        </w:rPr>
        <w:t xml:space="preserve">, Martin L., and Moon </w:t>
      </w:r>
      <w:proofErr w:type="spellStart"/>
      <w:r w:rsidRPr="00D21DF4">
        <w:rPr>
          <w:sz w:val="20"/>
          <w:szCs w:val="20"/>
        </w:rPr>
        <w:t>Chirl</w:t>
      </w:r>
      <w:proofErr w:type="spellEnd"/>
      <w:r w:rsidRPr="00D21DF4">
        <w:rPr>
          <w:sz w:val="20"/>
          <w:szCs w:val="20"/>
        </w:rPr>
        <w:t xml:space="preserve"> Shin. “Modified Policy Iteration Algorithms for Discounted Markov Decision Problems.” </w:t>
      </w:r>
      <w:r w:rsidRPr="00D21DF4">
        <w:rPr>
          <w:i/>
          <w:iCs/>
          <w:sz w:val="20"/>
          <w:szCs w:val="20"/>
        </w:rPr>
        <w:t>Management Science</w:t>
      </w:r>
      <w:r w:rsidRPr="00D21DF4">
        <w:rPr>
          <w:sz w:val="20"/>
          <w:szCs w:val="20"/>
        </w:rPr>
        <w:t>, vol. 24, no. 11, July 1978, pp. 1127–1137, https://doi.org/10.1287/mnsc.24.11.1127. Accessed 23 Oct. 2019.</w:t>
      </w:r>
    </w:p>
    <w:p w14:paraId="72873162"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Riley, John. “Competitive </w:t>
      </w:r>
      <w:proofErr w:type="spellStart"/>
      <w:r w:rsidRPr="00D21DF4">
        <w:rPr>
          <w:sz w:val="20"/>
          <w:szCs w:val="20"/>
        </w:rPr>
        <w:t>SignaIling</w:t>
      </w:r>
      <w:proofErr w:type="spellEnd"/>
      <w:r w:rsidRPr="00D21DF4">
        <w:rPr>
          <w:sz w:val="20"/>
          <w:szCs w:val="20"/>
        </w:rPr>
        <w:t xml:space="preserve">.” </w:t>
      </w:r>
      <w:r w:rsidRPr="00D21DF4">
        <w:rPr>
          <w:i/>
          <w:iCs/>
          <w:sz w:val="20"/>
          <w:szCs w:val="20"/>
        </w:rPr>
        <w:t>Journal of Economic Theory</w:t>
      </w:r>
      <w:r w:rsidRPr="00D21DF4">
        <w:rPr>
          <w:sz w:val="20"/>
          <w:szCs w:val="20"/>
        </w:rPr>
        <w:t>, vol. 10, 1975, pp. 174–186. Accessed 18 Aug. 2023.</w:t>
      </w:r>
    </w:p>
    <w:p w14:paraId="477E7490"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Rothschild, Michael, and Joseph Stiglitz. “Equilibrium in Competitive Insurance Markets: An Essay on the Economics of Imperfect Information.” </w:t>
      </w:r>
      <w:r w:rsidRPr="00D21DF4">
        <w:rPr>
          <w:i/>
          <w:iCs/>
          <w:sz w:val="20"/>
          <w:szCs w:val="20"/>
        </w:rPr>
        <w:t>The Quarterly Journal of Economics</w:t>
      </w:r>
      <w:r w:rsidRPr="00D21DF4">
        <w:rPr>
          <w:sz w:val="20"/>
          <w:szCs w:val="20"/>
        </w:rPr>
        <w:t>, vol. 90, no. 4, Nov. 1976, p. 629, https://doi.org/10.2307/1885326. Accessed 18 Aug. 2023.</w:t>
      </w:r>
    </w:p>
    <w:p w14:paraId="594A8ACF"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Shapley, L. S. “Stochastic Games.” </w:t>
      </w:r>
      <w:r w:rsidRPr="00D21DF4">
        <w:rPr>
          <w:i/>
          <w:iCs/>
          <w:sz w:val="20"/>
          <w:szCs w:val="20"/>
        </w:rPr>
        <w:t>Proceedings of the National Academy of Sciences</w:t>
      </w:r>
      <w:r w:rsidRPr="00D21DF4">
        <w:rPr>
          <w:sz w:val="20"/>
          <w:szCs w:val="20"/>
        </w:rPr>
        <w:t>, vol. 39, no. 10, 1 Oct. 1953, pp. 1095–1100, https://doi.org/10.1073/pnas.39.10.1953. Accessed 18 Aug. 2023.</w:t>
      </w:r>
    </w:p>
    <w:p w14:paraId="1BBC0084"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Spence, Michael. “Job Market Signalling.” </w:t>
      </w:r>
      <w:r w:rsidRPr="00D21DF4">
        <w:rPr>
          <w:i/>
          <w:iCs/>
          <w:sz w:val="20"/>
          <w:szCs w:val="20"/>
        </w:rPr>
        <w:t>The Quarterly Journal of Economics</w:t>
      </w:r>
      <w:r w:rsidRPr="00D21DF4">
        <w:rPr>
          <w:sz w:val="20"/>
          <w:szCs w:val="20"/>
        </w:rPr>
        <w:t>, vol. 87, no. 3, 1973, pp. 355–374. Accessed 18 Aug. 2023.</w:t>
      </w:r>
    </w:p>
    <w:p w14:paraId="166C8F36"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Stiglitz, Joseph. “The Theory of “Screening,” Education, and the Distribution of Income.” </w:t>
      </w:r>
      <w:r w:rsidRPr="00D21DF4">
        <w:rPr>
          <w:i/>
          <w:iCs/>
          <w:sz w:val="20"/>
          <w:szCs w:val="20"/>
        </w:rPr>
        <w:t>Source: The American Economic Review</w:t>
      </w:r>
      <w:r w:rsidRPr="00D21DF4">
        <w:rPr>
          <w:sz w:val="20"/>
          <w:szCs w:val="20"/>
        </w:rPr>
        <w:t>, vol. 65, no. 3, 1975, pp. 283–300. Accessed 18 Aug. 2023.</w:t>
      </w:r>
    </w:p>
    <w:p w14:paraId="5DBEDA7D"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Sutton, Richard S., and Andrew G. </w:t>
      </w:r>
      <w:proofErr w:type="spellStart"/>
      <w:r w:rsidRPr="00D21DF4">
        <w:rPr>
          <w:sz w:val="20"/>
          <w:szCs w:val="20"/>
        </w:rPr>
        <w:t>Barto</w:t>
      </w:r>
      <w:proofErr w:type="spellEnd"/>
      <w:r w:rsidRPr="00D21DF4">
        <w:rPr>
          <w:sz w:val="20"/>
          <w:szCs w:val="20"/>
        </w:rPr>
        <w:t xml:space="preserve">. “Reinforcement Learning: An Introduction.” </w:t>
      </w:r>
      <w:r w:rsidRPr="00D21DF4">
        <w:rPr>
          <w:i/>
          <w:iCs/>
          <w:sz w:val="20"/>
          <w:szCs w:val="20"/>
        </w:rPr>
        <w:t>MIT Press</w:t>
      </w:r>
      <w:r w:rsidRPr="00D21DF4">
        <w:rPr>
          <w:sz w:val="20"/>
          <w:szCs w:val="20"/>
        </w:rPr>
        <w:t>, 1998, www.andrew.cmu.edu/course/10-703/textbook/BartoSutton.pdf.</w:t>
      </w:r>
    </w:p>
    <w:p w14:paraId="7DD0DF5F"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Walker, </w:t>
      </w:r>
      <w:proofErr w:type="gramStart"/>
      <w:r w:rsidRPr="00D21DF4">
        <w:rPr>
          <w:sz w:val="20"/>
          <w:szCs w:val="20"/>
        </w:rPr>
        <w:t>Ian ,</w:t>
      </w:r>
      <w:proofErr w:type="gramEnd"/>
      <w:r w:rsidRPr="00D21DF4">
        <w:rPr>
          <w:sz w:val="20"/>
          <w:szCs w:val="20"/>
        </w:rPr>
        <w:t xml:space="preserve"> and Yu Zhu. </w:t>
      </w:r>
      <w:r w:rsidRPr="00D21DF4">
        <w:rPr>
          <w:i/>
          <w:iCs/>
          <w:sz w:val="20"/>
          <w:szCs w:val="20"/>
        </w:rPr>
        <w:t>The Impact of University Degrees on the Lifecycle of Earnings: Some Further Analysis</w:t>
      </w:r>
      <w:r w:rsidRPr="00D21DF4">
        <w:rPr>
          <w:sz w:val="20"/>
          <w:szCs w:val="20"/>
        </w:rPr>
        <w:t>. Department for Business Innovation and Skills, 2013.</w:t>
      </w:r>
    </w:p>
    <w:p w14:paraId="51164A47" w14:textId="77777777" w:rsidR="00D21DF4" w:rsidRPr="00D21DF4" w:rsidRDefault="00D21DF4" w:rsidP="00D21DF4">
      <w:pPr>
        <w:pStyle w:val="NormalWeb"/>
        <w:numPr>
          <w:ilvl w:val="0"/>
          <w:numId w:val="32"/>
        </w:numPr>
        <w:spacing w:before="0" w:beforeAutospacing="0" w:after="0" w:afterAutospacing="0" w:line="480" w:lineRule="auto"/>
        <w:rPr>
          <w:sz w:val="20"/>
          <w:szCs w:val="20"/>
        </w:rPr>
      </w:pPr>
      <w:r w:rsidRPr="00D21DF4">
        <w:rPr>
          <w:sz w:val="20"/>
          <w:szCs w:val="20"/>
        </w:rPr>
        <w:t xml:space="preserve">Willis, Robert, and Sherwin Rosen. “Part 2: Education and Income Distribution.” </w:t>
      </w:r>
      <w:r w:rsidRPr="00D21DF4">
        <w:rPr>
          <w:i/>
          <w:iCs/>
          <w:sz w:val="20"/>
          <w:szCs w:val="20"/>
        </w:rPr>
        <w:t>Source: Journal of Political Economy</w:t>
      </w:r>
      <w:r w:rsidRPr="00D21DF4">
        <w:rPr>
          <w:sz w:val="20"/>
          <w:szCs w:val="20"/>
        </w:rPr>
        <w:t>, vol. 87, no. 5, 1979, pp. 7–36. Accessed 18 Aug. 2023.</w:t>
      </w:r>
    </w:p>
    <w:p w14:paraId="0FACD5CA" w14:textId="77777777" w:rsidR="00D21DF4" w:rsidRPr="00D21DF4" w:rsidRDefault="00D21DF4" w:rsidP="00D21DF4">
      <w:pPr>
        <w:pStyle w:val="ListParagraph"/>
        <w:numPr>
          <w:ilvl w:val="0"/>
          <w:numId w:val="32"/>
        </w:numPr>
        <w:rPr>
          <w:rFonts w:ascii="Courier" w:eastAsiaTheme="majorEastAsia" w:hAnsi="Courier" w:cstheme="majorBidi"/>
          <w:b/>
          <w:color w:val="2F5496" w:themeColor="accent1" w:themeShade="BF"/>
          <w:sz w:val="16"/>
          <w:szCs w:val="16"/>
        </w:rPr>
      </w:pPr>
      <w:r w:rsidRPr="00D21DF4">
        <w:rPr>
          <w:rFonts w:ascii="Courier" w:hAnsi="Courier"/>
          <w:color w:val="2F5496" w:themeColor="accent1" w:themeShade="BF"/>
          <w:sz w:val="20"/>
          <w:szCs w:val="20"/>
        </w:rPr>
        <w:br w:type="page"/>
      </w:r>
    </w:p>
    <w:p w14:paraId="152CEAD8" w14:textId="0C035A9B" w:rsidR="00035AC9" w:rsidRDefault="00035AC9" w:rsidP="00AF6BD9">
      <w:pPr>
        <w:pStyle w:val="Heading1"/>
      </w:pPr>
      <w:bookmarkStart w:id="70" w:name="_Toc144119798"/>
      <w:r w:rsidRPr="00035AC9">
        <w:lastRenderedPageBreak/>
        <w:t>Appendix</w:t>
      </w:r>
      <w:bookmarkEnd w:id="70"/>
    </w:p>
    <w:p w14:paraId="4BAF0BEC" w14:textId="77777777" w:rsidR="005A29CB" w:rsidRDefault="005A29CB" w:rsidP="000369BC">
      <w:pPr>
        <w:rPr>
          <w:rFonts w:asciiTheme="minorBidi" w:hAnsiTheme="minorBidi"/>
          <w:b/>
          <w:bCs/>
          <w:color w:val="000000" w:themeColor="text1"/>
        </w:rPr>
      </w:pPr>
    </w:p>
    <w:p w14:paraId="01342D82" w14:textId="77777777" w:rsidR="005A29CB" w:rsidRPr="005A29CB" w:rsidRDefault="005A29CB" w:rsidP="000369BC">
      <w:pPr>
        <w:rPr>
          <w:rFonts w:asciiTheme="minorBidi" w:hAnsiTheme="minorBidi"/>
          <w:b/>
          <w:bCs/>
          <w:color w:val="000000" w:themeColor="text1"/>
          <w:sz w:val="22"/>
          <w:szCs w:val="22"/>
        </w:rPr>
      </w:pPr>
    </w:p>
    <w:p w14:paraId="3E8D4E7B" w14:textId="189E5F93" w:rsidR="005A29CB" w:rsidRPr="00D13A9B" w:rsidRDefault="00D13A9B" w:rsidP="005A29CB">
      <w:pPr>
        <w:rPr>
          <w:b/>
          <w:bCs/>
          <w:sz w:val="22"/>
          <w:szCs w:val="22"/>
        </w:rPr>
      </w:pPr>
      <w:r w:rsidRPr="00D13A9B">
        <w:rPr>
          <w:b/>
          <w:bCs/>
          <w:sz w:val="22"/>
          <w:szCs w:val="22"/>
        </w:rPr>
        <w:t xml:space="preserve">A. </w:t>
      </w:r>
      <w:r w:rsidR="001E69CA" w:rsidRPr="00D13A9B">
        <w:rPr>
          <w:b/>
          <w:bCs/>
          <w:sz w:val="22"/>
          <w:szCs w:val="22"/>
        </w:rPr>
        <w:t xml:space="preserve">Other </w:t>
      </w:r>
      <w:r w:rsidR="005A29CB" w:rsidRPr="00D13A9B">
        <w:rPr>
          <w:b/>
          <w:bCs/>
          <w:sz w:val="22"/>
          <w:szCs w:val="22"/>
        </w:rPr>
        <w:t>models of income, education and ability</w:t>
      </w:r>
    </w:p>
    <w:p w14:paraId="4E089262" w14:textId="437ECF0A" w:rsidR="005A29CB" w:rsidRPr="005A29CB" w:rsidRDefault="005A29CB" w:rsidP="005A29CB">
      <w:pPr>
        <w:rPr>
          <w:sz w:val="22"/>
          <w:szCs w:val="22"/>
        </w:rPr>
      </w:pPr>
    </w:p>
    <w:p w14:paraId="130CEFCD" w14:textId="20DE2A0F" w:rsidR="005A29CB" w:rsidRPr="00AF6BD9" w:rsidRDefault="005A29CB" w:rsidP="00AF6BD9">
      <w:pPr>
        <w:rPr>
          <w:rFonts w:eastAsiaTheme="minorEastAsia"/>
          <w:sz w:val="22"/>
          <w:szCs w:val="22"/>
        </w:rPr>
      </w:pPr>
      <w:r w:rsidRPr="005A29CB">
        <w:rPr>
          <w:rFonts w:eastAsiaTheme="minorEastAsia"/>
          <w:sz w:val="22"/>
          <w:szCs w:val="22"/>
        </w:rPr>
        <w:t>In order to compute the MDP, we allow for different approaches to model income, education and ability. We attempt linear and logit models and would keep if need</w:t>
      </w:r>
      <w:r w:rsidR="00AF6BD9">
        <w:rPr>
          <w:rFonts w:eastAsiaTheme="minorEastAsia"/>
          <w:sz w:val="22"/>
          <w:szCs w:val="22"/>
        </w:rPr>
        <w:t xml:space="preserve">ed </w:t>
      </w:r>
      <w:r w:rsidRPr="005A29CB">
        <w:rPr>
          <w:rFonts w:eastAsiaTheme="minorEastAsia"/>
          <w:sz w:val="22"/>
          <w:szCs w:val="22"/>
        </w:rPr>
        <w:t>a deterministic model based on average only. This latter case would allow for the decision-maker the choice of policy given prior knowledge of future income. In the other models, the agent need not know his future income but only determinants of his income to model his reward.</w:t>
      </w:r>
    </w:p>
    <w:p w14:paraId="7258435E" w14:textId="77777777" w:rsidR="005A29CB" w:rsidRPr="005A29CB" w:rsidRDefault="005A29CB" w:rsidP="005A29CB">
      <w:pPr>
        <w:rPr>
          <w:sz w:val="22"/>
          <w:szCs w:val="22"/>
        </w:rPr>
      </w:pPr>
    </w:p>
    <w:p w14:paraId="3F1D5A52" w14:textId="447D1430" w:rsidR="005A29CB" w:rsidRPr="005A29CB" w:rsidRDefault="005A29CB" w:rsidP="005A29CB">
      <w:pPr>
        <w:rPr>
          <w:rFonts w:eastAsiaTheme="minorEastAsia"/>
          <w:sz w:val="22"/>
          <w:szCs w:val="22"/>
        </w:rPr>
      </w:pPr>
      <w:r w:rsidRPr="005A29CB">
        <w:rPr>
          <w:sz w:val="22"/>
          <w:szCs w:val="22"/>
        </w:rPr>
        <w:t xml:space="preserve">4.3.1. </w:t>
      </w:r>
      <w:r w:rsidR="009148BD">
        <w:rPr>
          <w:sz w:val="22"/>
          <w:szCs w:val="22"/>
        </w:rPr>
        <w:t>L</w:t>
      </w:r>
      <w:r w:rsidRPr="005A29CB">
        <w:rPr>
          <w:sz w:val="22"/>
          <w:szCs w:val="22"/>
        </w:rPr>
        <w:t>og-linear model</w:t>
      </w:r>
      <w:r w:rsidR="009148BD">
        <w:rPr>
          <w:sz w:val="22"/>
          <w:szCs w:val="22"/>
        </w:rPr>
        <w:t xml:space="preserve"> with college </w:t>
      </w:r>
      <w:r w:rsidR="00AF6BD9">
        <w:rPr>
          <w:sz w:val="22"/>
          <w:szCs w:val="22"/>
        </w:rPr>
        <w:t xml:space="preserve">education </w:t>
      </w:r>
      <w:r w:rsidR="009148BD">
        <w:rPr>
          <w:sz w:val="22"/>
          <w:szCs w:val="22"/>
        </w:rPr>
        <w:t>as a dependant variable</w:t>
      </w:r>
    </w:p>
    <w:p w14:paraId="641EC84A" w14:textId="77777777" w:rsidR="005A29CB" w:rsidRPr="005A29CB" w:rsidRDefault="005A29CB" w:rsidP="005A29CB">
      <w:pPr>
        <w:rPr>
          <w:sz w:val="22"/>
          <w:szCs w:val="22"/>
        </w:rPr>
      </w:pPr>
    </w:p>
    <w:p w14:paraId="0BF6AA2F" w14:textId="77777777" w:rsidR="005A29CB" w:rsidRPr="005A29CB" w:rsidRDefault="005A29CB" w:rsidP="005A29CB">
      <w:pPr>
        <w:rPr>
          <w:sz w:val="22"/>
          <w:szCs w:val="22"/>
        </w:rPr>
      </w:pPr>
    </w:p>
    <w:p w14:paraId="10EB84C0" w14:textId="77777777" w:rsidR="005A29CB" w:rsidRPr="005A29CB" w:rsidRDefault="00000000" w:rsidP="005A29CB">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logy</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3,1</m:t>
                  </m:r>
                </m:sub>
              </m:sSub>
              <m:r>
                <w:rPr>
                  <w:rFonts w:ascii="Cambria Math" w:eastAsiaTheme="minorEastAsia" w:hAnsi="Cambria Math"/>
                  <w:sz w:val="22"/>
                  <w:szCs w:val="22"/>
                </w:rPr>
                <m:t>c</m:t>
              </m:r>
            </m:e>
            <m:sub>
              <m:r>
                <w:rPr>
                  <w:rFonts w:ascii="Cambria Math" w:eastAsiaTheme="minorEastAsia" w:hAnsi="Cambria Math"/>
                  <w:sz w:val="22"/>
                  <w:szCs w:val="22"/>
                </w:rPr>
                <m:t>i,t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1,4</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i,t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1,5</m:t>
              </m:r>
            </m:sub>
          </m:sSub>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i,t</m:t>
                  </m:r>
                </m:sub>
              </m:sSub>
            </m:e>
            <m:sup>
              <m:r>
                <w:rPr>
                  <w:rFonts w:ascii="Cambria Math" w:eastAsiaTheme="minorEastAsia" w:hAnsi="Cambria Math"/>
                  <w:sz w:val="22"/>
                  <w:szCs w:val="22"/>
                </w:rPr>
                <m:t>2</m:t>
              </m:r>
            </m:sup>
          </m:sSup>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i,t</m:t>
              </m:r>
            </m:sub>
          </m:sSub>
        </m:oMath>
      </m:oMathPara>
    </w:p>
    <w:p w14:paraId="36506BA7" w14:textId="77777777" w:rsidR="005A29CB" w:rsidRPr="005A29CB" w:rsidRDefault="005A29CB" w:rsidP="005A29CB">
      <w:pPr>
        <w:rPr>
          <w:sz w:val="22"/>
          <w:szCs w:val="22"/>
        </w:rPr>
      </w:pPr>
    </w:p>
    <w:p w14:paraId="463EBE75" w14:textId="1EDAE92B" w:rsidR="005A29CB" w:rsidRPr="005A29CB" w:rsidRDefault="00000000" w:rsidP="005A29CB">
      <w:pPr>
        <w:rPr>
          <w:rFonts w:eastAsiaTheme="minorEastAsia"/>
          <w:sz w:val="22"/>
          <w:szCs w:val="22"/>
        </w:rPr>
      </w:pPr>
      <m:oMathPara>
        <m:oMathParaPr>
          <m:jc m:val="lef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c</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2,2</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i,t</m:t>
              </m:r>
            </m:sub>
          </m:sSub>
        </m:oMath>
      </m:oMathPara>
    </w:p>
    <w:p w14:paraId="701D71B5" w14:textId="77777777" w:rsidR="005A29CB" w:rsidRPr="005A29CB" w:rsidRDefault="005A29CB" w:rsidP="005A29CB">
      <w:pPr>
        <w:rPr>
          <w:rFonts w:eastAsiaTheme="minorEastAsia"/>
          <w:sz w:val="22"/>
          <w:szCs w:val="22"/>
        </w:rPr>
      </w:pPr>
    </w:p>
    <w:p w14:paraId="34A0197A" w14:textId="77777777" w:rsidR="005A29CB" w:rsidRPr="005A29CB" w:rsidRDefault="005A29CB" w:rsidP="005A29CB">
      <w:pPr>
        <w:rPr>
          <w:rFonts w:eastAsiaTheme="minorEastAsia"/>
          <w:sz w:val="22"/>
          <w:szCs w:val="22"/>
        </w:rPr>
      </w:pPr>
      <w:r w:rsidRPr="005A29CB">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i,t</m:t>
            </m:r>
          </m:sub>
        </m:sSub>
      </m:oMath>
      <w:r w:rsidRPr="005A29CB">
        <w:rPr>
          <w:rFonts w:eastAsiaTheme="minorEastAsia"/>
          <w:sz w:val="22"/>
          <w:szCs w:val="22"/>
        </w:rPr>
        <w:t xml:space="preserve"> is log income, </w:t>
      </w:r>
      <w:r w:rsidRPr="005A29CB">
        <w:rPr>
          <w:sz w:val="22"/>
          <w:szCs w:val="22"/>
        </w:rPr>
        <w:t xml:space="preserve">we regress income on its two lags, college credits, ability and self-esteem. Only income and its two lags are statistically significant for the NLSY79 cohort and thus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i,t</m:t>
            </m:r>
          </m:sub>
        </m:sSub>
      </m:oMath>
      <w:r w:rsidRPr="005A29CB">
        <w:rPr>
          <w:rFonts w:eastAsiaTheme="minorEastAsia"/>
          <w:sz w:val="22"/>
          <w:szCs w:val="22"/>
        </w:rPr>
        <w:t xml:space="preserve"> income is an </w:t>
      </w:r>
      <w:proofErr w:type="gramStart"/>
      <w:r w:rsidRPr="005A29CB">
        <w:rPr>
          <w:rFonts w:eastAsiaTheme="minorEastAsia"/>
          <w:sz w:val="22"/>
          <w:szCs w:val="22"/>
        </w:rPr>
        <w:t>AR(</w:t>
      </w:r>
      <w:proofErr w:type="gramEnd"/>
      <w:r w:rsidRPr="005A29CB">
        <w:rPr>
          <w:rFonts w:eastAsiaTheme="minorEastAsia"/>
          <w:sz w:val="22"/>
          <w:szCs w:val="22"/>
        </w:rPr>
        <w:t>2).</w:t>
      </w:r>
    </w:p>
    <w:p w14:paraId="7CFE265F" w14:textId="77777777" w:rsidR="005A29CB" w:rsidRPr="005A29CB" w:rsidRDefault="005A29CB" w:rsidP="005A29CB">
      <w:pPr>
        <w:rPr>
          <w:rFonts w:eastAsiaTheme="minorEastAsia"/>
          <w:sz w:val="22"/>
          <w:szCs w:val="22"/>
        </w:rPr>
      </w:pPr>
    </w:p>
    <w:p w14:paraId="3D130E89" w14:textId="77777777" w:rsidR="005A29CB" w:rsidRPr="005A29CB" w:rsidRDefault="005A29CB" w:rsidP="005A29CB">
      <w:pPr>
        <w:rPr>
          <w:sz w:val="22"/>
          <w:szCs w:val="22"/>
        </w:rPr>
      </w:pPr>
      <w:r w:rsidRPr="005A29CB">
        <w:rPr>
          <w:sz w:val="22"/>
          <w:szCs w:val="22"/>
        </w:rPr>
        <w:t xml:space="preserve">For college credits, we regress college credits on mental ability and self-esteem scores to allow for self-selection of high types into high credit hours achievement as evidenced by the signalling model of education. Surprisingly enough, the model has no statistically significant elements apart from its constant, which might suggest recalling a deterministic model instead. </w:t>
      </w:r>
    </w:p>
    <w:p w14:paraId="1F2179B5" w14:textId="77777777" w:rsidR="005A29CB" w:rsidRPr="005A29CB" w:rsidRDefault="005A29CB" w:rsidP="005A29CB">
      <w:pPr>
        <w:rPr>
          <w:sz w:val="22"/>
          <w:szCs w:val="22"/>
        </w:rPr>
      </w:pPr>
    </w:p>
    <w:p w14:paraId="6246E9B9" w14:textId="5F6E0ADE" w:rsidR="005A29CB" w:rsidRPr="005A29CB" w:rsidRDefault="005A29CB" w:rsidP="005A29CB">
      <w:pPr>
        <w:rPr>
          <w:sz w:val="22"/>
          <w:szCs w:val="22"/>
        </w:rPr>
      </w:pPr>
      <w:r w:rsidRPr="005A29CB">
        <w:rPr>
          <w:sz w:val="22"/>
          <w:szCs w:val="22"/>
        </w:rPr>
        <w:t xml:space="preserve">4.3.2. Log-linear model </w:t>
      </w:r>
      <w:r w:rsidR="009148BD">
        <w:rPr>
          <w:sz w:val="22"/>
          <w:szCs w:val="22"/>
        </w:rPr>
        <w:t>with income lags</w:t>
      </w:r>
    </w:p>
    <w:p w14:paraId="5581374C" w14:textId="4108C252" w:rsidR="005A29CB" w:rsidRPr="00AF6BD9" w:rsidRDefault="00AF6BD9" w:rsidP="00AF6BD9">
      <w:pPr>
        <w:rPr>
          <w:sz w:val="22"/>
          <w:szCs w:val="22"/>
        </w:rPr>
      </w:pPr>
      <w:r w:rsidRPr="005A29CB">
        <w:rPr>
          <w:rFonts w:ascii="Cambria Math" w:eastAsiaTheme="minorEastAsia" w:hAnsi="Cambria Math"/>
          <w:i/>
          <w:sz w:val="22"/>
          <w:szCs w:val="22"/>
        </w:rPr>
        <w:br/>
      </w:r>
      <m:oMathPara>
        <m:oMathParaPr>
          <m:jc m:val="lef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logy</m:t>
              </m:r>
            </m:e>
            <m:sub>
              <m:r>
                <w:rPr>
                  <w:rFonts w:ascii="Cambria Math" w:eastAsiaTheme="minorEastAsia" w:hAnsi="Cambria Math"/>
                  <w:sz w:val="22"/>
                  <w:szCs w:val="22"/>
                </w:rPr>
                <m:t>i,t</m:t>
              </m:r>
            </m:sub>
          </m:sSub>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3,1</m:t>
                  </m:r>
                </m:sub>
              </m:sSub>
              <m:r>
                <w:rPr>
                  <w:rFonts w:ascii="Cambria Math" w:eastAsiaTheme="minorEastAsia" w:hAnsi="Cambria Math"/>
                  <w:sz w:val="22"/>
                  <w:szCs w:val="22"/>
                </w:rPr>
                <m:t>c</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1,4</m:t>
                  </m:r>
                </m:sub>
              </m:sSub>
              <m:r>
                <w:rPr>
                  <w:rFonts w:ascii="Cambria Math" w:eastAsiaTheme="minorEastAsia" w:hAnsi="Cambria Math"/>
                  <w:sz w:val="22"/>
                  <w:szCs w:val="22"/>
                </w:rPr>
                <m:t>a</m:t>
              </m:r>
            </m:e>
            <m:sub>
              <m:r>
                <w:rPr>
                  <w:rFonts w:ascii="Cambria Math" w:eastAsiaTheme="minorEastAsia" w:hAnsi="Cambria Math"/>
                  <w:sz w:val="22"/>
                  <w:szCs w:val="22"/>
                </w:rPr>
                <m:t>i,t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1,5</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i,t</m:t>
              </m:r>
            </m:sub>
          </m:sSub>
        </m:oMath>
      </m:oMathPara>
    </w:p>
    <w:p w14:paraId="59333753" w14:textId="77777777" w:rsidR="005A29CB" w:rsidRPr="005A29CB" w:rsidRDefault="005A29CB" w:rsidP="005A29CB">
      <w:pPr>
        <w:rPr>
          <w:sz w:val="22"/>
          <w:szCs w:val="22"/>
        </w:rPr>
      </w:pPr>
      <w:r w:rsidRPr="005A29CB">
        <w:rPr>
          <w:rFonts w:ascii="Cambria Math" w:eastAsiaTheme="minorEastAsia" w:hAnsi="Cambria Math"/>
          <w:i/>
          <w:sz w:val="22"/>
          <w:szCs w:val="22"/>
        </w:rPr>
        <w:br/>
      </w: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logy</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1,1</m:t>
                  </m:r>
                </m:sub>
              </m:sSub>
              <m:r>
                <w:rPr>
                  <w:rFonts w:ascii="Cambria Math" w:eastAsiaTheme="minorEastAsia" w:hAnsi="Cambria Math"/>
                  <w:sz w:val="22"/>
                  <w:szCs w:val="22"/>
                </w:rPr>
                <m:t>logy</m:t>
              </m:r>
            </m:e>
            <m:sub>
              <m:r>
                <w:rPr>
                  <w:rFonts w:ascii="Cambria Math" w:eastAsiaTheme="minorEastAsia" w:hAnsi="Cambria Math"/>
                  <w:sz w:val="22"/>
                  <w:szCs w:val="22"/>
                </w:rPr>
                <m:t>i,t-1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2,1</m:t>
                  </m:r>
                </m:sub>
              </m:sSub>
              <m:r>
                <w:rPr>
                  <w:rFonts w:ascii="Cambria Math" w:eastAsiaTheme="minorEastAsia" w:hAnsi="Cambria Math"/>
                  <w:sz w:val="22"/>
                  <w:szCs w:val="22"/>
                </w:rPr>
                <m:t>logy</m:t>
              </m:r>
            </m:e>
            <m:sub>
              <m:r>
                <w:rPr>
                  <w:rFonts w:ascii="Cambria Math" w:eastAsiaTheme="minorEastAsia" w:hAnsi="Cambria Math"/>
                  <w:sz w:val="22"/>
                  <w:szCs w:val="22"/>
                </w:rPr>
                <m:t>i,t-2</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3,1</m:t>
                  </m:r>
                </m:sub>
              </m:sSub>
              <m:r>
                <w:rPr>
                  <w:rFonts w:ascii="Cambria Math" w:eastAsiaTheme="minorEastAsia" w:hAnsi="Cambria Math"/>
                  <w:sz w:val="22"/>
                  <w:szCs w:val="22"/>
                </w:rPr>
                <m:t>c</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1,4</m:t>
                  </m:r>
                </m:sub>
              </m:sSub>
              <m:r>
                <w:rPr>
                  <w:rFonts w:ascii="Cambria Math" w:eastAsiaTheme="minorEastAsia" w:hAnsi="Cambria Math"/>
                  <w:sz w:val="22"/>
                  <w:szCs w:val="22"/>
                </w:rPr>
                <m:t>a</m:t>
              </m:r>
            </m:e>
            <m:sub>
              <m:r>
                <w:rPr>
                  <w:rFonts w:ascii="Cambria Math" w:eastAsiaTheme="minorEastAsia" w:hAnsi="Cambria Math"/>
                  <w:sz w:val="22"/>
                  <w:szCs w:val="22"/>
                </w:rPr>
                <m:t>i,t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1,5</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i,t</m:t>
              </m:r>
            </m:sub>
          </m:sSub>
        </m:oMath>
      </m:oMathPara>
    </w:p>
    <w:p w14:paraId="1CDE4764" w14:textId="77777777" w:rsidR="005A29CB" w:rsidRPr="005A29CB" w:rsidRDefault="005A29CB" w:rsidP="005A29CB">
      <w:pPr>
        <w:rPr>
          <w:sz w:val="22"/>
          <w:szCs w:val="22"/>
        </w:rPr>
      </w:pPr>
    </w:p>
    <w:p w14:paraId="166591CF" w14:textId="77777777" w:rsidR="005A29CB" w:rsidRPr="005A29CB" w:rsidRDefault="00000000" w:rsidP="005A29CB">
      <w:pPr>
        <w:rPr>
          <w:rFonts w:eastAsiaTheme="minorEastAsia"/>
          <w:sz w:val="22"/>
          <w:szCs w:val="22"/>
        </w:rPr>
      </w:pPr>
      <m:oMathPara>
        <m:oMathParaPr>
          <m:jc m:val="lef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c</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2,2</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i,t</m:t>
              </m:r>
            </m:sub>
          </m:sSub>
        </m:oMath>
      </m:oMathPara>
    </w:p>
    <w:p w14:paraId="51977ACE" w14:textId="77777777" w:rsidR="005A29CB" w:rsidRPr="005A29CB" w:rsidRDefault="005A29CB" w:rsidP="005A29CB">
      <w:pPr>
        <w:rPr>
          <w:sz w:val="22"/>
          <w:szCs w:val="22"/>
        </w:rPr>
      </w:pPr>
    </w:p>
    <w:p w14:paraId="0D4F1ACB" w14:textId="7CAE9256" w:rsidR="00AF6BD9" w:rsidRPr="005A29CB" w:rsidRDefault="005A29CB" w:rsidP="00AF6BD9">
      <w:pPr>
        <w:rPr>
          <w:rFonts w:eastAsiaTheme="minorEastAsia"/>
          <w:sz w:val="22"/>
          <w:szCs w:val="22"/>
        </w:rPr>
      </w:pPr>
      <w:r w:rsidRPr="005A29CB">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i,t</m:t>
            </m:r>
          </m:sub>
        </m:sSub>
      </m:oMath>
      <w:r w:rsidRPr="005A29CB">
        <w:rPr>
          <w:rFonts w:eastAsiaTheme="minorEastAsia"/>
          <w:sz w:val="22"/>
          <w:szCs w:val="22"/>
        </w:rPr>
        <w:t xml:space="preserve"> is log-income, the model is statistically significant for both ability and esteem and is evidence of high- type individuals ending up earning higher income. The model however doesn’t include college credit hours -or log-credits- as it is statistically insignificant. The fit is very poor 0.07 </w:t>
      </w:r>
      <w:proofErr w:type="spellStart"/>
      <w:r w:rsidRPr="005A29CB">
        <w:rPr>
          <w:rFonts w:eastAsiaTheme="minorEastAsia"/>
          <w:sz w:val="22"/>
          <w:szCs w:val="22"/>
        </w:rPr>
        <w:t>adj</w:t>
      </w:r>
      <w:proofErr w:type="spellEnd"/>
      <w:r w:rsidRPr="005A29CB">
        <w:rPr>
          <w:rFonts w:eastAsiaTheme="minorEastAsia"/>
          <w:sz w:val="22"/>
          <w:szCs w:val="22"/>
        </w:rPr>
        <w:t>-R.</w:t>
      </w:r>
      <w:r w:rsidR="00AF6BD9">
        <w:rPr>
          <w:rFonts w:eastAsiaTheme="minorEastAsia"/>
          <w:sz w:val="22"/>
          <w:szCs w:val="22"/>
        </w:rPr>
        <w:t xml:space="preserve"> The model with income lags, however has high-multicollinearity and the context in which the study occurs, especially in the case hidden rewards doesn’t allow prior knowledge of lag income. For both these reasons would make sense to discard lag income for relevance. </w:t>
      </w:r>
    </w:p>
    <w:p w14:paraId="6267BFDF" w14:textId="77777777" w:rsidR="005A29CB" w:rsidRPr="005A29CB" w:rsidRDefault="005A29CB" w:rsidP="005A29CB">
      <w:pPr>
        <w:rPr>
          <w:sz w:val="22"/>
          <w:szCs w:val="22"/>
        </w:rPr>
      </w:pPr>
    </w:p>
    <w:p w14:paraId="4138B929" w14:textId="57C4A22D" w:rsidR="005A29CB" w:rsidRDefault="005A29CB" w:rsidP="005A29CB">
      <w:pPr>
        <w:rPr>
          <w:sz w:val="22"/>
          <w:szCs w:val="22"/>
        </w:rPr>
      </w:pPr>
      <w:r w:rsidRPr="005A29CB">
        <w:rPr>
          <w:sz w:val="22"/>
          <w:szCs w:val="22"/>
        </w:rPr>
        <w:t>4.3.3. Logit model</w:t>
      </w:r>
      <w:r w:rsidR="009148BD">
        <w:rPr>
          <w:sz w:val="22"/>
          <w:szCs w:val="22"/>
        </w:rPr>
        <w:t xml:space="preserve"> for high income and college graduation</w:t>
      </w:r>
    </w:p>
    <w:p w14:paraId="500F66F5" w14:textId="77777777" w:rsidR="009148BD" w:rsidRPr="005A29CB" w:rsidRDefault="009148BD" w:rsidP="005A29CB">
      <w:pPr>
        <w:rPr>
          <w:sz w:val="22"/>
          <w:szCs w:val="22"/>
        </w:rPr>
      </w:pPr>
    </w:p>
    <w:p w14:paraId="382429FE" w14:textId="77777777" w:rsidR="005A29CB" w:rsidRPr="005A29CB" w:rsidRDefault="005A29CB" w:rsidP="005A29CB">
      <w:pPr>
        <w:rPr>
          <w:rFonts w:eastAsiaTheme="minorEastAsia"/>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i,t</m:t>
                  </m:r>
                </m:sub>
              </m:sSub>
              <m:r>
                <w:rPr>
                  <w:rFonts w:ascii="Cambria Math" w:eastAsiaTheme="minorEastAsia" w:hAnsi="Cambria Math"/>
                  <w:sz w:val="22"/>
                  <w:szCs w:val="22"/>
                </w:rPr>
                <m:t>&gt;hit</m:t>
              </m:r>
              <m:ctrlPr>
                <w:rPr>
                  <w:rFonts w:ascii="Cambria Math" w:eastAsiaTheme="minorEastAsia" w:hAnsi="Cambria Math"/>
                  <w:i/>
                  <w:sz w:val="22"/>
                  <w:szCs w:val="22"/>
                </w:rPr>
              </m:ctrlP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1,1</m:t>
                  </m:r>
                </m:sub>
              </m:sSub>
              <m:r>
                <w:rPr>
                  <w:rFonts w:ascii="Cambria Math" w:eastAsiaTheme="minorEastAsia" w:hAnsi="Cambria Math"/>
                  <w:sz w:val="22"/>
                  <w:szCs w:val="22"/>
                </w:rPr>
                <m:t>y</m:t>
              </m:r>
            </m:e>
            <m:sub>
              <m:r>
                <w:rPr>
                  <w:rFonts w:ascii="Cambria Math" w:eastAsiaTheme="minorEastAsia" w:hAnsi="Cambria Math"/>
                  <w:sz w:val="22"/>
                  <w:szCs w:val="22"/>
                </w:rPr>
                <m:t>i,t-1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1,2</m:t>
                  </m:r>
                </m:sub>
              </m:sSub>
              <m:r>
                <w:rPr>
                  <w:rFonts w:ascii="Cambria Math" w:eastAsiaTheme="minorEastAsia" w:hAnsi="Cambria Math"/>
                  <w:sz w:val="22"/>
                  <w:szCs w:val="22"/>
                </w:rPr>
                <m:t>y</m:t>
              </m:r>
            </m:e>
            <m:sub>
              <m:r>
                <w:rPr>
                  <w:rFonts w:ascii="Cambria Math" w:eastAsiaTheme="minorEastAsia" w:hAnsi="Cambria Math"/>
                  <w:sz w:val="22"/>
                  <w:szCs w:val="22"/>
                </w:rPr>
                <m:t>i,t-2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1,3</m:t>
                  </m:r>
                </m:sub>
              </m:sSub>
              <m:r>
                <w:rPr>
                  <w:rFonts w:ascii="Cambria Math" w:eastAsiaTheme="minorEastAsia" w:hAnsi="Cambria Math"/>
                  <w:sz w:val="22"/>
                  <w:szCs w:val="22"/>
                </w:rPr>
                <m:t>c</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1,4</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i,t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1,5</m:t>
              </m:r>
            </m:sub>
          </m:sSub>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i,t</m:t>
                  </m:r>
                </m:sub>
              </m:sSub>
            </m:e>
            <m:sup>
              <m:r>
                <w:rPr>
                  <w:rFonts w:ascii="Cambria Math" w:eastAsiaTheme="minorEastAsia" w:hAnsi="Cambria Math"/>
                  <w:sz w:val="22"/>
                  <w:szCs w:val="22"/>
                </w:rPr>
                <m:t>2</m:t>
              </m:r>
            </m:sup>
          </m:sSup>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oMath>
      </m:oMathPara>
    </w:p>
    <w:p w14:paraId="5E6BD5C8" w14:textId="77777777" w:rsidR="005A29CB" w:rsidRPr="005A29CB" w:rsidRDefault="005A29CB" w:rsidP="005A29CB">
      <w:pPr>
        <w:rPr>
          <w:rFonts w:eastAsiaTheme="minorEastAsia"/>
          <w:sz w:val="22"/>
          <w:szCs w:val="22"/>
        </w:rPr>
      </w:pPr>
    </w:p>
    <w:p w14:paraId="69F531B2" w14:textId="2F2A25BB" w:rsidR="005A29CB" w:rsidRPr="005A29CB" w:rsidRDefault="005A29CB" w:rsidP="005A29CB">
      <w:pPr>
        <w:rPr>
          <w:rFonts w:eastAsiaTheme="minorEastAsia"/>
          <w:sz w:val="22"/>
          <w:szCs w:val="22"/>
        </w:rPr>
      </w:pPr>
      <m:oMathPara>
        <m:oMathParaPr>
          <m:jc m:val="left"/>
        </m:oMathParaPr>
        <m:oMath>
          <m:r>
            <w:rPr>
              <w:rFonts w:ascii="Cambria Math" w:hAnsi="Cambria Math"/>
              <w:sz w:val="22"/>
              <w:szCs w:val="22"/>
            </w:rPr>
            <m:t xml:space="preserve">                    P</m:t>
          </m:r>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i,t</m:t>
                  </m:r>
                </m:sub>
              </m:sSub>
              <m:r>
                <w:rPr>
                  <w:rFonts w:ascii="Cambria Math" w:eastAsiaTheme="minorEastAsia" w:hAnsi="Cambria Math"/>
                  <w:sz w:val="22"/>
                  <w:szCs w:val="22"/>
                </w:rPr>
                <m:t>&gt;cgr</m:t>
              </m:r>
              <m:ctrlPr>
                <w:rPr>
                  <w:rFonts w:ascii="Cambria Math" w:eastAsiaTheme="minorEastAsia" w:hAnsi="Cambria Math"/>
                  <w:i/>
                  <w:sz w:val="22"/>
                  <w:szCs w:val="22"/>
                </w:rPr>
              </m:ctrlP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2,2</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i,t</m:t>
              </m:r>
            </m:sub>
          </m:sSub>
        </m:oMath>
      </m:oMathPara>
    </w:p>
    <w:p w14:paraId="7E8063E9" w14:textId="77777777" w:rsidR="005A29CB" w:rsidRPr="005A29CB" w:rsidRDefault="005A29CB" w:rsidP="005A29CB">
      <w:pPr>
        <w:rPr>
          <w:sz w:val="22"/>
          <w:szCs w:val="22"/>
        </w:rPr>
      </w:pPr>
    </w:p>
    <w:p w14:paraId="4716537A" w14:textId="79EDAA4E" w:rsidR="005A29CB" w:rsidRPr="005A29CB" w:rsidRDefault="005A29CB" w:rsidP="005A29CB">
      <w:pPr>
        <w:rPr>
          <w:rFonts w:asciiTheme="minorBidi" w:hAnsiTheme="minorBidi"/>
          <w:b/>
          <w:bCs/>
          <w:color w:val="000000" w:themeColor="text1"/>
          <w:sz w:val="22"/>
          <w:szCs w:val="22"/>
        </w:rPr>
      </w:pPr>
      <w:r w:rsidRPr="005A29CB">
        <w:rPr>
          <w:sz w:val="22"/>
          <w:szCs w:val="22"/>
        </w:rPr>
        <w:t>In this model the probability of earning above a certain high-income threshold is regressed on log college credits. Another approach is to model the probability of being a college graduate on ability and self-esteem</w:t>
      </w:r>
      <w:r w:rsidR="009148BD">
        <w:rPr>
          <w:sz w:val="22"/>
          <w:szCs w:val="22"/>
        </w:rPr>
        <w:t xml:space="preserve">. Both these logit models are statistically insignificant with a fit close to zero. </w:t>
      </w:r>
    </w:p>
    <w:p w14:paraId="2D007D60" w14:textId="77777777" w:rsidR="00035AC9" w:rsidRPr="005A29CB" w:rsidRDefault="00035AC9" w:rsidP="000369BC">
      <w:pPr>
        <w:rPr>
          <w:rFonts w:asciiTheme="minorBidi" w:hAnsiTheme="minorBidi"/>
          <w:b/>
          <w:bCs/>
          <w:color w:val="000000" w:themeColor="text1"/>
          <w:sz w:val="22"/>
          <w:szCs w:val="22"/>
        </w:rPr>
      </w:pPr>
    </w:p>
    <w:p w14:paraId="71D163F9" w14:textId="77777777" w:rsidR="00035AC9" w:rsidRPr="005A29CB" w:rsidRDefault="00035AC9" w:rsidP="000369BC">
      <w:pPr>
        <w:rPr>
          <w:rFonts w:asciiTheme="minorBidi" w:hAnsiTheme="minorBidi"/>
          <w:b/>
          <w:bCs/>
          <w:color w:val="000000" w:themeColor="text1"/>
          <w:sz w:val="22"/>
          <w:szCs w:val="22"/>
        </w:rPr>
      </w:pPr>
    </w:p>
    <w:p w14:paraId="61D593F5" w14:textId="7EF65604" w:rsidR="00D13A9B" w:rsidRDefault="00D13A9B" w:rsidP="009148BD">
      <w:pPr>
        <w:rPr>
          <w:rFonts w:asciiTheme="minorBidi" w:hAnsiTheme="minorBidi"/>
          <w:b/>
          <w:bCs/>
          <w:color w:val="000000" w:themeColor="text1"/>
          <w:sz w:val="22"/>
          <w:szCs w:val="22"/>
        </w:rPr>
      </w:pPr>
      <w:r>
        <w:rPr>
          <w:rFonts w:asciiTheme="minorBidi" w:hAnsiTheme="minorBidi"/>
          <w:b/>
          <w:bCs/>
          <w:color w:val="000000" w:themeColor="text1"/>
          <w:sz w:val="22"/>
          <w:szCs w:val="22"/>
        </w:rPr>
        <w:t>B. Q-learning output</w:t>
      </w:r>
    </w:p>
    <w:p w14:paraId="6ED0C865" w14:textId="77777777" w:rsidR="001E60C3" w:rsidRPr="009148BD" w:rsidRDefault="001E60C3" w:rsidP="009148BD">
      <w:pPr>
        <w:rPr>
          <w:rFonts w:ascii="Courier" w:hAnsi="Courier"/>
          <w:color w:val="2F5496" w:themeColor="accent1" w:themeShade="BF"/>
          <w:sz w:val="16"/>
          <w:szCs w:val="16"/>
        </w:rPr>
      </w:pPr>
    </w:p>
    <w:p w14:paraId="0AB096D1" w14:textId="77777777" w:rsidR="00D13A9B" w:rsidRDefault="00D13A9B" w:rsidP="000369BC">
      <w:pPr>
        <w:rPr>
          <w:rFonts w:asciiTheme="minorBidi" w:hAnsiTheme="minorBidi"/>
          <w:b/>
          <w:bCs/>
          <w:color w:val="000000" w:themeColor="text1"/>
          <w:sz w:val="22"/>
          <w:szCs w:val="22"/>
        </w:rPr>
      </w:pPr>
    </w:p>
    <w:tbl>
      <w:tblPr>
        <w:tblStyle w:val="TableGrid"/>
        <w:tblW w:w="0" w:type="auto"/>
        <w:tblLook w:val="04A0" w:firstRow="1" w:lastRow="0" w:firstColumn="1" w:lastColumn="0" w:noHBand="0" w:noVBand="1"/>
      </w:tblPr>
      <w:tblGrid>
        <w:gridCol w:w="9010"/>
      </w:tblGrid>
      <w:tr w:rsidR="00A3767E" w14:paraId="30EC84E3" w14:textId="77777777" w:rsidTr="00A3767E">
        <w:tc>
          <w:tcPr>
            <w:tcW w:w="9010" w:type="dxa"/>
            <w:tcBorders>
              <w:top w:val="nil"/>
              <w:left w:val="nil"/>
              <w:bottom w:val="nil"/>
              <w:right w:val="nil"/>
            </w:tcBorders>
            <w:shd w:val="clear" w:color="auto" w:fill="D9D9D9" w:themeFill="background1" w:themeFillShade="D9"/>
          </w:tcPr>
          <w:p w14:paraId="26325A25" w14:textId="77777777" w:rsidR="00A3767E" w:rsidRDefault="00A3767E" w:rsidP="00A3767E">
            <w:pPr>
              <w:rPr>
                <w:rFonts w:ascii="Courier" w:hAnsi="Courier"/>
                <w:color w:val="2F5496" w:themeColor="accent1" w:themeShade="BF"/>
                <w:sz w:val="16"/>
                <w:szCs w:val="16"/>
              </w:rPr>
            </w:pPr>
            <w:proofErr w:type="gramStart"/>
            <w:r w:rsidRPr="0026028D">
              <w:rPr>
                <w:rFonts w:ascii="Courier" w:hAnsi="Courier"/>
                <w:color w:val="2F5496" w:themeColor="accent1" w:themeShade="BF"/>
                <w:sz w:val="16"/>
                <w:szCs w:val="16"/>
              </w:rPr>
              <w:t>sapply(</w:t>
            </w:r>
            <w:proofErr w:type="gramEnd"/>
            <w:r w:rsidRPr="0026028D">
              <w:rPr>
                <w:rFonts w:ascii="Courier" w:hAnsi="Courier"/>
                <w:color w:val="2F5496" w:themeColor="accent1" w:themeShade="BF"/>
                <w:sz w:val="16"/>
                <w:szCs w:val="16"/>
              </w:rPr>
              <w:t>odisc, VQfunct</w:t>
            </w:r>
            <w:r>
              <w:rPr>
                <w:rFonts w:ascii="Courier" w:hAnsi="Courier"/>
                <w:color w:val="2F5496" w:themeColor="accent1" w:themeShade="BF"/>
                <w:sz w:val="16"/>
                <w:szCs w:val="16"/>
              </w:rPr>
              <w:t>)</w:t>
            </w:r>
          </w:p>
          <w:p w14:paraId="74B9006D" w14:textId="77777777" w:rsidR="00A3767E" w:rsidRDefault="00A3767E" w:rsidP="00A3767E">
            <w:pPr>
              <w:rPr>
                <w:rFonts w:ascii="Courier" w:hAnsi="Courier"/>
                <w:color w:val="2F5496" w:themeColor="accent1" w:themeShade="BF"/>
                <w:sz w:val="16"/>
                <w:szCs w:val="16"/>
              </w:rPr>
            </w:pPr>
          </w:p>
          <w:p w14:paraId="78523E45" w14:textId="77777777" w:rsidR="00A3767E" w:rsidRPr="004545E4" w:rsidRDefault="00A3767E" w:rsidP="00A3767E">
            <w:pPr>
              <w:rPr>
                <w:rFonts w:ascii="Courier" w:hAnsi="Courier"/>
                <w:color w:val="538135" w:themeColor="accent6" w:themeShade="BF"/>
                <w:sz w:val="16"/>
                <w:szCs w:val="16"/>
              </w:rPr>
            </w:pPr>
            <w:r w:rsidRPr="004545E4">
              <w:rPr>
                <w:rFonts w:ascii="Courier" w:hAnsi="Courier"/>
                <w:color w:val="538135" w:themeColor="accent6" w:themeShade="BF"/>
                <w:sz w:val="16"/>
                <w:szCs w:val="16"/>
              </w:rPr>
              <w:t># With P identity matrix</w:t>
            </w:r>
          </w:p>
          <w:p w14:paraId="062BD3D5" w14:textId="77777777" w:rsidR="00A3767E" w:rsidRPr="0026028D" w:rsidRDefault="00A3767E" w:rsidP="00A3767E">
            <w:pPr>
              <w:rPr>
                <w:rFonts w:ascii="Courier" w:hAnsi="Courier"/>
                <w:color w:val="70AD47" w:themeColor="accent6"/>
                <w:sz w:val="16"/>
                <w:szCs w:val="16"/>
              </w:rPr>
            </w:pPr>
            <w:r w:rsidRPr="00145945">
              <w:rPr>
                <w:rFonts w:ascii="Courier" w:hAnsi="Courier"/>
                <w:color w:val="538135" w:themeColor="accent6" w:themeShade="BF"/>
                <w:sz w:val="16"/>
                <w:szCs w:val="16"/>
              </w:rPr>
              <w:t xml:space="preserve">#     0.05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0.1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0.2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0.3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0.4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0.5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0.6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0.7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0.8   0.9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0.95</w:t>
            </w:r>
          </w:p>
          <w:p w14:paraId="5A6A421B" w14:textId="77777777" w:rsidR="00A3767E" w:rsidRPr="0026028D" w:rsidRDefault="00A3767E" w:rsidP="00A3767E">
            <w:pPr>
              <w:rPr>
                <w:rFonts w:ascii="Courier" w:hAnsi="Courier"/>
                <w:sz w:val="13"/>
                <w:szCs w:val="13"/>
              </w:rPr>
            </w:pPr>
            <w:r>
              <w:rPr>
                <w:rFonts w:ascii="Courier" w:hAnsi="Courier"/>
                <w:sz w:val="13"/>
                <w:szCs w:val="13"/>
              </w:rPr>
              <w:t xml:space="preserve">       </w:t>
            </w:r>
            <w:r w:rsidRPr="0026028D">
              <w:rPr>
                <w:rFonts w:ascii="Courier" w:hAnsi="Courier"/>
                <w:sz w:val="13"/>
                <w:szCs w:val="13"/>
              </w:rPr>
              <w:t xml:space="preserve">[,1] </w:t>
            </w:r>
            <w:proofErr w:type="gramStart"/>
            <w:r w:rsidRPr="0026028D">
              <w:rPr>
                <w:rFonts w:ascii="Courier" w:hAnsi="Courier"/>
                <w:sz w:val="13"/>
                <w:szCs w:val="13"/>
              </w:rPr>
              <w:t xml:space="preserve">   [</w:t>
            </w:r>
            <w:proofErr w:type="gramEnd"/>
            <w:r w:rsidRPr="0026028D">
              <w:rPr>
                <w:rFonts w:ascii="Courier" w:hAnsi="Courier"/>
                <w:sz w:val="13"/>
                <w:szCs w:val="13"/>
              </w:rPr>
              <w:t>,2]     [,3]     [,4]     [,5]     [,6]     [,7]     [,8]     [,9]</w:t>
            </w:r>
            <w:r>
              <w:rPr>
                <w:rFonts w:ascii="Courier" w:hAnsi="Courier"/>
                <w:sz w:val="13"/>
                <w:szCs w:val="13"/>
              </w:rPr>
              <w:t xml:space="preserve">    </w:t>
            </w:r>
            <w:r w:rsidRPr="0026028D">
              <w:rPr>
                <w:rFonts w:ascii="Courier" w:hAnsi="Courier"/>
                <w:sz w:val="13"/>
                <w:szCs w:val="13"/>
              </w:rPr>
              <w:t>[,10]    [,11]</w:t>
            </w:r>
          </w:p>
          <w:p w14:paraId="3976FAB3" w14:textId="77777777" w:rsidR="00A3767E" w:rsidRPr="0026028D" w:rsidRDefault="00A3767E" w:rsidP="00A3767E">
            <w:pPr>
              <w:rPr>
                <w:rFonts w:ascii="Courier" w:hAnsi="Courier"/>
                <w:sz w:val="13"/>
                <w:szCs w:val="13"/>
              </w:rPr>
            </w:pPr>
            <w:r w:rsidRPr="0026028D">
              <w:rPr>
                <w:rFonts w:ascii="Courier" w:hAnsi="Courier"/>
                <w:sz w:val="13"/>
                <w:szCs w:val="13"/>
              </w:rPr>
              <w:t>[1,] 21278.33 22460.46 25268.02 28877.74 33690.70 40428.55 50536.04 67092.08 100934.66</w:t>
            </w:r>
            <w:r>
              <w:rPr>
                <w:rFonts w:ascii="Courier" w:hAnsi="Courier"/>
                <w:sz w:val="13"/>
                <w:szCs w:val="13"/>
              </w:rPr>
              <w:t xml:space="preserve"> </w:t>
            </w:r>
            <w:r w:rsidRPr="0026028D">
              <w:rPr>
                <w:rFonts w:ascii="Courier" w:hAnsi="Courier"/>
                <w:sz w:val="13"/>
                <w:szCs w:val="13"/>
              </w:rPr>
              <w:t>196369.4 322965.4</w:t>
            </w:r>
          </w:p>
          <w:p w14:paraId="247C664B" w14:textId="77777777" w:rsidR="00A3767E" w:rsidRPr="0026028D" w:rsidRDefault="00A3767E" w:rsidP="00A3767E">
            <w:pPr>
              <w:rPr>
                <w:rFonts w:ascii="Courier" w:hAnsi="Courier"/>
                <w:sz w:val="13"/>
                <w:szCs w:val="13"/>
              </w:rPr>
            </w:pPr>
          </w:p>
          <w:p w14:paraId="536D06BD" w14:textId="77777777" w:rsidR="00A3767E" w:rsidRPr="0026028D" w:rsidRDefault="00A3767E" w:rsidP="00A3767E">
            <w:pPr>
              <w:rPr>
                <w:rFonts w:ascii="Courier" w:hAnsi="Courier"/>
                <w:sz w:val="13"/>
                <w:szCs w:val="13"/>
              </w:rPr>
            </w:pPr>
            <w:r w:rsidRPr="0026028D">
              <w:rPr>
                <w:rFonts w:ascii="Courier" w:hAnsi="Courier"/>
                <w:sz w:val="13"/>
                <w:szCs w:val="13"/>
              </w:rPr>
              <w:t xml:space="preserve">[2,] 16802.67 17736.15 19953.17 31504.56 36755.02 44106.38 55075.02 73509.12 </w:t>
            </w:r>
            <w:r>
              <w:rPr>
                <w:rFonts w:ascii="Courier" w:hAnsi="Courier"/>
                <w:sz w:val="13"/>
                <w:szCs w:val="13"/>
              </w:rPr>
              <w:t>0</w:t>
            </w:r>
            <w:r w:rsidRPr="0026028D">
              <w:rPr>
                <w:rFonts w:ascii="Courier" w:hAnsi="Courier"/>
                <w:sz w:val="13"/>
                <w:szCs w:val="13"/>
              </w:rPr>
              <w:t>77855.99</w:t>
            </w:r>
            <w:r>
              <w:rPr>
                <w:rFonts w:ascii="Courier" w:hAnsi="Courier"/>
                <w:sz w:val="13"/>
                <w:szCs w:val="13"/>
              </w:rPr>
              <w:t xml:space="preserve"> </w:t>
            </w:r>
            <w:r w:rsidRPr="0026028D">
              <w:rPr>
                <w:rFonts w:ascii="Courier" w:hAnsi="Courier"/>
                <w:sz w:val="13"/>
                <w:szCs w:val="13"/>
              </w:rPr>
              <w:t>156191.0 269134.7</w:t>
            </w:r>
          </w:p>
          <w:p w14:paraId="18A8630B" w14:textId="77777777" w:rsidR="00A3767E" w:rsidRPr="0026028D" w:rsidRDefault="00A3767E" w:rsidP="00A3767E">
            <w:pPr>
              <w:rPr>
                <w:rFonts w:ascii="Courier" w:hAnsi="Courier"/>
                <w:sz w:val="13"/>
                <w:szCs w:val="13"/>
              </w:rPr>
            </w:pPr>
          </w:p>
          <w:p w14:paraId="0EEC636F" w14:textId="77777777" w:rsidR="00A3767E" w:rsidRPr="0026028D" w:rsidRDefault="00A3767E" w:rsidP="00A3767E">
            <w:pPr>
              <w:rPr>
                <w:rFonts w:ascii="Courier" w:hAnsi="Courier"/>
                <w:sz w:val="13"/>
                <w:szCs w:val="13"/>
              </w:rPr>
            </w:pPr>
            <w:r w:rsidRPr="0026028D">
              <w:rPr>
                <w:rFonts w:ascii="Courier" w:hAnsi="Courier"/>
                <w:sz w:val="13"/>
                <w:szCs w:val="13"/>
              </w:rPr>
              <w:t>[3,] 23213.89 24503.55 26959.46 31504.56 35945.47 43135.14 55132.87 73187.10 107811.53</w:t>
            </w:r>
            <w:r>
              <w:rPr>
                <w:rFonts w:ascii="Courier" w:hAnsi="Courier"/>
                <w:sz w:val="13"/>
                <w:szCs w:val="13"/>
              </w:rPr>
              <w:t xml:space="preserve"> </w:t>
            </w:r>
            <w:r w:rsidRPr="0026028D">
              <w:rPr>
                <w:rFonts w:ascii="Courier" w:hAnsi="Courier"/>
                <w:sz w:val="13"/>
                <w:szCs w:val="13"/>
              </w:rPr>
              <w:t>199950.4 306874.0</w:t>
            </w:r>
          </w:p>
          <w:p w14:paraId="1DAF42E9" w14:textId="77777777" w:rsidR="00A3767E" w:rsidRPr="0026028D" w:rsidRDefault="00A3767E" w:rsidP="00A3767E">
            <w:pPr>
              <w:rPr>
                <w:rFonts w:ascii="Courier" w:hAnsi="Courier"/>
                <w:sz w:val="13"/>
                <w:szCs w:val="13"/>
              </w:rPr>
            </w:pPr>
          </w:p>
          <w:p w14:paraId="67A6B737" w14:textId="77777777" w:rsidR="00A3767E" w:rsidRPr="0026028D" w:rsidRDefault="00A3767E" w:rsidP="00A3767E">
            <w:pPr>
              <w:rPr>
                <w:rFonts w:ascii="Courier" w:hAnsi="Courier"/>
                <w:sz w:val="13"/>
                <w:szCs w:val="13"/>
              </w:rPr>
            </w:pPr>
            <w:r w:rsidRPr="0026028D">
              <w:rPr>
                <w:rFonts w:ascii="Courier" w:hAnsi="Courier"/>
                <w:sz w:val="13"/>
                <w:szCs w:val="13"/>
              </w:rPr>
              <w:t xml:space="preserve">[4,] 22702.71 23963.97 26959.46 27857.14 32500.00 43135.14 53918.93 64999.96 </w:t>
            </w:r>
            <w:r>
              <w:rPr>
                <w:rFonts w:ascii="Courier" w:hAnsi="Courier"/>
                <w:sz w:val="13"/>
                <w:szCs w:val="13"/>
              </w:rPr>
              <w:t>0</w:t>
            </w:r>
            <w:r w:rsidRPr="0026028D">
              <w:rPr>
                <w:rFonts w:ascii="Courier" w:hAnsi="Courier"/>
                <w:sz w:val="13"/>
                <w:szCs w:val="13"/>
              </w:rPr>
              <w:t>97493.52</w:t>
            </w:r>
            <w:r>
              <w:rPr>
                <w:rFonts w:ascii="Courier" w:hAnsi="Courier"/>
                <w:sz w:val="13"/>
                <w:szCs w:val="13"/>
              </w:rPr>
              <w:t xml:space="preserve"> </w:t>
            </w:r>
            <w:r w:rsidRPr="0026028D">
              <w:rPr>
                <w:rFonts w:ascii="Courier" w:hAnsi="Courier"/>
                <w:sz w:val="13"/>
                <w:szCs w:val="13"/>
              </w:rPr>
              <w:t>204991.4 314109.4</w:t>
            </w:r>
          </w:p>
          <w:p w14:paraId="01CF9944" w14:textId="77777777" w:rsidR="00A3767E" w:rsidRPr="0026028D" w:rsidRDefault="00A3767E" w:rsidP="00A3767E">
            <w:pPr>
              <w:rPr>
                <w:rFonts w:ascii="Courier" w:hAnsi="Courier"/>
                <w:sz w:val="13"/>
                <w:szCs w:val="13"/>
              </w:rPr>
            </w:pPr>
          </w:p>
          <w:p w14:paraId="143788D8" w14:textId="77777777" w:rsidR="00A3767E" w:rsidRPr="0026028D" w:rsidRDefault="00A3767E" w:rsidP="00A3767E">
            <w:pPr>
              <w:rPr>
                <w:rFonts w:ascii="Courier" w:hAnsi="Courier"/>
                <w:sz w:val="13"/>
                <w:szCs w:val="13"/>
              </w:rPr>
            </w:pPr>
            <w:r w:rsidRPr="0026028D">
              <w:rPr>
                <w:rFonts w:ascii="Courier" w:hAnsi="Courier"/>
                <w:sz w:val="13"/>
                <w:szCs w:val="13"/>
              </w:rPr>
              <w:t xml:space="preserve">[5,] 20526.32 21666.67 24375.00 27857.14 32500.00 39000.00 48749.98 64999.99 </w:t>
            </w:r>
            <w:r>
              <w:rPr>
                <w:rFonts w:ascii="Courier" w:hAnsi="Courier"/>
                <w:sz w:val="13"/>
                <w:szCs w:val="13"/>
              </w:rPr>
              <w:t>0</w:t>
            </w:r>
            <w:r w:rsidRPr="0026028D">
              <w:rPr>
                <w:rFonts w:ascii="Courier" w:hAnsi="Courier"/>
                <w:sz w:val="13"/>
                <w:szCs w:val="13"/>
              </w:rPr>
              <w:t>97342.91</w:t>
            </w:r>
            <w:r>
              <w:rPr>
                <w:rFonts w:ascii="Courier" w:hAnsi="Courier"/>
                <w:sz w:val="13"/>
                <w:szCs w:val="13"/>
              </w:rPr>
              <w:t xml:space="preserve"> </w:t>
            </w:r>
            <w:r w:rsidRPr="0026028D">
              <w:rPr>
                <w:rFonts w:ascii="Courier" w:hAnsi="Courier"/>
                <w:sz w:val="13"/>
                <w:szCs w:val="13"/>
              </w:rPr>
              <w:t>191892.9 349702.5</w:t>
            </w:r>
          </w:p>
          <w:p w14:paraId="3189705B" w14:textId="77777777" w:rsidR="00A3767E" w:rsidRPr="0026028D" w:rsidRDefault="00A3767E" w:rsidP="00A3767E">
            <w:pPr>
              <w:rPr>
                <w:rFonts w:ascii="Courier" w:hAnsi="Courier"/>
                <w:sz w:val="13"/>
                <w:szCs w:val="13"/>
              </w:rPr>
            </w:pPr>
          </w:p>
          <w:p w14:paraId="00A83226" w14:textId="77777777" w:rsidR="00A3767E" w:rsidRDefault="00A3767E" w:rsidP="00A3767E">
            <w:pPr>
              <w:rPr>
                <w:rFonts w:ascii="Courier" w:hAnsi="Courier"/>
                <w:i/>
                <w:iCs/>
                <w:sz w:val="16"/>
                <w:szCs w:val="16"/>
              </w:rPr>
            </w:pPr>
          </w:p>
          <w:p w14:paraId="4F987C2C" w14:textId="77777777" w:rsidR="00A3767E" w:rsidRDefault="00A3767E" w:rsidP="00A3767E">
            <w:pPr>
              <w:rPr>
                <w:rFonts w:ascii="Courier" w:hAnsi="Courier"/>
                <w:i/>
                <w:iCs/>
                <w:sz w:val="16"/>
                <w:szCs w:val="16"/>
              </w:rPr>
            </w:pPr>
          </w:p>
          <w:p w14:paraId="27E08FCF" w14:textId="77777777" w:rsidR="00A3767E" w:rsidRPr="004545E4" w:rsidRDefault="00A3767E" w:rsidP="00A3767E">
            <w:pPr>
              <w:rPr>
                <w:rFonts w:ascii="Courier" w:hAnsi="Courier"/>
                <w:color w:val="538135" w:themeColor="accent6" w:themeShade="BF"/>
                <w:sz w:val="16"/>
                <w:szCs w:val="16"/>
              </w:rPr>
            </w:pPr>
            <w:r w:rsidRPr="004545E4">
              <w:rPr>
                <w:rFonts w:ascii="Courier" w:hAnsi="Courier"/>
                <w:color w:val="538135" w:themeColor="accent6" w:themeShade="BF"/>
                <w:sz w:val="16"/>
                <w:szCs w:val="16"/>
              </w:rPr>
              <w:t># With P given as Pp</w:t>
            </w:r>
          </w:p>
          <w:p w14:paraId="6CF9C5BF" w14:textId="77777777" w:rsidR="00A3767E" w:rsidRPr="009422FA" w:rsidRDefault="00A3767E" w:rsidP="00A3767E">
            <w:pPr>
              <w:rPr>
                <w:rFonts w:ascii="Courier" w:hAnsi="Courier"/>
                <w:color w:val="70AD47" w:themeColor="accent6"/>
                <w:sz w:val="16"/>
                <w:szCs w:val="16"/>
              </w:rPr>
            </w:pPr>
            <w:r w:rsidRPr="00145945">
              <w:rPr>
                <w:rFonts w:ascii="Courier" w:hAnsi="Courier"/>
                <w:color w:val="538135" w:themeColor="accent6" w:themeShade="BF"/>
                <w:sz w:val="16"/>
                <w:szCs w:val="16"/>
              </w:rPr>
              <w:t xml:space="preserve">#     0.05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0.1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0.2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0.3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0.4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0.5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0.6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0.7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0.8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 xml:space="preserve">0.9  </w:t>
            </w:r>
            <w:r>
              <w:rPr>
                <w:rFonts w:ascii="Courier" w:hAnsi="Courier"/>
                <w:color w:val="538135" w:themeColor="accent6" w:themeShade="BF"/>
                <w:sz w:val="16"/>
                <w:szCs w:val="16"/>
              </w:rPr>
              <w:t xml:space="preserve">    </w:t>
            </w:r>
            <w:r w:rsidRPr="00145945">
              <w:rPr>
                <w:rFonts w:ascii="Courier" w:hAnsi="Courier"/>
                <w:color w:val="538135" w:themeColor="accent6" w:themeShade="BF"/>
                <w:sz w:val="16"/>
                <w:szCs w:val="16"/>
              </w:rPr>
              <w:t>0.95</w:t>
            </w:r>
          </w:p>
          <w:p w14:paraId="45243084" w14:textId="77777777" w:rsidR="00A3767E" w:rsidRPr="009422FA" w:rsidRDefault="00A3767E" w:rsidP="00A3767E">
            <w:pPr>
              <w:rPr>
                <w:rFonts w:ascii="Courier" w:hAnsi="Courier"/>
                <w:sz w:val="13"/>
                <w:szCs w:val="13"/>
              </w:rPr>
            </w:pPr>
            <w:r w:rsidRPr="009422FA">
              <w:rPr>
                <w:rFonts w:ascii="Courier" w:hAnsi="Courier"/>
                <w:sz w:val="13"/>
                <w:szCs w:val="13"/>
              </w:rPr>
              <w:t xml:space="preserve">    </w:t>
            </w:r>
            <w:r>
              <w:rPr>
                <w:rFonts w:ascii="Courier" w:hAnsi="Courier"/>
                <w:sz w:val="13"/>
                <w:szCs w:val="13"/>
              </w:rPr>
              <w:t xml:space="preserve">   </w:t>
            </w:r>
            <w:r w:rsidRPr="009422FA">
              <w:rPr>
                <w:rFonts w:ascii="Courier" w:hAnsi="Courier"/>
                <w:sz w:val="13"/>
                <w:szCs w:val="13"/>
              </w:rPr>
              <w:t xml:space="preserve">[,1]  </w:t>
            </w:r>
            <w:proofErr w:type="gramStart"/>
            <w:r w:rsidRPr="009422FA">
              <w:rPr>
                <w:rFonts w:ascii="Courier" w:hAnsi="Courier"/>
                <w:sz w:val="13"/>
                <w:szCs w:val="13"/>
              </w:rPr>
              <w:t xml:space="preserve">   [</w:t>
            </w:r>
            <w:proofErr w:type="gramEnd"/>
            <w:r w:rsidRPr="009422FA">
              <w:rPr>
                <w:rFonts w:ascii="Courier" w:hAnsi="Courier"/>
                <w:sz w:val="13"/>
                <w:szCs w:val="13"/>
              </w:rPr>
              <w:t>,2]     [,3]     [,4]     [,5]     [,6]     [,7]     [,8]     [,9]     [,10]     [,11]</w:t>
            </w:r>
          </w:p>
          <w:p w14:paraId="186602CF" w14:textId="77777777" w:rsidR="00A3767E" w:rsidRPr="009422FA" w:rsidRDefault="00A3767E" w:rsidP="00A3767E">
            <w:pPr>
              <w:rPr>
                <w:rFonts w:ascii="Courier" w:hAnsi="Courier"/>
                <w:sz w:val="13"/>
                <w:szCs w:val="13"/>
              </w:rPr>
            </w:pPr>
            <w:r w:rsidRPr="009422FA">
              <w:rPr>
                <w:rFonts w:ascii="Courier" w:hAnsi="Courier"/>
                <w:sz w:val="13"/>
                <w:szCs w:val="13"/>
              </w:rPr>
              <w:t xml:space="preserve">[1,] </w:t>
            </w:r>
            <w:proofErr w:type="gramStart"/>
            <w:r w:rsidRPr="009422FA">
              <w:rPr>
                <w:rFonts w:ascii="Courier" w:hAnsi="Courier"/>
                <w:sz w:val="13"/>
                <w:szCs w:val="13"/>
              </w:rPr>
              <w:t>16802.66  9541.70</w:t>
            </w:r>
            <w:proofErr w:type="gramEnd"/>
            <w:r w:rsidRPr="009422FA">
              <w:rPr>
                <w:rFonts w:ascii="Courier" w:hAnsi="Courier"/>
                <w:sz w:val="13"/>
                <w:szCs w:val="13"/>
              </w:rPr>
              <w:t xml:space="preserve"> 22255.04 13527.54 18560.47 19535.69 10568.47 27668.12 18888.63  32703.71  19283.50</w:t>
            </w:r>
          </w:p>
          <w:p w14:paraId="1C868449" w14:textId="77777777" w:rsidR="00A3767E" w:rsidRPr="009422FA" w:rsidRDefault="00A3767E" w:rsidP="00A3767E">
            <w:pPr>
              <w:rPr>
                <w:rFonts w:ascii="Courier" w:hAnsi="Courier"/>
                <w:sz w:val="13"/>
                <w:szCs w:val="13"/>
              </w:rPr>
            </w:pPr>
            <w:r w:rsidRPr="009422FA">
              <w:rPr>
                <w:rFonts w:ascii="Courier" w:hAnsi="Courier"/>
                <w:sz w:val="13"/>
                <w:szCs w:val="13"/>
              </w:rPr>
              <w:t xml:space="preserve">[2,] 16243.49 24503.55 27566.49 14500.40 21268.84 44106.38 29700.81 73510.63 </w:t>
            </w:r>
            <w:proofErr w:type="gramStart"/>
            <w:r w:rsidRPr="009422FA">
              <w:rPr>
                <w:rFonts w:ascii="Courier" w:hAnsi="Courier"/>
                <w:sz w:val="13"/>
                <w:szCs w:val="13"/>
              </w:rPr>
              <w:t>33604.49  73846.94</w:t>
            </w:r>
            <w:proofErr w:type="gramEnd"/>
            <w:r w:rsidRPr="009422FA">
              <w:rPr>
                <w:rFonts w:ascii="Courier" w:hAnsi="Courier"/>
                <w:sz w:val="13"/>
                <w:szCs w:val="13"/>
              </w:rPr>
              <w:t xml:space="preserve">  56794.75</w:t>
            </w:r>
          </w:p>
          <w:p w14:paraId="6F8DAA20" w14:textId="77777777" w:rsidR="00A3767E" w:rsidRPr="009422FA" w:rsidRDefault="00A3767E" w:rsidP="00A3767E">
            <w:pPr>
              <w:rPr>
                <w:rFonts w:ascii="Courier" w:hAnsi="Courier"/>
                <w:sz w:val="13"/>
                <w:szCs w:val="13"/>
              </w:rPr>
            </w:pPr>
            <w:r w:rsidRPr="009422FA">
              <w:rPr>
                <w:rFonts w:ascii="Courier" w:hAnsi="Courier"/>
                <w:sz w:val="13"/>
                <w:szCs w:val="13"/>
              </w:rPr>
              <w:t>[3,] 22242.06 22304.28 25102.42 30810.82 35945.95 43135.14 53918.93 55817.70 74739.20 151920.03 156258.16</w:t>
            </w:r>
          </w:p>
          <w:p w14:paraId="28C48403" w14:textId="77777777" w:rsidR="00A3767E" w:rsidRPr="009422FA" w:rsidRDefault="00A3767E" w:rsidP="00A3767E">
            <w:pPr>
              <w:rPr>
                <w:rFonts w:ascii="Courier" w:hAnsi="Courier"/>
                <w:sz w:val="13"/>
                <w:szCs w:val="13"/>
              </w:rPr>
            </w:pPr>
            <w:r w:rsidRPr="009422FA">
              <w:rPr>
                <w:rFonts w:ascii="Courier" w:hAnsi="Courier"/>
                <w:sz w:val="13"/>
                <w:szCs w:val="13"/>
              </w:rPr>
              <w:t>[4,] 22503.25 23713.35 26411.82 27857.14 32500.00 32827.97 48750.00 65000.00 94790.98 194989.39 299909.64</w:t>
            </w:r>
          </w:p>
          <w:p w14:paraId="160940A2" w14:textId="77777777" w:rsidR="00A3767E" w:rsidRPr="009422FA" w:rsidRDefault="00A3767E" w:rsidP="00A3767E">
            <w:pPr>
              <w:rPr>
                <w:rFonts w:ascii="Courier" w:hAnsi="Courier"/>
                <w:sz w:val="13"/>
                <w:szCs w:val="13"/>
              </w:rPr>
            </w:pPr>
            <w:r w:rsidRPr="009422FA">
              <w:rPr>
                <w:rFonts w:ascii="Courier" w:hAnsi="Courier"/>
                <w:sz w:val="13"/>
                <w:szCs w:val="13"/>
              </w:rPr>
              <w:t>[5,] 20526.32 21666.67 24375.00 27857.14 32500.00 39000.00 48750.00 64999.80 97500.00 194677.73 389834.39</w:t>
            </w:r>
          </w:p>
          <w:p w14:paraId="7D2FE18B" w14:textId="77777777" w:rsidR="00A3767E" w:rsidRDefault="00A3767E" w:rsidP="000369BC">
            <w:pPr>
              <w:rPr>
                <w:rFonts w:asciiTheme="minorBidi" w:hAnsiTheme="minorBidi"/>
                <w:b/>
                <w:bCs/>
                <w:color w:val="000000" w:themeColor="text1"/>
                <w:sz w:val="22"/>
                <w:szCs w:val="22"/>
              </w:rPr>
            </w:pPr>
          </w:p>
        </w:tc>
      </w:tr>
    </w:tbl>
    <w:p w14:paraId="13298186" w14:textId="77777777" w:rsidR="009422FA" w:rsidRDefault="009422FA" w:rsidP="0026028D">
      <w:pPr>
        <w:rPr>
          <w:rFonts w:asciiTheme="minorBidi" w:hAnsiTheme="minorBidi"/>
          <w:i/>
          <w:iCs/>
          <w:sz w:val="15"/>
          <w:szCs w:val="15"/>
        </w:rPr>
      </w:pPr>
    </w:p>
    <w:p w14:paraId="6C7F28D4" w14:textId="691CDBCF" w:rsidR="0026028D" w:rsidRPr="003D506B" w:rsidRDefault="0026028D" w:rsidP="0026028D">
      <w:pPr>
        <w:rPr>
          <w:rFonts w:asciiTheme="minorBidi" w:hAnsiTheme="minorBidi"/>
          <w:i/>
          <w:iCs/>
          <w:sz w:val="15"/>
          <w:szCs w:val="15"/>
        </w:rPr>
      </w:pPr>
      <w:r w:rsidRPr="00551472">
        <w:rPr>
          <w:rFonts w:asciiTheme="minorBidi" w:hAnsiTheme="minorBidi"/>
          <w:i/>
          <w:iCs/>
          <w:sz w:val="15"/>
          <w:szCs w:val="15"/>
        </w:rPr>
        <w:t>Source: RStudio, Author’s work</w:t>
      </w:r>
    </w:p>
    <w:p w14:paraId="654E4F50" w14:textId="2458ECE9" w:rsidR="0026028D" w:rsidRDefault="0026028D" w:rsidP="0026028D">
      <w:pPr>
        <w:rPr>
          <w:rFonts w:asciiTheme="minorBidi" w:hAnsiTheme="minorBidi"/>
          <w:b/>
          <w:bCs/>
          <w:sz w:val="22"/>
          <w:szCs w:val="22"/>
        </w:rPr>
      </w:pPr>
      <w:r>
        <w:rPr>
          <w:rFonts w:asciiTheme="minorBidi" w:hAnsiTheme="minorBidi"/>
          <w:b/>
          <w:bCs/>
          <w:sz w:val="22"/>
          <w:szCs w:val="22"/>
        </w:rPr>
        <w:t xml:space="preserve">Figure </w:t>
      </w:r>
      <w:r w:rsidR="00B1488A">
        <w:rPr>
          <w:rFonts w:asciiTheme="minorBidi" w:hAnsiTheme="minorBidi"/>
          <w:b/>
          <w:bCs/>
          <w:sz w:val="22"/>
          <w:szCs w:val="22"/>
        </w:rPr>
        <w:t>1</w:t>
      </w:r>
      <w:r w:rsidR="000C6227">
        <w:rPr>
          <w:rFonts w:asciiTheme="minorBidi" w:hAnsiTheme="minorBidi"/>
          <w:b/>
          <w:bCs/>
          <w:sz w:val="22"/>
          <w:szCs w:val="22"/>
        </w:rPr>
        <w:t>8</w:t>
      </w:r>
      <w:r>
        <w:rPr>
          <w:rFonts w:asciiTheme="minorBidi" w:hAnsiTheme="minorBidi"/>
          <w:b/>
          <w:bCs/>
          <w:sz w:val="22"/>
          <w:szCs w:val="22"/>
        </w:rPr>
        <w:t>: Q-learning value functions by discount factors</w:t>
      </w:r>
    </w:p>
    <w:p w14:paraId="445B5DB0" w14:textId="77777777" w:rsidR="00A3767E" w:rsidRDefault="00A3767E" w:rsidP="0026028D">
      <w:pPr>
        <w:rPr>
          <w:rFonts w:asciiTheme="minorBidi" w:hAnsiTheme="minorBidi"/>
          <w:b/>
          <w:bCs/>
          <w:sz w:val="22"/>
          <w:szCs w:val="22"/>
        </w:rPr>
      </w:pPr>
    </w:p>
    <w:p w14:paraId="0FEC0EFC" w14:textId="77777777" w:rsidR="0026028D" w:rsidRDefault="0026028D" w:rsidP="006C5542">
      <w:pPr>
        <w:rPr>
          <w:rFonts w:ascii="Courier" w:hAnsi="Courier"/>
          <w:color w:val="2F5496" w:themeColor="accent1" w:themeShade="BF"/>
          <w:sz w:val="16"/>
          <w:szCs w:val="16"/>
        </w:rPr>
      </w:pPr>
    </w:p>
    <w:tbl>
      <w:tblPr>
        <w:tblStyle w:val="TableGrid"/>
        <w:tblW w:w="0" w:type="auto"/>
        <w:tblLook w:val="04A0" w:firstRow="1" w:lastRow="0" w:firstColumn="1" w:lastColumn="0" w:noHBand="0" w:noVBand="1"/>
      </w:tblPr>
      <w:tblGrid>
        <w:gridCol w:w="9010"/>
      </w:tblGrid>
      <w:tr w:rsidR="00A3767E" w14:paraId="2215D754" w14:textId="77777777" w:rsidTr="00565E84">
        <w:tc>
          <w:tcPr>
            <w:tcW w:w="9010" w:type="dxa"/>
            <w:tcBorders>
              <w:top w:val="nil"/>
              <w:left w:val="nil"/>
              <w:bottom w:val="nil"/>
              <w:right w:val="nil"/>
            </w:tcBorders>
            <w:shd w:val="clear" w:color="auto" w:fill="D9D9D9" w:themeFill="background1" w:themeFillShade="D9"/>
          </w:tcPr>
          <w:p w14:paraId="527FA988" w14:textId="77777777" w:rsidR="00A3767E" w:rsidRPr="0096757B" w:rsidRDefault="00A3767E" w:rsidP="00A3767E">
            <w:pPr>
              <w:rPr>
                <w:rFonts w:ascii="Courier" w:hAnsi="Courier"/>
                <w:color w:val="2F5496" w:themeColor="accent1" w:themeShade="BF"/>
                <w:sz w:val="16"/>
                <w:szCs w:val="16"/>
              </w:rPr>
            </w:pPr>
            <w:r w:rsidRPr="0096757B">
              <w:rPr>
                <w:rFonts w:ascii="Courier" w:hAnsi="Courier"/>
                <w:color w:val="2F5496" w:themeColor="accent1" w:themeShade="BF"/>
                <w:sz w:val="16"/>
                <w:szCs w:val="16"/>
              </w:rPr>
              <w:t>mdp_Q_learning (Pp, Rr, 0.95, N=10000)</w:t>
            </w:r>
          </w:p>
          <w:p w14:paraId="0697971C" w14:textId="77777777" w:rsidR="00A3767E" w:rsidRPr="0096757B" w:rsidRDefault="00A3767E" w:rsidP="00A3767E">
            <w:pPr>
              <w:rPr>
                <w:rFonts w:ascii="Courier" w:hAnsi="Courier"/>
                <w:sz w:val="16"/>
                <w:szCs w:val="16"/>
              </w:rPr>
            </w:pPr>
            <w:r w:rsidRPr="0096757B">
              <w:rPr>
                <w:rFonts w:ascii="Courier" w:hAnsi="Courier"/>
                <w:sz w:val="16"/>
                <w:szCs w:val="16"/>
              </w:rPr>
              <w:t>$Q</w:t>
            </w:r>
          </w:p>
          <w:p w14:paraId="008CB257" w14:textId="77777777" w:rsidR="00A3767E" w:rsidRPr="0096757B" w:rsidRDefault="00A3767E" w:rsidP="00A3767E">
            <w:pPr>
              <w:rPr>
                <w:rFonts w:ascii="Courier" w:hAnsi="Courier"/>
                <w:sz w:val="16"/>
                <w:szCs w:val="16"/>
              </w:rPr>
            </w:pPr>
            <w:r w:rsidRPr="0096757B">
              <w:rPr>
                <w:rFonts w:ascii="Courier" w:hAnsi="Courier"/>
                <w:sz w:val="16"/>
                <w:szCs w:val="16"/>
              </w:rPr>
              <w:t xml:space="preserve">           [,1]    </w:t>
            </w:r>
            <w:proofErr w:type="gramStart"/>
            <w:r w:rsidRPr="0096757B">
              <w:rPr>
                <w:rFonts w:ascii="Courier" w:hAnsi="Courier"/>
                <w:sz w:val="16"/>
                <w:szCs w:val="16"/>
              </w:rPr>
              <w:t xml:space="preserve">   [</w:t>
            </w:r>
            <w:proofErr w:type="gramEnd"/>
            <w:r w:rsidRPr="0096757B">
              <w:rPr>
                <w:rFonts w:ascii="Courier" w:hAnsi="Courier"/>
                <w:sz w:val="16"/>
                <w:szCs w:val="16"/>
              </w:rPr>
              <w:t>,2]        [,3]        [,4]        [,5]</w:t>
            </w:r>
          </w:p>
          <w:p w14:paraId="30A26AAE" w14:textId="77777777" w:rsidR="00A3767E" w:rsidRPr="0096757B" w:rsidRDefault="00A3767E" w:rsidP="00A3767E">
            <w:pPr>
              <w:rPr>
                <w:rFonts w:ascii="Courier" w:hAnsi="Courier"/>
                <w:sz w:val="16"/>
                <w:szCs w:val="16"/>
              </w:rPr>
            </w:pPr>
            <w:r w:rsidRPr="0096757B">
              <w:rPr>
                <w:rFonts w:ascii="Courier" w:hAnsi="Courier"/>
                <w:sz w:val="16"/>
                <w:szCs w:val="16"/>
              </w:rPr>
              <w:t>[1,] 103416.760   3747.782    797.2381    341.8786    970.3214</w:t>
            </w:r>
          </w:p>
          <w:p w14:paraId="61E35C18" w14:textId="77777777" w:rsidR="00A3767E" w:rsidRPr="0096757B" w:rsidRDefault="00A3767E" w:rsidP="00A3767E">
            <w:pPr>
              <w:rPr>
                <w:rFonts w:ascii="Courier" w:hAnsi="Courier"/>
                <w:sz w:val="16"/>
                <w:szCs w:val="16"/>
              </w:rPr>
            </w:pPr>
            <w:r w:rsidRPr="0096757B">
              <w:rPr>
                <w:rFonts w:ascii="Courier" w:hAnsi="Courier"/>
                <w:sz w:val="16"/>
                <w:szCs w:val="16"/>
              </w:rPr>
              <w:t>[2,] 194563.565 228118.981 396262.3713 197227.3056 199857.4366</w:t>
            </w:r>
          </w:p>
          <w:p w14:paraId="6A50E39D" w14:textId="77777777" w:rsidR="00A3767E" w:rsidRPr="0096757B" w:rsidRDefault="00A3767E" w:rsidP="00A3767E">
            <w:pPr>
              <w:rPr>
                <w:rFonts w:ascii="Courier" w:hAnsi="Courier"/>
                <w:sz w:val="16"/>
                <w:szCs w:val="16"/>
              </w:rPr>
            </w:pPr>
            <w:r w:rsidRPr="0096757B">
              <w:rPr>
                <w:rFonts w:ascii="Courier" w:hAnsi="Courier"/>
                <w:sz w:val="16"/>
                <w:szCs w:val="16"/>
              </w:rPr>
              <w:t>[3,] 244235.641 204719.031 179800.9159 388439.6213 212070.0053</w:t>
            </w:r>
          </w:p>
          <w:p w14:paraId="3C38ECEE" w14:textId="77777777" w:rsidR="00A3767E" w:rsidRPr="0096757B" w:rsidRDefault="00A3767E" w:rsidP="00A3767E">
            <w:pPr>
              <w:rPr>
                <w:rFonts w:ascii="Courier" w:hAnsi="Courier"/>
                <w:sz w:val="16"/>
                <w:szCs w:val="16"/>
              </w:rPr>
            </w:pPr>
            <w:r w:rsidRPr="0096757B">
              <w:rPr>
                <w:rFonts w:ascii="Courier" w:hAnsi="Courier"/>
                <w:sz w:val="16"/>
                <w:szCs w:val="16"/>
              </w:rPr>
              <w:t>[4</w:t>
            </w:r>
            <w:proofErr w:type="gramStart"/>
            <w:r w:rsidRPr="0096757B">
              <w:rPr>
                <w:rFonts w:ascii="Courier" w:hAnsi="Courier"/>
                <w:sz w:val="16"/>
                <w:szCs w:val="16"/>
              </w:rPr>
              <w:t xml:space="preserve">,]   </w:t>
            </w:r>
            <w:proofErr w:type="gramEnd"/>
            <w:r w:rsidRPr="0096757B">
              <w:rPr>
                <w:rFonts w:ascii="Courier" w:hAnsi="Courier"/>
                <w:sz w:val="16"/>
                <w:szCs w:val="16"/>
              </w:rPr>
              <w:t>5394.486   5840.316   6221.7503 147835.1031   8757.4350</w:t>
            </w:r>
          </w:p>
          <w:p w14:paraId="6EE639B4" w14:textId="77777777" w:rsidR="00A3767E" w:rsidRPr="0096757B" w:rsidRDefault="00A3767E" w:rsidP="00A3767E">
            <w:pPr>
              <w:rPr>
                <w:rFonts w:ascii="Courier" w:hAnsi="Courier"/>
                <w:sz w:val="16"/>
                <w:szCs w:val="16"/>
              </w:rPr>
            </w:pPr>
            <w:r w:rsidRPr="0096757B">
              <w:rPr>
                <w:rFonts w:ascii="Courier" w:hAnsi="Courier"/>
                <w:sz w:val="16"/>
                <w:szCs w:val="16"/>
              </w:rPr>
              <w:t>[5,] 251981.994 267723.160 260166.1707 258515.1147 378751.7037</w:t>
            </w:r>
          </w:p>
          <w:p w14:paraId="1140A707" w14:textId="77777777" w:rsidR="00A3767E" w:rsidRPr="0096757B" w:rsidRDefault="00A3767E" w:rsidP="00A3767E">
            <w:pPr>
              <w:rPr>
                <w:rFonts w:ascii="Courier" w:hAnsi="Courier"/>
                <w:sz w:val="16"/>
                <w:szCs w:val="16"/>
              </w:rPr>
            </w:pPr>
          </w:p>
          <w:p w14:paraId="78547C19" w14:textId="77777777" w:rsidR="00A3767E" w:rsidRPr="0096757B" w:rsidRDefault="00A3767E" w:rsidP="00A3767E">
            <w:pPr>
              <w:rPr>
                <w:rFonts w:ascii="Courier" w:hAnsi="Courier"/>
                <w:sz w:val="16"/>
                <w:szCs w:val="16"/>
              </w:rPr>
            </w:pPr>
            <w:r w:rsidRPr="0096757B">
              <w:rPr>
                <w:rFonts w:ascii="Courier" w:hAnsi="Courier"/>
                <w:sz w:val="16"/>
                <w:szCs w:val="16"/>
              </w:rPr>
              <w:t>$V</w:t>
            </w:r>
          </w:p>
          <w:p w14:paraId="5C29D300" w14:textId="77777777" w:rsidR="00A3767E" w:rsidRPr="0096757B" w:rsidRDefault="00A3767E" w:rsidP="00A3767E">
            <w:pPr>
              <w:rPr>
                <w:rFonts w:ascii="Courier" w:hAnsi="Courier"/>
                <w:sz w:val="16"/>
                <w:szCs w:val="16"/>
              </w:rPr>
            </w:pPr>
            <w:r w:rsidRPr="0096757B">
              <w:rPr>
                <w:rFonts w:ascii="Courier" w:hAnsi="Courier"/>
                <w:sz w:val="16"/>
                <w:szCs w:val="16"/>
              </w:rPr>
              <w:t>[1] 103416.8 396262.4 388439.6 147835.1 378751.7</w:t>
            </w:r>
          </w:p>
          <w:p w14:paraId="4B909405" w14:textId="77777777" w:rsidR="00A3767E" w:rsidRPr="0096757B" w:rsidRDefault="00A3767E" w:rsidP="00A3767E">
            <w:pPr>
              <w:rPr>
                <w:rFonts w:ascii="Courier" w:hAnsi="Courier"/>
                <w:sz w:val="16"/>
                <w:szCs w:val="16"/>
              </w:rPr>
            </w:pPr>
          </w:p>
          <w:p w14:paraId="048B68AD" w14:textId="77777777" w:rsidR="00A3767E" w:rsidRPr="0096757B" w:rsidRDefault="00A3767E" w:rsidP="00A3767E">
            <w:pPr>
              <w:rPr>
                <w:rFonts w:ascii="Courier" w:hAnsi="Courier"/>
                <w:sz w:val="16"/>
                <w:szCs w:val="16"/>
              </w:rPr>
            </w:pPr>
            <w:r w:rsidRPr="0096757B">
              <w:rPr>
                <w:rFonts w:ascii="Courier" w:hAnsi="Courier"/>
                <w:sz w:val="16"/>
                <w:szCs w:val="16"/>
              </w:rPr>
              <w:t>$policy</w:t>
            </w:r>
          </w:p>
          <w:p w14:paraId="733B54B0" w14:textId="77777777" w:rsidR="00A3767E" w:rsidRDefault="00A3767E" w:rsidP="00A3767E">
            <w:pPr>
              <w:rPr>
                <w:rFonts w:ascii="Courier" w:hAnsi="Courier"/>
                <w:sz w:val="16"/>
                <w:szCs w:val="16"/>
              </w:rPr>
            </w:pPr>
            <w:r w:rsidRPr="0096757B">
              <w:rPr>
                <w:rFonts w:ascii="Courier" w:hAnsi="Courier"/>
                <w:sz w:val="16"/>
                <w:szCs w:val="16"/>
              </w:rPr>
              <w:t>[1] 1 3 4 4 5</w:t>
            </w:r>
          </w:p>
          <w:p w14:paraId="7643CCD4" w14:textId="77777777" w:rsidR="00A3767E" w:rsidRDefault="00A3767E" w:rsidP="00565E84">
            <w:pPr>
              <w:rPr>
                <w:rFonts w:asciiTheme="minorBidi" w:hAnsiTheme="minorBidi"/>
                <w:b/>
                <w:bCs/>
                <w:color w:val="000000" w:themeColor="text1"/>
                <w:sz w:val="22"/>
                <w:szCs w:val="22"/>
              </w:rPr>
            </w:pPr>
          </w:p>
        </w:tc>
      </w:tr>
    </w:tbl>
    <w:p w14:paraId="705B5420" w14:textId="77777777" w:rsidR="006C5542" w:rsidRDefault="006C5542" w:rsidP="006C5542">
      <w:pPr>
        <w:rPr>
          <w:rFonts w:asciiTheme="minorBidi" w:hAnsiTheme="minorBidi"/>
          <w:i/>
          <w:iCs/>
          <w:sz w:val="15"/>
          <w:szCs w:val="15"/>
        </w:rPr>
      </w:pPr>
    </w:p>
    <w:p w14:paraId="7AB74868" w14:textId="77777777" w:rsidR="006C5542" w:rsidRPr="003D506B" w:rsidRDefault="006C5542" w:rsidP="006C5542">
      <w:pPr>
        <w:rPr>
          <w:rFonts w:asciiTheme="minorBidi" w:hAnsiTheme="minorBidi"/>
          <w:i/>
          <w:iCs/>
          <w:sz w:val="15"/>
          <w:szCs w:val="15"/>
        </w:rPr>
      </w:pPr>
      <w:r w:rsidRPr="00551472">
        <w:rPr>
          <w:rFonts w:asciiTheme="minorBidi" w:hAnsiTheme="minorBidi"/>
          <w:i/>
          <w:iCs/>
          <w:sz w:val="15"/>
          <w:szCs w:val="15"/>
        </w:rPr>
        <w:t>Source: RStudio, Author’s work</w:t>
      </w:r>
    </w:p>
    <w:p w14:paraId="6461B67D" w14:textId="53EA25E3" w:rsidR="006C5542" w:rsidRDefault="006C5542" w:rsidP="006C5542">
      <w:pPr>
        <w:rPr>
          <w:rFonts w:asciiTheme="minorBidi" w:hAnsiTheme="minorBidi"/>
          <w:b/>
          <w:bCs/>
          <w:sz w:val="22"/>
          <w:szCs w:val="22"/>
        </w:rPr>
      </w:pPr>
      <w:r>
        <w:rPr>
          <w:rFonts w:asciiTheme="minorBidi" w:hAnsiTheme="minorBidi"/>
          <w:b/>
          <w:bCs/>
          <w:sz w:val="22"/>
          <w:szCs w:val="22"/>
        </w:rPr>
        <w:t xml:space="preserve">Figure </w:t>
      </w:r>
      <w:r w:rsidR="00B1488A">
        <w:rPr>
          <w:rFonts w:asciiTheme="minorBidi" w:hAnsiTheme="minorBidi"/>
          <w:b/>
          <w:bCs/>
          <w:sz w:val="22"/>
          <w:szCs w:val="22"/>
        </w:rPr>
        <w:t>1</w:t>
      </w:r>
      <w:r w:rsidR="000C6227">
        <w:rPr>
          <w:rFonts w:asciiTheme="minorBidi" w:hAnsiTheme="minorBidi"/>
          <w:b/>
          <w:bCs/>
          <w:sz w:val="22"/>
          <w:szCs w:val="22"/>
        </w:rPr>
        <w:t>9</w:t>
      </w:r>
      <w:r>
        <w:rPr>
          <w:rFonts w:asciiTheme="minorBidi" w:hAnsiTheme="minorBidi"/>
          <w:b/>
          <w:bCs/>
          <w:sz w:val="22"/>
          <w:szCs w:val="22"/>
        </w:rPr>
        <w:t>: Q-learning optimal policy for patient agents</w:t>
      </w:r>
    </w:p>
    <w:p w14:paraId="3C85EE48" w14:textId="77777777" w:rsidR="005A29CB" w:rsidRDefault="005A29CB" w:rsidP="0096757B">
      <w:pPr>
        <w:rPr>
          <w:rFonts w:ascii="Courier" w:hAnsi="Courier"/>
          <w:sz w:val="16"/>
          <w:szCs w:val="16"/>
        </w:rPr>
      </w:pPr>
    </w:p>
    <w:p w14:paraId="4EF274C1" w14:textId="77777777" w:rsidR="005A29CB" w:rsidRDefault="005A29CB">
      <w:pPr>
        <w:rPr>
          <w:rFonts w:ascii="Courier" w:hAnsi="Courier"/>
          <w:sz w:val="16"/>
          <w:szCs w:val="16"/>
        </w:rPr>
      </w:pPr>
      <w:r>
        <w:rPr>
          <w:rFonts w:ascii="Courier" w:hAnsi="Courier"/>
          <w:sz w:val="16"/>
          <w:szCs w:val="16"/>
        </w:rPr>
        <w:br w:type="page"/>
      </w:r>
    </w:p>
    <w:p w14:paraId="1588CAA4" w14:textId="545F6F3F" w:rsidR="00D13A9B" w:rsidRPr="00D13A9B" w:rsidRDefault="00D13A9B" w:rsidP="005A29CB">
      <w:pPr>
        <w:rPr>
          <w:rFonts w:asciiTheme="minorBidi" w:hAnsiTheme="minorBidi"/>
          <w:b/>
          <w:bCs/>
          <w:sz w:val="22"/>
          <w:szCs w:val="22"/>
        </w:rPr>
      </w:pPr>
      <w:r w:rsidRPr="00D13A9B">
        <w:rPr>
          <w:rFonts w:asciiTheme="minorBidi" w:hAnsiTheme="minorBidi"/>
          <w:b/>
          <w:bCs/>
          <w:sz w:val="22"/>
          <w:szCs w:val="22"/>
        </w:rPr>
        <w:lastRenderedPageBreak/>
        <w:t>C. Regression models</w:t>
      </w:r>
    </w:p>
    <w:p w14:paraId="1AA99B66" w14:textId="77777777" w:rsidR="00D13A9B" w:rsidRDefault="00D13A9B" w:rsidP="005A29CB">
      <w:pPr>
        <w:rPr>
          <w:rFonts w:ascii="Courier" w:hAnsi="Courier"/>
          <w:sz w:val="16"/>
          <w:szCs w:val="16"/>
        </w:rPr>
      </w:pPr>
    </w:p>
    <w:tbl>
      <w:tblPr>
        <w:tblStyle w:val="TableGrid"/>
        <w:tblW w:w="0" w:type="auto"/>
        <w:tblLook w:val="04A0" w:firstRow="1" w:lastRow="0" w:firstColumn="1" w:lastColumn="0" w:noHBand="0" w:noVBand="1"/>
      </w:tblPr>
      <w:tblGrid>
        <w:gridCol w:w="9010"/>
      </w:tblGrid>
      <w:tr w:rsidR="00A3767E" w14:paraId="43ECE494" w14:textId="77777777" w:rsidTr="00565E84">
        <w:tc>
          <w:tcPr>
            <w:tcW w:w="9010" w:type="dxa"/>
            <w:tcBorders>
              <w:top w:val="nil"/>
              <w:left w:val="nil"/>
              <w:bottom w:val="nil"/>
              <w:right w:val="nil"/>
            </w:tcBorders>
            <w:shd w:val="clear" w:color="auto" w:fill="D9D9D9" w:themeFill="background1" w:themeFillShade="D9"/>
          </w:tcPr>
          <w:p w14:paraId="3DA6CE2D" w14:textId="77777777" w:rsidR="00AF6BD9" w:rsidRDefault="00AF6BD9" w:rsidP="00A3767E">
            <w:pPr>
              <w:rPr>
                <w:rFonts w:ascii="Courier" w:hAnsi="Courier"/>
                <w:sz w:val="16"/>
                <w:szCs w:val="16"/>
              </w:rPr>
            </w:pPr>
          </w:p>
          <w:p w14:paraId="1935D3ED" w14:textId="02276DAA" w:rsidR="00A3767E" w:rsidRPr="006B3902" w:rsidRDefault="00A3767E" w:rsidP="00A3767E">
            <w:pPr>
              <w:rPr>
                <w:rFonts w:ascii="Courier" w:hAnsi="Courier"/>
                <w:sz w:val="16"/>
                <w:szCs w:val="16"/>
              </w:rPr>
            </w:pPr>
            <w:r w:rsidRPr="006B3902">
              <w:rPr>
                <w:rFonts w:ascii="Courier" w:hAnsi="Courier"/>
                <w:sz w:val="16"/>
                <w:szCs w:val="16"/>
              </w:rPr>
              <w:t>Call:</w:t>
            </w:r>
          </w:p>
          <w:p w14:paraId="410FE9F6" w14:textId="77777777" w:rsidR="00A3767E" w:rsidRPr="006B3902" w:rsidRDefault="00A3767E" w:rsidP="00A3767E">
            <w:pPr>
              <w:rPr>
                <w:rFonts w:ascii="Courier" w:hAnsi="Courier"/>
                <w:color w:val="2F5496" w:themeColor="accent1" w:themeShade="BF"/>
                <w:sz w:val="16"/>
                <w:szCs w:val="16"/>
              </w:rPr>
            </w:pPr>
            <w:proofErr w:type="gramStart"/>
            <w:r w:rsidRPr="006B3902">
              <w:rPr>
                <w:rFonts w:ascii="Courier" w:hAnsi="Courier"/>
                <w:color w:val="2F5496" w:themeColor="accent1" w:themeShade="BF"/>
                <w:sz w:val="16"/>
                <w:szCs w:val="16"/>
              </w:rPr>
              <w:t>lm(</w:t>
            </w:r>
            <w:proofErr w:type="gramEnd"/>
            <w:r w:rsidRPr="006B3902">
              <w:rPr>
                <w:rFonts w:ascii="Courier" w:hAnsi="Courier"/>
                <w:color w:val="2F5496" w:themeColor="accent1" w:themeShade="BF"/>
                <w:sz w:val="16"/>
                <w:szCs w:val="16"/>
              </w:rPr>
              <w:t xml:space="preserve">formula = log(Income90) ~ Collyr + TotExp + I(TotExp^2) + </w:t>
            </w:r>
          </w:p>
          <w:p w14:paraId="1A8F6B6B" w14:textId="77777777" w:rsidR="00A3767E" w:rsidRPr="006B3902" w:rsidRDefault="00A3767E" w:rsidP="00A3767E">
            <w:pPr>
              <w:rPr>
                <w:rFonts w:ascii="Courier" w:hAnsi="Courier"/>
                <w:color w:val="2F5496" w:themeColor="accent1" w:themeShade="BF"/>
                <w:sz w:val="16"/>
                <w:szCs w:val="16"/>
              </w:rPr>
            </w:pPr>
            <w:r w:rsidRPr="006B3902">
              <w:rPr>
                <w:rFonts w:ascii="Courier" w:hAnsi="Courier"/>
                <w:color w:val="2F5496" w:themeColor="accent1" w:themeShade="BF"/>
                <w:sz w:val="16"/>
                <w:szCs w:val="16"/>
              </w:rPr>
              <w:t xml:space="preserve">    RosenbSelfEst80 + OtisLenMat79, data = Occtest)</w:t>
            </w:r>
          </w:p>
          <w:p w14:paraId="0B18B4AD" w14:textId="77777777" w:rsidR="00A3767E" w:rsidRPr="006B3902" w:rsidRDefault="00A3767E" w:rsidP="00A3767E">
            <w:pPr>
              <w:rPr>
                <w:rFonts w:ascii="Courier" w:hAnsi="Courier"/>
                <w:color w:val="2F5496" w:themeColor="accent1" w:themeShade="BF"/>
                <w:sz w:val="16"/>
                <w:szCs w:val="16"/>
              </w:rPr>
            </w:pPr>
          </w:p>
          <w:p w14:paraId="4DD80B4B" w14:textId="77777777" w:rsidR="00A3767E" w:rsidRPr="006B3902" w:rsidRDefault="00A3767E" w:rsidP="00A3767E">
            <w:pPr>
              <w:rPr>
                <w:rFonts w:ascii="Courier" w:hAnsi="Courier"/>
                <w:sz w:val="16"/>
                <w:szCs w:val="16"/>
              </w:rPr>
            </w:pPr>
          </w:p>
          <w:p w14:paraId="743609CB" w14:textId="77777777" w:rsidR="00A3767E" w:rsidRPr="006B3902" w:rsidRDefault="00A3767E" w:rsidP="00A3767E">
            <w:pPr>
              <w:rPr>
                <w:rFonts w:ascii="Courier" w:hAnsi="Courier"/>
                <w:sz w:val="16"/>
                <w:szCs w:val="16"/>
              </w:rPr>
            </w:pPr>
            <w:r w:rsidRPr="006B3902">
              <w:rPr>
                <w:rFonts w:ascii="Courier" w:hAnsi="Courier"/>
                <w:sz w:val="16"/>
                <w:szCs w:val="16"/>
              </w:rPr>
              <w:t>Coefficients:</w:t>
            </w:r>
          </w:p>
          <w:p w14:paraId="5822B0DF" w14:textId="77777777" w:rsidR="00A3767E" w:rsidRPr="006B3902" w:rsidRDefault="00A3767E" w:rsidP="00A3767E">
            <w:pPr>
              <w:rPr>
                <w:rFonts w:ascii="Courier" w:hAnsi="Courier"/>
                <w:sz w:val="16"/>
                <w:szCs w:val="16"/>
              </w:rPr>
            </w:pPr>
            <w:r w:rsidRPr="006B3902">
              <w:rPr>
                <w:rFonts w:ascii="Courier" w:hAnsi="Courier"/>
                <w:sz w:val="16"/>
                <w:szCs w:val="16"/>
              </w:rPr>
              <w:t xml:space="preserve">                 Estimate Std. Error t value Pr(&gt;|t|)    </w:t>
            </w:r>
          </w:p>
          <w:p w14:paraId="45E84C3A" w14:textId="77777777" w:rsidR="00A3767E" w:rsidRPr="006B3902" w:rsidRDefault="00A3767E" w:rsidP="00A3767E">
            <w:pPr>
              <w:rPr>
                <w:rFonts w:ascii="Courier" w:hAnsi="Courier"/>
                <w:sz w:val="16"/>
                <w:szCs w:val="16"/>
              </w:rPr>
            </w:pPr>
            <w:r w:rsidRPr="006B3902">
              <w:rPr>
                <w:rFonts w:ascii="Courier" w:hAnsi="Courier"/>
                <w:sz w:val="16"/>
                <w:szCs w:val="16"/>
              </w:rPr>
              <w:t>(</w:t>
            </w:r>
            <w:proofErr w:type="gramStart"/>
            <w:r w:rsidRPr="006B3902">
              <w:rPr>
                <w:rFonts w:ascii="Courier" w:hAnsi="Courier"/>
                <w:sz w:val="16"/>
                <w:szCs w:val="16"/>
              </w:rPr>
              <w:t xml:space="preserve">Intercept)   </w:t>
            </w:r>
            <w:proofErr w:type="gramEnd"/>
            <w:r w:rsidRPr="006B3902">
              <w:rPr>
                <w:rFonts w:ascii="Courier" w:hAnsi="Courier"/>
                <w:sz w:val="16"/>
                <w:szCs w:val="16"/>
              </w:rPr>
              <w:t xml:space="preserve">   8.002315   0.478170  16.735  &lt; 2e-16 ***</w:t>
            </w:r>
          </w:p>
          <w:p w14:paraId="7BC13884" w14:textId="77777777" w:rsidR="00A3767E" w:rsidRPr="006B3902" w:rsidRDefault="00A3767E" w:rsidP="00A3767E">
            <w:pPr>
              <w:rPr>
                <w:rFonts w:ascii="Courier" w:hAnsi="Courier"/>
                <w:sz w:val="16"/>
                <w:szCs w:val="16"/>
              </w:rPr>
            </w:pPr>
            <w:r w:rsidRPr="006B3902">
              <w:rPr>
                <w:rFonts w:ascii="Courier" w:hAnsi="Courier"/>
                <w:sz w:val="16"/>
                <w:szCs w:val="16"/>
              </w:rPr>
              <w:t xml:space="preserve">Collyr          -0.069452   </w:t>
            </w:r>
            <w:proofErr w:type="gramStart"/>
            <w:r w:rsidRPr="006B3902">
              <w:rPr>
                <w:rFonts w:ascii="Courier" w:hAnsi="Courier"/>
                <w:sz w:val="16"/>
                <w:szCs w:val="16"/>
              </w:rPr>
              <w:t>0.035379  -</w:t>
            </w:r>
            <w:proofErr w:type="gramEnd"/>
            <w:r w:rsidRPr="006B3902">
              <w:rPr>
                <w:rFonts w:ascii="Courier" w:hAnsi="Courier"/>
                <w:sz w:val="16"/>
                <w:szCs w:val="16"/>
              </w:rPr>
              <w:t xml:space="preserve">1.963  0.05662 .  </w:t>
            </w:r>
          </w:p>
          <w:p w14:paraId="3EA20BED" w14:textId="77777777" w:rsidR="00A3767E" w:rsidRPr="006B3902" w:rsidRDefault="00A3767E" w:rsidP="00A3767E">
            <w:pPr>
              <w:rPr>
                <w:rFonts w:ascii="Courier" w:hAnsi="Courier"/>
                <w:sz w:val="16"/>
                <w:szCs w:val="16"/>
              </w:rPr>
            </w:pPr>
            <w:r w:rsidRPr="006B3902">
              <w:rPr>
                <w:rFonts w:ascii="Courier" w:hAnsi="Courier"/>
                <w:sz w:val="16"/>
                <w:szCs w:val="16"/>
              </w:rPr>
              <w:t xml:space="preserve">TotExp           0.398349   0.147923   </w:t>
            </w:r>
            <w:proofErr w:type="gramStart"/>
            <w:r w:rsidRPr="006B3902">
              <w:rPr>
                <w:rFonts w:ascii="Courier" w:hAnsi="Courier"/>
                <w:sz w:val="16"/>
                <w:szCs w:val="16"/>
              </w:rPr>
              <w:t>2.693  0.01030</w:t>
            </w:r>
            <w:proofErr w:type="gramEnd"/>
            <w:r w:rsidRPr="006B3902">
              <w:rPr>
                <w:rFonts w:ascii="Courier" w:hAnsi="Courier"/>
                <w:sz w:val="16"/>
                <w:szCs w:val="16"/>
              </w:rPr>
              <w:t xml:space="preserve"> *  </w:t>
            </w:r>
          </w:p>
          <w:p w14:paraId="69B05332" w14:textId="77777777" w:rsidR="00A3767E" w:rsidRPr="006B3902" w:rsidRDefault="00A3767E" w:rsidP="00A3767E">
            <w:pPr>
              <w:rPr>
                <w:rFonts w:ascii="Courier" w:hAnsi="Courier"/>
                <w:sz w:val="16"/>
                <w:szCs w:val="16"/>
              </w:rPr>
            </w:pPr>
            <w:r w:rsidRPr="006B3902">
              <w:rPr>
                <w:rFonts w:ascii="Courier" w:hAnsi="Courier"/>
                <w:sz w:val="16"/>
                <w:szCs w:val="16"/>
              </w:rPr>
              <w:t xml:space="preserve">I(TotExp^2)     -0.050590   </w:t>
            </w:r>
            <w:proofErr w:type="gramStart"/>
            <w:r w:rsidRPr="006B3902">
              <w:rPr>
                <w:rFonts w:ascii="Courier" w:hAnsi="Courier"/>
                <w:sz w:val="16"/>
                <w:szCs w:val="16"/>
              </w:rPr>
              <w:t>0.019815  -</w:t>
            </w:r>
            <w:proofErr w:type="gramEnd"/>
            <w:r w:rsidRPr="006B3902">
              <w:rPr>
                <w:rFonts w:ascii="Courier" w:hAnsi="Courier"/>
                <w:sz w:val="16"/>
                <w:szCs w:val="16"/>
              </w:rPr>
              <w:t xml:space="preserve">2.553  0.01460 *  </w:t>
            </w:r>
          </w:p>
          <w:p w14:paraId="2C7485AC" w14:textId="77777777" w:rsidR="00A3767E" w:rsidRPr="006B3902" w:rsidRDefault="00A3767E" w:rsidP="00A3767E">
            <w:pPr>
              <w:rPr>
                <w:rFonts w:ascii="Courier" w:hAnsi="Courier"/>
                <w:sz w:val="16"/>
                <w:szCs w:val="16"/>
              </w:rPr>
            </w:pPr>
            <w:r w:rsidRPr="006B3902">
              <w:rPr>
                <w:rFonts w:ascii="Courier" w:hAnsi="Courier"/>
                <w:sz w:val="16"/>
                <w:szCs w:val="16"/>
              </w:rPr>
              <w:t>RosenbSelfEst</w:t>
            </w:r>
            <w:proofErr w:type="gramStart"/>
            <w:r w:rsidRPr="006B3902">
              <w:rPr>
                <w:rFonts w:ascii="Courier" w:hAnsi="Courier"/>
                <w:sz w:val="16"/>
                <w:szCs w:val="16"/>
              </w:rPr>
              <w:t>80  0.055805</w:t>
            </w:r>
            <w:proofErr w:type="gramEnd"/>
            <w:r w:rsidRPr="006B3902">
              <w:rPr>
                <w:rFonts w:ascii="Courier" w:hAnsi="Courier"/>
                <w:sz w:val="16"/>
                <w:szCs w:val="16"/>
              </w:rPr>
              <w:t xml:space="preserve">   0.019195   2.907  0.00592 ** </w:t>
            </w:r>
          </w:p>
          <w:p w14:paraId="0D38EF87" w14:textId="77777777" w:rsidR="00A3767E" w:rsidRPr="006B3902" w:rsidRDefault="00A3767E" w:rsidP="00A3767E">
            <w:pPr>
              <w:rPr>
                <w:rFonts w:ascii="Courier" w:hAnsi="Courier"/>
                <w:sz w:val="16"/>
                <w:szCs w:val="16"/>
              </w:rPr>
            </w:pPr>
            <w:r w:rsidRPr="006B3902">
              <w:rPr>
                <w:rFonts w:ascii="Courier" w:hAnsi="Courier"/>
                <w:sz w:val="16"/>
                <w:szCs w:val="16"/>
              </w:rPr>
              <w:t xml:space="preserve">OtisLenMat79     0.003512   0.002036   </w:t>
            </w:r>
            <w:proofErr w:type="gramStart"/>
            <w:r w:rsidRPr="006B3902">
              <w:rPr>
                <w:rFonts w:ascii="Courier" w:hAnsi="Courier"/>
                <w:sz w:val="16"/>
                <w:szCs w:val="16"/>
              </w:rPr>
              <w:t>1.725  0.09220</w:t>
            </w:r>
            <w:proofErr w:type="gramEnd"/>
            <w:r w:rsidRPr="006B3902">
              <w:rPr>
                <w:rFonts w:ascii="Courier" w:hAnsi="Courier"/>
                <w:sz w:val="16"/>
                <w:szCs w:val="16"/>
              </w:rPr>
              <w:t xml:space="preserve"> .  </w:t>
            </w:r>
          </w:p>
          <w:p w14:paraId="5C49D1ED" w14:textId="77777777" w:rsidR="00A3767E" w:rsidRPr="006B3902" w:rsidRDefault="00A3767E" w:rsidP="00A3767E">
            <w:pPr>
              <w:rPr>
                <w:rFonts w:ascii="Courier" w:hAnsi="Courier"/>
                <w:sz w:val="16"/>
                <w:szCs w:val="16"/>
              </w:rPr>
            </w:pPr>
            <w:r w:rsidRPr="006B3902">
              <w:rPr>
                <w:rFonts w:ascii="Courier" w:hAnsi="Courier"/>
                <w:sz w:val="16"/>
                <w:szCs w:val="16"/>
              </w:rPr>
              <w:t>---</w:t>
            </w:r>
          </w:p>
          <w:p w14:paraId="170760AB" w14:textId="77777777" w:rsidR="00A3767E" w:rsidRPr="006B3902" w:rsidRDefault="00A3767E" w:rsidP="00A3767E">
            <w:pPr>
              <w:rPr>
                <w:rFonts w:ascii="Courier" w:hAnsi="Courier"/>
                <w:sz w:val="16"/>
                <w:szCs w:val="16"/>
              </w:rPr>
            </w:pPr>
            <w:r w:rsidRPr="006B3902">
              <w:rPr>
                <w:rFonts w:ascii="Courier" w:hAnsi="Courier"/>
                <w:sz w:val="16"/>
                <w:szCs w:val="16"/>
              </w:rPr>
              <w:t xml:space="preserve">Signif. codes:  0 ‘***’ 0.001 ‘**’ 0.01 ‘*’ 0.05 ‘.’ 0.1 </w:t>
            </w:r>
            <w:proofErr w:type="gramStart"/>
            <w:r w:rsidRPr="006B3902">
              <w:rPr>
                <w:rFonts w:ascii="Courier" w:hAnsi="Courier"/>
                <w:sz w:val="16"/>
                <w:szCs w:val="16"/>
              </w:rPr>
              <w:t>‘ ’</w:t>
            </w:r>
            <w:proofErr w:type="gramEnd"/>
            <w:r w:rsidRPr="006B3902">
              <w:rPr>
                <w:rFonts w:ascii="Courier" w:hAnsi="Courier"/>
                <w:sz w:val="16"/>
                <w:szCs w:val="16"/>
              </w:rPr>
              <w:t xml:space="preserve"> 1</w:t>
            </w:r>
          </w:p>
          <w:p w14:paraId="1114455C" w14:textId="77777777" w:rsidR="00A3767E" w:rsidRPr="006B3902" w:rsidRDefault="00A3767E" w:rsidP="00A3767E">
            <w:pPr>
              <w:rPr>
                <w:rFonts w:ascii="Courier" w:hAnsi="Courier"/>
                <w:sz w:val="16"/>
                <w:szCs w:val="16"/>
              </w:rPr>
            </w:pPr>
          </w:p>
          <w:p w14:paraId="51B5879A" w14:textId="77777777" w:rsidR="00A3767E" w:rsidRPr="006B3902" w:rsidRDefault="00A3767E" w:rsidP="00A3767E">
            <w:pPr>
              <w:rPr>
                <w:rFonts w:ascii="Courier" w:hAnsi="Courier"/>
                <w:sz w:val="16"/>
                <w:szCs w:val="16"/>
              </w:rPr>
            </w:pPr>
            <w:r w:rsidRPr="006B3902">
              <w:rPr>
                <w:rFonts w:ascii="Courier" w:hAnsi="Courier"/>
                <w:sz w:val="16"/>
                <w:szCs w:val="16"/>
              </w:rPr>
              <w:t>Residual standard error: 0.4148 on 40 degrees of freedom</w:t>
            </w:r>
          </w:p>
          <w:p w14:paraId="3C200D17" w14:textId="77777777" w:rsidR="00A3767E" w:rsidRPr="006B3902" w:rsidRDefault="00A3767E" w:rsidP="00A3767E">
            <w:pPr>
              <w:rPr>
                <w:rFonts w:ascii="Courier" w:hAnsi="Courier"/>
                <w:sz w:val="16"/>
                <w:szCs w:val="16"/>
              </w:rPr>
            </w:pPr>
            <w:r w:rsidRPr="006B3902">
              <w:rPr>
                <w:rFonts w:ascii="Courier" w:hAnsi="Courier"/>
                <w:sz w:val="16"/>
                <w:szCs w:val="16"/>
              </w:rPr>
              <w:t>Multiple R-squared:  0.3647,</w:t>
            </w:r>
            <w:r w:rsidRPr="006B3902">
              <w:rPr>
                <w:rFonts w:ascii="Courier" w:hAnsi="Courier"/>
                <w:sz w:val="16"/>
                <w:szCs w:val="16"/>
              </w:rPr>
              <w:tab/>
              <w:t xml:space="preserve">Adjusted R-squared:  0.2853 </w:t>
            </w:r>
          </w:p>
          <w:p w14:paraId="34A305A5" w14:textId="77777777" w:rsidR="00A3767E" w:rsidRPr="006B3902" w:rsidRDefault="00A3767E" w:rsidP="00A3767E">
            <w:pPr>
              <w:rPr>
                <w:rFonts w:ascii="Courier" w:hAnsi="Courier"/>
                <w:sz w:val="16"/>
                <w:szCs w:val="16"/>
              </w:rPr>
            </w:pPr>
            <w:r w:rsidRPr="006B3902">
              <w:rPr>
                <w:rFonts w:ascii="Courier" w:hAnsi="Courier"/>
                <w:sz w:val="16"/>
                <w:szCs w:val="16"/>
              </w:rPr>
              <w:t xml:space="preserve">F-statistic: 4.593 on 5 and 40 </w:t>
            </w:r>
            <w:proofErr w:type="gramStart"/>
            <w:r w:rsidRPr="006B3902">
              <w:rPr>
                <w:rFonts w:ascii="Courier" w:hAnsi="Courier"/>
                <w:sz w:val="16"/>
                <w:szCs w:val="16"/>
              </w:rPr>
              <w:t>DF,  p</w:t>
            </w:r>
            <w:proofErr w:type="gramEnd"/>
            <w:r w:rsidRPr="006B3902">
              <w:rPr>
                <w:rFonts w:ascii="Courier" w:hAnsi="Courier"/>
                <w:sz w:val="16"/>
                <w:szCs w:val="16"/>
              </w:rPr>
              <w:t>-value: 0.0021</w:t>
            </w:r>
          </w:p>
          <w:p w14:paraId="22697CFE" w14:textId="77777777" w:rsidR="00A3767E" w:rsidRDefault="00A3767E" w:rsidP="00A3767E">
            <w:pPr>
              <w:rPr>
                <w:rFonts w:asciiTheme="minorBidi" w:hAnsiTheme="minorBidi"/>
                <w:b/>
                <w:bCs/>
                <w:color w:val="000000" w:themeColor="text1"/>
                <w:sz w:val="22"/>
                <w:szCs w:val="22"/>
              </w:rPr>
            </w:pPr>
          </w:p>
        </w:tc>
      </w:tr>
    </w:tbl>
    <w:p w14:paraId="04C50026" w14:textId="77777777" w:rsidR="00A3767E" w:rsidRDefault="00A3767E" w:rsidP="005A29CB">
      <w:pPr>
        <w:rPr>
          <w:rFonts w:ascii="Courier" w:hAnsi="Courier"/>
          <w:sz w:val="16"/>
          <w:szCs w:val="16"/>
        </w:rPr>
      </w:pPr>
    </w:p>
    <w:p w14:paraId="6B13469F" w14:textId="77777777" w:rsidR="00D13A9B" w:rsidRDefault="00D13A9B" w:rsidP="005A29CB">
      <w:pPr>
        <w:rPr>
          <w:rFonts w:ascii="Courier" w:hAnsi="Courier"/>
          <w:sz w:val="16"/>
          <w:szCs w:val="16"/>
        </w:rPr>
      </w:pPr>
    </w:p>
    <w:tbl>
      <w:tblPr>
        <w:tblStyle w:val="TableGrid"/>
        <w:tblW w:w="0" w:type="auto"/>
        <w:tblLook w:val="04A0" w:firstRow="1" w:lastRow="0" w:firstColumn="1" w:lastColumn="0" w:noHBand="0" w:noVBand="1"/>
      </w:tblPr>
      <w:tblGrid>
        <w:gridCol w:w="9010"/>
      </w:tblGrid>
      <w:tr w:rsidR="00A3767E" w14:paraId="05CD6FDF" w14:textId="77777777" w:rsidTr="00565E84">
        <w:tc>
          <w:tcPr>
            <w:tcW w:w="9010" w:type="dxa"/>
            <w:tcBorders>
              <w:top w:val="nil"/>
              <w:left w:val="nil"/>
              <w:bottom w:val="nil"/>
              <w:right w:val="nil"/>
            </w:tcBorders>
            <w:shd w:val="clear" w:color="auto" w:fill="D9D9D9" w:themeFill="background1" w:themeFillShade="D9"/>
          </w:tcPr>
          <w:p w14:paraId="27D71AAF" w14:textId="77777777" w:rsidR="00AF6BD9" w:rsidRDefault="00AF6BD9" w:rsidP="00A3767E">
            <w:pPr>
              <w:rPr>
                <w:rFonts w:ascii="Courier" w:hAnsi="Courier"/>
                <w:sz w:val="16"/>
                <w:szCs w:val="16"/>
              </w:rPr>
            </w:pPr>
          </w:p>
          <w:p w14:paraId="25E10643" w14:textId="4B4EC48C" w:rsidR="00A3767E" w:rsidRPr="009E57DE" w:rsidRDefault="00A3767E" w:rsidP="00A3767E">
            <w:pPr>
              <w:rPr>
                <w:rFonts w:ascii="Courier" w:hAnsi="Courier"/>
                <w:sz w:val="16"/>
                <w:szCs w:val="16"/>
              </w:rPr>
            </w:pPr>
            <w:r w:rsidRPr="009E57DE">
              <w:rPr>
                <w:rFonts w:ascii="Courier" w:hAnsi="Courier"/>
                <w:sz w:val="16"/>
                <w:szCs w:val="16"/>
              </w:rPr>
              <w:t>Call:</w:t>
            </w:r>
          </w:p>
          <w:p w14:paraId="44B9ED77" w14:textId="77777777" w:rsidR="00A3767E" w:rsidRPr="009E57DE" w:rsidRDefault="00A3767E" w:rsidP="00A3767E">
            <w:pPr>
              <w:rPr>
                <w:rFonts w:ascii="Courier" w:hAnsi="Courier"/>
                <w:color w:val="2F5496" w:themeColor="accent1" w:themeShade="BF"/>
                <w:sz w:val="16"/>
                <w:szCs w:val="16"/>
              </w:rPr>
            </w:pPr>
            <w:proofErr w:type="gramStart"/>
            <w:r w:rsidRPr="009E57DE">
              <w:rPr>
                <w:rFonts w:ascii="Courier" w:hAnsi="Courier"/>
                <w:color w:val="2F5496" w:themeColor="accent1" w:themeShade="BF"/>
                <w:sz w:val="16"/>
                <w:szCs w:val="16"/>
              </w:rPr>
              <w:t>lm(</w:t>
            </w:r>
            <w:proofErr w:type="gramEnd"/>
            <w:r w:rsidRPr="009E57DE">
              <w:rPr>
                <w:rFonts w:ascii="Courier" w:hAnsi="Courier"/>
                <w:color w:val="2F5496" w:themeColor="accent1" w:themeShade="BF"/>
                <w:sz w:val="16"/>
                <w:szCs w:val="16"/>
              </w:rPr>
              <w:t>formula = Collyr ~ RosenbSelfEst80 + OtisLenMat79, data = Occtest)</w:t>
            </w:r>
          </w:p>
          <w:p w14:paraId="2BD7BFC1" w14:textId="77777777" w:rsidR="00A3767E" w:rsidRPr="009E57DE" w:rsidRDefault="00A3767E" w:rsidP="00A3767E">
            <w:pPr>
              <w:rPr>
                <w:rFonts w:ascii="Courier" w:hAnsi="Courier"/>
                <w:sz w:val="16"/>
                <w:szCs w:val="16"/>
              </w:rPr>
            </w:pPr>
          </w:p>
          <w:p w14:paraId="0EE41A92" w14:textId="77777777" w:rsidR="00A3767E" w:rsidRPr="009E57DE" w:rsidRDefault="00A3767E" w:rsidP="00A3767E">
            <w:pPr>
              <w:rPr>
                <w:rFonts w:ascii="Courier" w:hAnsi="Courier"/>
                <w:sz w:val="16"/>
                <w:szCs w:val="16"/>
              </w:rPr>
            </w:pPr>
            <w:r w:rsidRPr="009E57DE">
              <w:rPr>
                <w:rFonts w:ascii="Courier" w:hAnsi="Courier"/>
                <w:sz w:val="16"/>
                <w:szCs w:val="16"/>
              </w:rPr>
              <w:t>Coefficients:</w:t>
            </w:r>
          </w:p>
          <w:p w14:paraId="5FDC0324" w14:textId="77777777" w:rsidR="00A3767E" w:rsidRPr="009E57DE" w:rsidRDefault="00A3767E" w:rsidP="00A3767E">
            <w:pPr>
              <w:rPr>
                <w:rFonts w:ascii="Courier" w:hAnsi="Courier"/>
                <w:sz w:val="16"/>
                <w:szCs w:val="16"/>
              </w:rPr>
            </w:pPr>
            <w:r w:rsidRPr="009E57DE">
              <w:rPr>
                <w:rFonts w:ascii="Courier" w:hAnsi="Courier"/>
                <w:sz w:val="16"/>
                <w:szCs w:val="16"/>
              </w:rPr>
              <w:t xml:space="preserve">                 Estimate Std. Error t value Pr(&gt;|t|)</w:t>
            </w:r>
          </w:p>
          <w:p w14:paraId="16716D73" w14:textId="77777777" w:rsidR="00A3767E" w:rsidRPr="009E57DE" w:rsidRDefault="00A3767E" w:rsidP="00A3767E">
            <w:pPr>
              <w:rPr>
                <w:rFonts w:ascii="Courier" w:hAnsi="Courier"/>
                <w:sz w:val="16"/>
                <w:szCs w:val="16"/>
              </w:rPr>
            </w:pPr>
            <w:r w:rsidRPr="009E57DE">
              <w:rPr>
                <w:rFonts w:ascii="Courier" w:hAnsi="Courier"/>
                <w:sz w:val="16"/>
                <w:szCs w:val="16"/>
              </w:rPr>
              <w:t>(</w:t>
            </w:r>
            <w:proofErr w:type="gramStart"/>
            <w:r w:rsidRPr="009E57DE">
              <w:rPr>
                <w:rFonts w:ascii="Courier" w:hAnsi="Courier"/>
                <w:sz w:val="16"/>
                <w:szCs w:val="16"/>
              </w:rPr>
              <w:t xml:space="preserve">Intercept)   </w:t>
            </w:r>
            <w:proofErr w:type="gramEnd"/>
            <w:r w:rsidRPr="009E57DE">
              <w:rPr>
                <w:rFonts w:ascii="Courier" w:hAnsi="Courier"/>
                <w:sz w:val="16"/>
                <w:szCs w:val="16"/>
              </w:rPr>
              <w:t xml:space="preserve">  -0.271065   2.035893  -0.133    0.895</w:t>
            </w:r>
          </w:p>
          <w:p w14:paraId="18808170" w14:textId="77777777" w:rsidR="00A3767E" w:rsidRPr="009E57DE" w:rsidRDefault="00A3767E" w:rsidP="00A3767E">
            <w:pPr>
              <w:rPr>
                <w:rFonts w:ascii="Courier" w:hAnsi="Courier"/>
                <w:sz w:val="16"/>
                <w:szCs w:val="16"/>
              </w:rPr>
            </w:pPr>
            <w:r w:rsidRPr="009E57DE">
              <w:rPr>
                <w:rFonts w:ascii="Courier" w:hAnsi="Courier"/>
                <w:sz w:val="16"/>
                <w:szCs w:val="16"/>
              </w:rPr>
              <w:t>RosenbSelfEst</w:t>
            </w:r>
            <w:proofErr w:type="gramStart"/>
            <w:r w:rsidRPr="009E57DE">
              <w:rPr>
                <w:rFonts w:ascii="Courier" w:hAnsi="Courier"/>
                <w:sz w:val="16"/>
                <w:szCs w:val="16"/>
              </w:rPr>
              <w:t>80  0.045176</w:t>
            </w:r>
            <w:proofErr w:type="gramEnd"/>
            <w:r w:rsidRPr="009E57DE">
              <w:rPr>
                <w:rFonts w:ascii="Courier" w:hAnsi="Courier"/>
                <w:sz w:val="16"/>
                <w:szCs w:val="16"/>
              </w:rPr>
              <w:t xml:space="preserve">   0.085693   0.527    0.601</w:t>
            </w:r>
          </w:p>
          <w:p w14:paraId="14F2630F" w14:textId="77777777" w:rsidR="00A3767E" w:rsidRPr="009E57DE" w:rsidRDefault="00A3767E" w:rsidP="00A3767E">
            <w:pPr>
              <w:rPr>
                <w:rFonts w:ascii="Courier" w:hAnsi="Courier"/>
                <w:sz w:val="16"/>
                <w:szCs w:val="16"/>
              </w:rPr>
            </w:pPr>
            <w:r w:rsidRPr="009E57DE">
              <w:rPr>
                <w:rFonts w:ascii="Courier" w:hAnsi="Courier"/>
                <w:sz w:val="16"/>
                <w:szCs w:val="16"/>
              </w:rPr>
              <w:t>OtisLenMat79     0.006910   0.009031   0.765    0.448</w:t>
            </w:r>
          </w:p>
          <w:p w14:paraId="31CEE0DC" w14:textId="77777777" w:rsidR="00A3767E" w:rsidRPr="009E57DE" w:rsidRDefault="00A3767E" w:rsidP="00A3767E">
            <w:pPr>
              <w:rPr>
                <w:rFonts w:ascii="Courier" w:hAnsi="Courier"/>
                <w:sz w:val="16"/>
                <w:szCs w:val="16"/>
              </w:rPr>
            </w:pPr>
          </w:p>
          <w:p w14:paraId="68952A6A" w14:textId="77777777" w:rsidR="00A3767E" w:rsidRPr="009E57DE" w:rsidRDefault="00A3767E" w:rsidP="00A3767E">
            <w:pPr>
              <w:rPr>
                <w:rFonts w:ascii="Courier" w:hAnsi="Courier"/>
                <w:sz w:val="16"/>
                <w:szCs w:val="16"/>
              </w:rPr>
            </w:pPr>
            <w:r w:rsidRPr="009E57DE">
              <w:rPr>
                <w:rFonts w:ascii="Courier" w:hAnsi="Courier"/>
                <w:sz w:val="16"/>
                <w:szCs w:val="16"/>
              </w:rPr>
              <w:t>Residual standard error: 1.865 on 43 degrees of freedom</w:t>
            </w:r>
          </w:p>
          <w:p w14:paraId="3D892430" w14:textId="77777777" w:rsidR="00A3767E" w:rsidRPr="009E57DE" w:rsidRDefault="00A3767E" w:rsidP="00A3767E">
            <w:pPr>
              <w:rPr>
                <w:rFonts w:ascii="Courier" w:hAnsi="Courier"/>
                <w:sz w:val="16"/>
                <w:szCs w:val="16"/>
              </w:rPr>
            </w:pPr>
            <w:r w:rsidRPr="009E57DE">
              <w:rPr>
                <w:rFonts w:ascii="Courier" w:hAnsi="Courier"/>
                <w:sz w:val="16"/>
                <w:szCs w:val="16"/>
              </w:rPr>
              <w:t>Multiple R-squared:  0.0231,</w:t>
            </w:r>
            <w:r w:rsidRPr="009E57DE">
              <w:rPr>
                <w:rFonts w:ascii="Courier" w:hAnsi="Courier"/>
                <w:sz w:val="16"/>
                <w:szCs w:val="16"/>
              </w:rPr>
              <w:tab/>
              <w:t xml:space="preserve">Adjusted R-squared:  -0.02234 </w:t>
            </w:r>
          </w:p>
          <w:p w14:paraId="513E0CB2" w14:textId="77777777" w:rsidR="00A3767E" w:rsidRDefault="00A3767E" w:rsidP="00A3767E">
            <w:pPr>
              <w:rPr>
                <w:rFonts w:asciiTheme="minorBidi" w:hAnsiTheme="minorBidi"/>
                <w:sz w:val="22"/>
                <w:szCs w:val="22"/>
              </w:rPr>
            </w:pPr>
            <w:r w:rsidRPr="009E57DE">
              <w:rPr>
                <w:rFonts w:ascii="Courier" w:hAnsi="Courier"/>
                <w:sz w:val="16"/>
                <w:szCs w:val="16"/>
              </w:rPr>
              <w:t xml:space="preserve">F-statistic: 0.5083 on 2 and 43 </w:t>
            </w:r>
            <w:proofErr w:type="gramStart"/>
            <w:r w:rsidRPr="009E57DE">
              <w:rPr>
                <w:rFonts w:ascii="Courier" w:hAnsi="Courier"/>
                <w:sz w:val="16"/>
                <w:szCs w:val="16"/>
              </w:rPr>
              <w:t>DF,  p</w:t>
            </w:r>
            <w:proofErr w:type="gramEnd"/>
            <w:r w:rsidRPr="009E57DE">
              <w:rPr>
                <w:rFonts w:ascii="Courier" w:hAnsi="Courier"/>
                <w:sz w:val="16"/>
                <w:szCs w:val="16"/>
              </w:rPr>
              <w:t>-value: 0.6051</w:t>
            </w:r>
            <w:r>
              <w:rPr>
                <w:rFonts w:asciiTheme="minorBidi" w:hAnsiTheme="minorBidi"/>
                <w:sz w:val="22"/>
                <w:szCs w:val="22"/>
              </w:rPr>
              <w:t xml:space="preserve"> </w:t>
            </w:r>
          </w:p>
          <w:p w14:paraId="5BCDEB6C" w14:textId="77777777" w:rsidR="00A3767E" w:rsidRDefault="00A3767E" w:rsidP="00565E84">
            <w:pPr>
              <w:rPr>
                <w:rFonts w:asciiTheme="minorBidi" w:hAnsiTheme="minorBidi"/>
                <w:b/>
                <w:bCs/>
                <w:color w:val="000000" w:themeColor="text1"/>
                <w:sz w:val="22"/>
                <w:szCs w:val="22"/>
              </w:rPr>
            </w:pPr>
          </w:p>
        </w:tc>
      </w:tr>
    </w:tbl>
    <w:p w14:paraId="5BB94F6B" w14:textId="77777777" w:rsidR="00A3767E" w:rsidRDefault="00A3767E">
      <w:pPr>
        <w:rPr>
          <w:rFonts w:ascii="Courier" w:hAnsi="Courier"/>
          <w:color w:val="000000" w:themeColor="text1"/>
          <w:sz w:val="16"/>
          <w:szCs w:val="16"/>
        </w:rPr>
      </w:pPr>
    </w:p>
    <w:p w14:paraId="09487BCB" w14:textId="77777777" w:rsidR="00A3767E" w:rsidRDefault="00A3767E">
      <w:pPr>
        <w:rPr>
          <w:rFonts w:ascii="Courier" w:hAnsi="Courier"/>
          <w:color w:val="000000" w:themeColor="text1"/>
          <w:sz w:val="16"/>
          <w:szCs w:val="16"/>
        </w:rPr>
      </w:pPr>
    </w:p>
    <w:tbl>
      <w:tblPr>
        <w:tblStyle w:val="TableGrid"/>
        <w:tblW w:w="0" w:type="auto"/>
        <w:tblLook w:val="04A0" w:firstRow="1" w:lastRow="0" w:firstColumn="1" w:lastColumn="0" w:noHBand="0" w:noVBand="1"/>
      </w:tblPr>
      <w:tblGrid>
        <w:gridCol w:w="9010"/>
      </w:tblGrid>
      <w:tr w:rsidR="00A3767E" w14:paraId="0AAF49FB" w14:textId="77777777" w:rsidTr="00565E84">
        <w:tc>
          <w:tcPr>
            <w:tcW w:w="9010" w:type="dxa"/>
            <w:tcBorders>
              <w:top w:val="nil"/>
              <w:left w:val="nil"/>
              <w:bottom w:val="nil"/>
              <w:right w:val="nil"/>
            </w:tcBorders>
            <w:shd w:val="clear" w:color="auto" w:fill="D9D9D9" w:themeFill="background1" w:themeFillShade="D9"/>
          </w:tcPr>
          <w:p w14:paraId="3C0A61CC" w14:textId="77777777" w:rsidR="00A3767E" w:rsidRDefault="00A3767E" w:rsidP="00A3767E">
            <w:pPr>
              <w:rPr>
                <w:rFonts w:ascii="Courier" w:hAnsi="Courier"/>
                <w:sz w:val="16"/>
                <w:szCs w:val="16"/>
              </w:rPr>
            </w:pPr>
          </w:p>
          <w:p w14:paraId="55AE2AAF" w14:textId="3876AE52" w:rsidR="00A3767E" w:rsidRPr="009E57DE" w:rsidRDefault="00A3767E" w:rsidP="00A3767E">
            <w:pPr>
              <w:rPr>
                <w:rFonts w:ascii="Courier" w:hAnsi="Courier"/>
                <w:sz w:val="16"/>
                <w:szCs w:val="16"/>
              </w:rPr>
            </w:pPr>
            <w:r w:rsidRPr="009E57DE">
              <w:rPr>
                <w:rFonts w:ascii="Courier" w:hAnsi="Courier"/>
                <w:sz w:val="16"/>
                <w:szCs w:val="16"/>
              </w:rPr>
              <w:t>Call:</w:t>
            </w:r>
          </w:p>
          <w:p w14:paraId="15A86B5F" w14:textId="77777777" w:rsidR="00A3767E" w:rsidRPr="009E57DE" w:rsidRDefault="00A3767E" w:rsidP="00A3767E">
            <w:pPr>
              <w:rPr>
                <w:rFonts w:ascii="Courier" w:hAnsi="Courier"/>
                <w:color w:val="2F5496" w:themeColor="accent1" w:themeShade="BF"/>
                <w:sz w:val="16"/>
                <w:szCs w:val="16"/>
              </w:rPr>
            </w:pPr>
            <w:proofErr w:type="gramStart"/>
            <w:r w:rsidRPr="009E57DE">
              <w:rPr>
                <w:rFonts w:ascii="Courier" w:hAnsi="Courier"/>
                <w:color w:val="2F5496" w:themeColor="accent1" w:themeShade="BF"/>
                <w:sz w:val="16"/>
                <w:szCs w:val="16"/>
              </w:rPr>
              <w:t>lm(</w:t>
            </w:r>
            <w:proofErr w:type="gramEnd"/>
            <w:r w:rsidRPr="009E57DE">
              <w:rPr>
                <w:rFonts w:ascii="Courier" w:hAnsi="Courier"/>
                <w:color w:val="2F5496" w:themeColor="accent1" w:themeShade="BF"/>
                <w:sz w:val="16"/>
                <w:szCs w:val="16"/>
              </w:rPr>
              <w:t>formula = log(Income90) ~ Collyr + TotExp + I(TotExp^2), data = Occtest)</w:t>
            </w:r>
          </w:p>
          <w:p w14:paraId="792BCF49" w14:textId="77777777" w:rsidR="00A3767E" w:rsidRPr="009E57DE" w:rsidRDefault="00A3767E" w:rsidP="00A3767E">
            <w:pPr>
              <w:rPr>
                <w:rFonts w:ascii="Courier" w:hAnsi="Courier"/>
                <w:sz w:val="16"/>
                <w:szCs w:val="16"/>
              </w:rPr>
            </w:pPr>
          </w:p>
          <w:p w14:paraId="20BC1111" w14:textId="77777777" w:rsidR="00A3767E" w:rsidRPr="009E57DE" w:rsidRDefault="00A3767E" w:rsidP="00A3767E">
            <w:pPr>
              <w:rPr>
                <w:rFonts w:ascii="Courier" w:hAnsi="Courier"/>
                <w:sz w:val="16"/>
                <w:szCs w:val="16"/>
              </w:rPr>
            </w:pPr>
          </w:p>
          <w:p w14:paraId="69E7823B" w14:textId="77777777" w:rsidR="00A3767E" w:rsidRPr="009E57DE" w:rsidRDefault="00A3767E" w:rsidP="00A3767E">
            <w:pPr>
              <w:rPr>
                <w:rFonts w:ascii="Courier" w:hAnsi="Courier"/>
                <w:sz w:val="16"/>
                <w:szCs w:val="16"/>
              </w:rPr>
            </w:pPr>
            <w:r w:rsidRPr="009E57DE">
              <w:rPr>
                <w:rFonts w:ascii="Courier" w:hAnsi="Courier"/>
                <w:sz w:val="16"/>
                <w:szCs w:val="16"/>
              </w:rPr>
              <w:t>Coefficients:</w:t>
            </w:r>
          </w:p>
          <w:p w14:paraId="717BEF17" w14:textId="77777777" w:rsidR="00A3767E" w:rsidRPr="009E57DE" w:rsidRDefault="00A3767E" w:rsidP="00A3767E">
            <w:pPr>
              <w:rPr>
                <w:rFonts w:ascii="Courier" w:hAnsi="Courier"/>
                <w:sz w:val="16"/>
                <w:szCs w:val="16"/>
              </w:rPr>
            </w:pPr>
            <w:r w:rsidRPr="009E57DE">
              <w:rPr>
                <w:rFonts w:ascii="Courier" w:hAnsi="Courier"/>
                <w:sz w:val="16"/>
                <w:szCs w:val="16"/>
              </w:rPr>
              <w:t xml:space="preserve">            Estimate Std. Error t value Pr(&gt;|t|)    </w:t>
            </w:r>
          </w:p>
          <w:p w14:paraId="3A904782" w14:textId="77777777" w:rsidR="00A3767E" w:rsidRPr="009E57DE" w:rsidRDefault="00A3767E" w:rsidP="00A3767E">
            <w:pPr>
              <w:rPr>
                <w:rFonts w:ascii="Courier" w:hAnsi="Courier"/>
                <w:sz w:val="16"/>
                <w:szCs w:val="16"/>
              </w:rPr>
            </w:pPr>
            <w:r w:rsidRPr="009E57DE">
              <w:rPr>
                <w:rFonts w:ascii="Courier" w:hAnsi="Courier"/>
                <w:sz w:val="16"/>
                <w:szCs w:val="16"/>
              </w:rPr>
              <w:t>(</w:t>
            </w:r>
            <w:proofErr w:type="gramStart"/>
            <w:r w:rsidRPr="009E57DE">
              <w:rPr>
                <w:rFonts w:ascii="Courier" w:hAnsi="Courier"/>
                <w:sz w:val="16"/>
                <w:szCs w:val="16"/>
              </w:rPr>
              <w:t>Intercept)  9.54670</w:t>
            </w:r>
            <w:proofErr w:type="gramEnd"/>
            <w:r w:rsidRPr="009E57DE">
              <w:rPr>
                <w:rFonts w:ascii="Courier" w:hAnsi="Courier"/>
                <w:sz w:val="16"/>
                <w:szCs w:val="16"/>
              </w:rPr>
              <w:t xml:space="preserve">    0.20997  45.466   &lt;2e-16 ***</w:t>
            </w:r>
          </w:p>
          <w:p w14:paraId="4C140D55" w14:textId="77777777" w:rsidR="00A3767E" w:rsidRPr="009E57DE" w:rsidRDefault="00A3767E" w:rsidP="00A3767E">
            <w:pPr>
              <w:rPr>
                <w:rFonts w:ascii="Courier" w:hAnsi="Courier"/>
                <w:sz w:val="16"/>
                <w:szCs w:val="16"/>
              </w:rPr>
            </w:pPr>
            <w:r w:rsidRPr="009E57DE">
              <w:rPr>
                <w:rFonts w:ascii="Courier" w:hAnsi="Courier"/>
                <w:sz w:val="16"/>
                <w:szCs w:val="16"/>
              </w:rPr>
              <w:t xml:space="preserve">Collyr      -0.04819    </w:t>
            </w:r>
            <w:proofErr w:type="gramStart"/>
            <w:r w:rsidRPr="009E57DE">
              <w:rPr>
                <w:rFonts w:ascii="Courier" w:hAnsi="Courier"/>
                <w:sz w:val="16"/>
                <w:szCs w:val="16"/>
              </w:rPr>
              <w:t>0.03912  -</w:t>
            </w:r>
            <w:proofErr w:type="gramEnd"/>
            <w:r w:rsidRPr="009E57DE">
              <w:rPr>
                <w:rFonts w:ascii="Courier" w:hAnsi="Courier"/>
                <w:sz w:val="16"/>
                <w:szCs w:val="16"/>
              </w:rPr>
              <w:t xml:space="preserve">1.232   0.2248    </w:t>
            </w:r>
          </w:p>
          <w:p w14:paraId="38505E2E" w14:textId="77777777" w:rsidR="00A3767E" w:rsidRPr="009E57DE" w:rsidRDefault="00A3767E" w:rsidP="00A3767E">
            <w:pPr>
              <w:rPr>
                <w:rFonts w:ascii="Courier" w:hAnsi="Courier"/>
                <w:sz w:val="16"/>
                <w:szCs w:val="16"/>
              </w:rPr>
            </w:pPr>
            <w:r w:rsidRPr="009E57DE">
              <w:rPr>
                <w:rFonts w:ascii="Courier" w:hAnsi="Courier"/>
                <w:sz w:val="16"/>
                <w:szCs w:val="16"/>
              </w:rPr>
              <w:t xml:space="preserve">TotExp       0.41220    0.16612   2.481   0.0172 *  </w:t>
            </w:r>
          </w:p>
          <w:p w14:paraId="7E39DE8D" w14:textId="77777777" w:rsidR="00A3767E" w:rsidRPr="009E57DE" w:rsidRDefault="00A3767E" w:rsidP="00A3767E">
            <w:pPr>
              <w:rPr>
                <w:rFonts w:ascii="Courier" w:hAnsi="Courier"/>
                <w:sz w:val="16"/>
                <w:szCs w:val="16"/>
              </w:rPr>
            </w:pPr>
            <w:r w:rsidRPr="009E57DE">
              <w:rPr>
                <w:rFonts w:ascii="Courier" w:hAnsi="Courier"/>
                <w:sz w:val="16"/>
                <w:szCs w:val="16"/>
              </w:rPr>
              <w:t xml:space="preserve">I(TotExp^2) -0.04997    </w:t>
            </w:r>
            <w:proofErr w:type="gramStart"/>
            <w:r w:rsidRPr="009E57DE">
              <w:rPr>
                <w:rFonts w:ascii="Courier" w:hAnsi="Courier"/>
                <w:sz w:val="16"/>
                <w:szCs w:val="16"/>
              </w:rPr>
              <w:t>0.02226  -</w:t>
            </w:r>
            <w:proofErr w:type="gramEnd"/>
            <w:r w:rsidRPr="009E57DE">
              <w:rPr>
                <w:rFonts w:ascii="Courier" w:hAnsi="Courier"/>
                <w:sz w:val="16"/>
                <w:szCs w:val="16"/>
              </w:rPr>
              <w:t xml:space="preserve">2.245   0.0301 *  </w:t>
            </w:r>
          </w:p>
          <w:p w14:paraId="0D1BD13E" w14:textId="77777777" w:rsidR="00A3767E" w:rsidRPr="009E57DE" w:rsidRDefault="00A3767E" w:rsidP="00A3767E">
            <w:pPr>
              <w:rPr>
                <w:rFonts w:ascii="Courier" w:hAnsi="Courier"/>
                <w:sz w:val="16"/>
                <w:szCs w:val="16"/>
              </w:rPr>
            </w:pPr>
            <w:r w:rsidRPr="009E57DE">
              <w:rPr>
                <w:rFonts w:ascii="Courier" w:hAnsi="Courier"/>
                <w:sz w:val="16"/>
                <w:szCs w:val="16"/>
              </w:rPr>
              <w:t>---</w:t>
            </w:r>
          </w:p>
          <w:p w14:paraId="7F370179" w14:textId="77777777" w:rsidR="00A3767E" w:rsidRPr="009E57DE" w:rsidRDefault="00A3767E" w:rsidP="00A3767E">
            <w:pPr>
              <w:rPr>
                <w:rFonts w:ascii="Courier" w:hAnsi="Courier"/>
                <w:sz w:val="16"/>
                <w:szCs w:val="16"/>
              </w:rPr>
            </w:pPr>
            <w:r w:rsidRPr="009E57DE">
              <w:rPr>
                <w:rFonts w:ascii="Courier" w:hAnsi="Courier"/>
                <w:sz w:val="16"/>
                <w:szCs w:val="16"/>
              </w:rPr>
              <w:t xml:space="preserve">Signif. codes:  0 ‘***’ 0.001 ‘**’ 0.01 ‘*’ 0.05 ‘.’ 0.1 </w:t>
            </w:r>
            <w:proofErr w:type="gramStart"/>
            <w:r w:rsidRPr="009E57DE">
              <w:rPr>
                <w:rFonts w:ascii="Courier" w:hAnsi="Courier"/>
                <w:sz w:val="16"/>
                <w:szCs w:val="16"/>
              </w:rPr>
              <w:t>‘ ’</w:t>
            </w:r>
            <w:proofErr w:type="gramEnd"/>
            <w:r w:rsidRPr="009E57DE">
              <w:rPr>
                <w:rFonts w:ascii="Courier" w:hAnsi="Courier"/>
                <w:sz w:val="16"/>
                <w:szCs w:val="16"/>
              </w:rPr>
              <w:t xml:space="preserve"> 1</w:t>
            </w:r>
          </w:p>
          <w:p w14:paraId="7C4089DF" w14:textId="77777777" w:rsidR="00A3767E" w:rsidRPr="009E57DE" w:rsidRDefault="00A3767E" w:rsidP="00A3767E">
            <w:pPr>
              <w:rPr>
                <w:rFonts w:ascii="Courier" w:hAnsi="Courier"/>
                <w:sz w:val="16"/>
                <w:szCs w:val="16"/>
              </w:rPr>
            </w:pPr>
          </w:p>
          <w:p w14:paraId="52F62739" w14:textId="77777777" w:rsidR="00A3767E" w:rsidRPr="009E57DE" w:rsidRDefault="00A3767E" w:rsidP="00A3767E">
            <w:pPr>
              <w:rPr>
                <w:rFonts w:ascii="Courier" w:hAnsi="Courier"/>
                <w:sz w:val="16"/>
                <w:szCs w:val="16"/>
              </w:rPr>
            </w:pPr>
            <w:r w:rsidRPr="009E57DE">
              <w:rPr>
                <w:rFonts w:ascii="Courier" w:hAnsi="Courier"/>
                <w:sz w:val="16"/>
                <w:szCs w:val="16"/>
              </w:rPr>
              <w:t>Residual standard error: 0.466 on 42 degrees of freedom</w:t>
            </w:r>
          </w:p>
          <w:p w14:paraId="484B8F3F" w14:textId="77777777" w:rsidR="00A3767E" w:rsidRPr="009E57DE" w:rsidRDefault="00A3767E" w:rsidP="00A3767E">
            <w:pPr>
              <w:rPr>
                <w:rFonts w:ascii="Courier" w:hAnsi="Courier"/>
                <w:sz w:val="16"/>
                <w:szCs w:val="16"/>
              </w:rPr>
            </w:pPr>
            <w:r w:rsidRPr="009E57DE">
              <w:rPr>
                <w:rFonts w:ascii="Courier" w:hAnsi="Courier"/>
                <w:sz w:val="16"/>
                <w:szCs w:val="16"/>
              </w:rPr>
              <w:t>Multiple R-squared:  0.1579,</w:t>
            </w:r>
            <w:r w:rsidRPr="009E57DE">
              <w:rPr>
                <w:rFonts w:ascii="Courier" w:hAnsi="Courier"/>
                <w:sz w:val="16"/>
                <w:szCs w:val="16"/>
              </w:rPr>
              <w:tab/>
              <w:t xml:space="preserve">Adjusted R-squared:  0.09774 </w:t>
            </w:r>
          </w:p>
          <w:p w14:paraId="15C3400D" w14:textId="77777777" w:rsidR="00A3767E" w:rsidRPr="009E57DE" w:rsidRDefault="00A3767E" w:rsidP="00A3767E">
            <w:pPr>
              <w:rPr>
                <w:rFonts w:ascii="Courier" w:hAnsi="Courier"/>
                <w:sz w:val="16"/>
                <w:szCs w:val="16"/>
              </w:rPr>
            </w:pPr>
            <w:r w:rsidRPr="009E57DE">
              <w:rPr>
                <w:rFonts w:ascii="Courier" w:hAnsi="Courier"/>
                <w:sz w:val="16"/>
                <w:szCs w:val="16"/>
              </w:rPr>
              <w:t xml:space="preserve">F-statistic: 2.625 on 3 and 42 </w:t>
            </w:r>
            <w:proofErr w:type="gramStart"/>
            <w:r w:rsidRPr="009E57DE">
              <w:rPr>
                <w:rFonts w:ascii="Courier" w:hAnsi="Courier"/>
                <w:sz w:val="16"/>
                <w:szCs w:val="16"/>
              </w:rPr>
              <w:t>DF,  p</w:t>
            </w:r>
            <w:proofErr w:type="gramEnd"/>
            <w:r w:rsidRPr="009E57DE">
              <w:rPr>
                <w:rFonts w:ascii="Courier" w:hAnsi="Courier"/>
                <w:sz w:val="16"/>
                <w:szCs w:val="16"/>
              </w:rPr>
              <w:t>-value: 0.06288</w:t>
            </w:r>
          </w:p>
          <w:p w14:paraId="28D83D2A" w14:textId="77777777" w:rsidR="00A3767E" w:rsidRDefault="00A3767E" w:rsidP="00565E84">
            <w:pPr>
              <w:rPr>
                <w:rFonts w:asciiTheme="minorBidi" w:hAnsiTheme="minorBidi"/>
                <w:b/>
                <w:bCs/>
                <w:color w:val="000000" w:themeColor="text1"/>
                <w:sz w:val="22"/>
                <w:szCs w:val="22"/>
              </w:rPr>
            </w:pPr>
          </w:p>
        </w:tc>
      </w:tr>
      <w:tr w:rsidR="00A3767E" w14:paraId="4F30BA37" w14:textId="77777777" w:rsidTr="00A3767E">
        <w:trPr>
          <w:trHeight w:val="327"/>
        </w:trPr>
        <w:tc>
          <w:tcPr>
            <w:tcW w:w="9010" w:type="dxa"/>
            <w:tcBorders>
              <w:top w:val="nil"/>
              <w:left w:val="nil"/>
              <w:bottom w:val="nil"/>
              <w:right w:val="nil"/>
            </w:tcBorders>
            <w:shd w:val="clear" w:color="auto" w:fill="D9D9D9" w:themeFill="background1" w:themeFillShade="D9"/>
          </w:tcPr>
          <w:p w14:paraId="7B00224C" w14:textId="77777777" w:rsidR="00A3767E" w:rsidRPr="009E57DE" w:rsidRDefault="00A3767E" w:rsidP="00A3767E">
            <w:pPr>
              <w:rPr>
                <w:rFonts w:ascii="Courier" w:hAnsi="Courier"/>
                <w:sz w:val="16"/>
                <w:szCs w:val="16"/>
              </w:rPr>
            </w:pPr>
          </w:p>
        </w:tc>
      </w:tr>
    </w:tbl>
    <w:p w14:paraId="7532D61B" w14:textId="77777777" w:rsidR="00A3767E" w:rsidRDefault="00A3767E" w:rsidP="00A3767E">
      <w:pPr>
        <w:rPr>
          <w:rFonts w:asciiTheme="minorBidi" w:hAnsiTheme="minorBidi"/>
          <w:i/>
          <w:iCs/>
          <w:sz w:val="15"/>
          <w:szCs w:val="15"/>
        </w:rPr>
      </w:pPr>
    </w:p>
    <w:p w14:paraId="0B18F8DD" w14:textId="7656A632" w:rsidR="00A3767E" w:rsidRPr="003D506B" w:rsidRDefault="00A3767E" w:rsidP="00A3767E">
      <w:pPr>
        <w:rPr>
          <w:rFonts w:asciiTheme="minorBidi" w:hAnsiTheme="minorBidi"/>
          <w:i/>
          <w:iCs/>
          <w:sz w:val="15"/>
          <w:szCs w:val="15"/>
        </w:rPr>
      </w:pPr>
      <w:r w:rsidRPr="00551472">
        <w:rPr>
          <w:rFonts w:asciiTheme="minorBidi" w:hAnsiTheme="minorBidi"/>
          <w:i/>
          <w:iCs/>
          <w:sz w:val="15"/>
          <w:szCs w:val="15"/>
        </w:rPr>
        <w:t>Source: RStudio, Author’s work</w:t>
      </w:r>
    </w:p>
    <w:p w14:paraId="580FEF28" w14:textId="6F6CFB96" w:rsidR="00A3767E" w:rsidRDefault="00A3767E" w:rsidP="00A3767E">
      <w:pPr>
        <w:rPr>
          <w:rFonts w:asciiTheme="minorBidi" w:hAnsiTheme="minorBidi"/>
          <w:b/>
          <w:bCs/>
          <w:sz w:val="22"/>
          <w:szCs w:val="22"/>
        </w:rPr>
      </w:pPr>
      <w:r>
        <w:rPr>
          <w:rFonts w:asciiTheme="minorBidi" w:hAnsiTheme="minorBidi"/>
          <w:b/>
          <w:bCs/>
          <w:sz w:val="22"/>
          <w:szCs w:val="22"/>
        </w:rPr>
        <w:t xml:space="preserve">Figure </w:t>
      </w:r>
      <w:r w:rsidR="000C6227">
        <w:rPr>
          <w:rFonts w:asciiTheme="minorBidi" w:hAnsiTheme="minorBidi"/>
          <w:b/>
          <w:bCs/>
          <w:sz w:val="22"/>
          <w:szCs w:val="22"/>
        </w:rPr>
        <w:t>20</w:t>
      </w:r>
      <w:r>
        <w:rPr>
          <w:rFonts w:asciiTheme="minorBidi" w:hAnsiTheme="minorBidi"/>
          <w:b/>
          <w:bCs/>
          <w:sz w:val="22"/>
          <w:szCs w:val="22"/>
        </w:rPr>
        <w:t xml:space="preserve">: Various </w:t>
      </w:r>
      <w:r w:rsidR="001E60C3">
        <w:rPr>
          <w:rFonts w:asciiTheme="minorBidi" w:hAnsiTheme="minorBidi"/>
          <w:b/>
          <w:bCs/>
          <w:sz w:val="22"/>
          <w:szCs w:val="22"/>
        </w:rPr>
        <w:t>r</w:t>
      </w:r>
      <w:r>
        <w:rPr>
          <w:rFonts w:asciiTheme="minorBidi" w:hAnsiTheme="minorBidi"/>
          <w:b/>
          <w:bCs/>
          <w:sz w:val="22"/>
          <w:szCs w:val="22"/>
        </w:rPr>
        <w:t>egression output</w:t>
      </w:r>
      <w:r w:rsidR="001E60C3">
        <w:rPr>
          <w:rFonts w:asciiTheme="minorBidi" w:hAnsiTheme="minorBidi"/>
          <w:b/>
          <w:bCs/>
          <w:sz w:val="22"/>
          <w:szCs w:val="22"/>
        </w:rPr>
        <w:t>s</w:t>
      </w:r>
      <w:r>
        <w:rPr>
          <w:rFonts w:asciiTheme="minorBidi" w:hAnsiTheme="minorBidi"/>
          <w:b/>
          <w:bCs/>
          <w:sz w:val="22"/>
          <w:szCs w:val="22"/>
        </w:rPr>
        <w:t xml:space="preserve"> for the income stochastic model</w:t>
      </w:r>
    </w:p>
    <w:p w14:paraId="31C2C681" w14:textId="35496520" w:rsidR="00D13A9B" w:rsidRDefault="00D13A9B">
      <w:pPr>
        <w:rPr>
          <w:rFonts w:ascii="Courier" w:hAnsi="Courier"/>
          <w:color w:val="000000" w:themeColor="text1"/>
          <w:sz w:val="16"/>
          <w:szCs w:val="16"/>
        </w:rPr>
      </w:pPr>
      <w:r>
        <w:rPr>
          <w:rFonts w:ascii="Courier" w:hAnsi="Courier"/>
          <w:color w:val="000000" w:themeColor="text1"/>
          <w:sz w:val="16"/>
          <w:szCs w:val="16"/>
        </w:rPr>
        <w:br w:type="page"/>
      </w:r>
    </w:p>
    <w:p w14:paraId="47AB6865" w14:textId="1C017F57" w:rsidR="00D13A9B" w:rsidRDefault="00D13A9B" w:rsidP="0088582C">
      <w:pPr>
        <w:rPr>
          <w:rFonts w:asciiTheme="minorBidi" w:hAnsiTheme="minorBidi"/>
          <w:b/>
          <w:bCs/>
          <w:sz w:val="22"/>
          <w:szCs w:val="22"/>
        </w:rPr>
      </w:pPr>
      <w:r>
        <w:rPr>
          <w:rFonts w:asciiTheme="minorBidi" w:hAnsiTheme="minorBidi"/>
          <w:b/>
          <w:bCs/>
          <w:sz w:val="22"/>
          <w:szCs w:val="22"/>
        </w:rPr>
        <w:lastRenderedPageBreak/>
        <w:t>D</w:t>
      </w:r>
      <w:r w:rsidRPr="00D13A9B">
        <w:rPr>
          <w:rFonts w:asciiTheme="minorBidi" w:hAnsiTheme="minorBidi"/>
          <w:b/>
          <w:bCs/>
          <w:sz w:val="22"/>
          <w:szCs w:val="22"/>
        </w:rPr>
        <w:t xml:space="preserve">. </w:t>
      </w:r>
      <w:r>
        <w:rPr>
          <w:rFonts w:asciiTheme="minorBidi" w:hAnsiTheme="minorBidi"/>
          <w:b/>
          <w:bCs/>
          <w:sz w:val="22"/>
          <w:szCs w:val="22"/>
        </w:rPr>
        <w:t xml:space="preserve">Cost </w:t>
      </w:r>
      <w:r w:rsidR="009148BD">
        <w:rPr>
          <w:rFonts w:asciiTheme="minorBidi" w:hAnsiTheme="minorBidi"/>
          <w:b/>
          <w:bCs/>
          <w:sz w:val="22"/>
          <w:szCs w:val="22"/>
        </w:rPr>
        <w:t>function</w:t>
      </w:r>
    </w:p>
    <w:p w14:paraId="41450139" w14:textId="77777777" w:rsidR="001E60C3" w:rsidRPr="0088582C" w:rsidRDefault="001E60C3" w:rsidP="0088582C">
      <w:pPr>
        <w:rPr>
          <w:rFonts w:asciiTheme="minorBidi" w:hAnsiTheme="minorBidi"/>
          <w:b/>
          <w:bCs/>
          <w:sz w:val="22"/>
          <w:szCs w:val="22"/>
        </w:rPr>
      </w:pPr>
    </w:p>
    <w:p w14:paraId="0601DC38" w14:textId="77777777" w:rsidR="00D13A9B" w:rsidRDefault="00D13A9B" w:rsidP="005A29CB">
      <w:pPr>
        <w:rPr>
          <w:rFonts w:ascii="Courier" w:hAnsi="Courier"/>
          <w:color w:val="000000" w:themeColor="text1"/>
          <w:sz w:val="16"/>
          <w:szCs w:val="16"/>
        </w:rPr>
      </w:pPr>
    </w:p>
    <w:tbl>
      <w:tblPr>
        <w:tblStyle w:val="TableGrid"/>
        <w:tblW w:w="0" w:type="auto"/>
        <w:tblLook w:val="04A0" w:firstRow="1" w:lastRow="0" w:firstColumn="1" w:lastColumn="0" w:noHBand="0" w:noVBand="1"/>
      </w:tblPr>
      <w:tblGrid>
        <w:gridCol w:w="9010"/>
      </w:tblGrid>
      <w:tr w:rsidR="00A3767E" w14:paraId="2D6301F7" w14:textId="77777777" w:rsidTr="00565E84">
        <w:tc>
          <w:tcPr>
            <w:tcW w:w="9010" w:type="dxa"/>
            <w:tcBorders>
              <w:top w:val="nil"/>
              <w:left w:val="nil"/>
              <w:bottom w:val="nil"/>
              <w:right w:val="nil"/>
            </w:tcBorders>
            <w:shd w:val="clear" w:color="auto" w:fill="D9D9D9" w:themeFill="background1" w:themeFillShade="D9"/>
          </w:tcPr>
          <w:p w14:paraId="01A22E06" w14:textId="77777777" w:rsidR="00A3767E" w:rsidRPr="004545E4" w:rsidRDefault="00A3767E" w:rsidP="00A3767E">
            <w:pPr>
              <w:rPr>
                <w:rFonts w:ascii="Courier" w:hAnsi="Courier"/>
                <w:color w:val="538135" w:themeColor="accent6" w:themeShade="BF"/>
                <w:sz w:val="16"/>
                <w:szCs w:val="16"/>
              </w:rPr>
            </w:pPr>
            <w:r w:rsidRPr="004545E4">
              <w:rPr>
                <w:rFonts w:ascii="Courier" w:hAnsi="Courier"/>
                <w:color w:val="538135" w:themeColor="accent6" w:themeShade="BF"/>
                <w:sz w:val="16"/>
                <w:szCs w:val="16"/>
              </w:rPr>
              <w:t>#Cost function</w:t>
            </w:r>
          </w:p>
          <w:p w14:paraId="45CC568C" w14:textId="77777777" w:rsidR="00A3767E" w:rsidRPr="005A3817" w:rsidRDefault="00A3767E" w:rsidP="00A3767E">
            <w:pPr>
              <w:rPr>
                <w:rFonts w:ascii="Courier" w:hAnsi="Courier"/>
                <w:color w:val="2F5496" w:themeColor="accent1" w:themeShade="BF"/>
                <w:sz w:val="16"/>
                <w:szCs w:val="16"/>
              </w:rPr>
            </w:pPr>
            <w:r w:rsidRPr="005A3817">
              <w:rPr>
                <w:rFonts w:ascii="Courier" w:hAnsi="Courier"/>
                <w:color w:val="2F5496" w:themeColor="accent1" w:themeShade="BF"/>
                <w:sz w:val="16"/>
                <w:szCs w:val="16"/>
              </w:rPr>
              <w:t>cf</w:t>
            </w:r>
          </w:p>
          <w:p w14:paraId="4B2125CE" w14:textId="77777777" w:rsidR="00A3767E" w:rsidRPr="005F6F1A" w:rsidRDefault="00A3767E" w:rsidP="00A3767E">
            <w:pPr>
              <w:rPr>
                <w:rFonts w:ascii="Courier" w:hAnsi="Courier"/>
                <w:sz w:val="16"/>
                <w:szCs w:val="16"/>
              </w:rPr>
            </w:pPr>
            <w:r w:rsidRPr="005F6F1A">
              <w:rPr>
                <w:rFonts w:ascii="Courier" w:hAnsi="Courier"/>
                <w:sz w:val="16"/>
                <w:szCs w:val="16"/>
              </w:rPr>
              <w:t xml:space="preserve">     [,1]  </w:t>
            </w:r>
            <w:proofErr w:type="gramStart"/>
            <w:r w:rsidRPr="005F6F1A">
              <w:rPr>
                <w:rFonts w:ascii="Courier" w:hAnsi="Courier"/>
                <w:sz w:val="16"/>
                <w:szCs w:val="16"/>
              </w:rPr>
              <w:t xml:space="preserve">   [</w:t>
            </w:r>
            <w:proofErr w:type="gramEnd"/>
            <w:r w:rsidRPr="005F6F1A">
              <w:rPr>
                <w:rFonts w:ascii="Courier" w:hAnsi="Courier"/>
                <w:sz w:val="16"/>
                <w:szCs w:val="16"/>
              </w:rPr>
              <w:t>,2]     [,3]    [,4]     [,5]</w:t>
            </w:r>
          </w:p>
          <w:p w14:paraId="51B4392F" w14:textId="77777777" w:rsidR="00A3767E" w:rsidRDefault="00A3767E" w:rsidP="00A3767E">
            <w:pPr>
              <w:rPr>
                <w:rFonts w:ascii="Courier" w:hAnsi="Courier"/>
                <w:sz w:val="16"/>
                <w:szCs w:val="16"/>
              </w:rPr>
            </w:pPr>
            <w:r>
              <w:rPr>
                <w:rFonts w:ascii="Courier" w:hAnsi="Courier"/>
                <w:sz w:val="16"/>
                <w:szCs w:val="16"/>
              </w:rPr>
              <w:t xml:space="preserve">        </w:t>
            </w:r>
            <w:r w:rsidRPr="005F6F1A">
              <w:rPr>
                <w:rFonts w:ascii="Courier" w:hAnsi="Courier"/>
                <w:sz w:val="16"/>
                <w:szCs w:val="16"/>
              </w:rPr>
              <w:t>0 11790.44 23580.88 29476.1 47161.76</w:t>
            </w:r>
          </w:p>
          <w:p w14:paraId="0A02A8C1" w14:textId="77777777" w:rsidR="00A3767E" w:rsidRDefault="00A3767E" w:rsidP="00A3767E">
            <w:pPr>
              <w:rPr>
                <w:rFonts w:asciiTheme="minorBidi" w:hAnsiTheme="minorBidi"/>
                <w:i/>
                <w:iCs/>
                <w:sz w:val="15"/>
                <w:szCs w:val="15"/>
              </w:rPr>
            </w:pPr>
          </w:p>
          <w:p w14:paraId="23109E13" w14:textId="77777777" w:rsidR="00A3767E" w:rsidRPr="004545E4" w:rsidRDefault="00A3767E" w:rsidP="00A3767E">
            <w:pPr>
              <w:rPr>
                <w:rFonts w:ascii="Courier" w:hAnsi="Courier"/>
                <w:color w:val="538135" w:themeColor="accent6" w:themeShade="BF"/>
                <w:sz w:val="16"/>
                <w:szCs w:val="16"/>
              </w:rPr>
            </w:pPr>
            <w:r w:rsidRPr="004545E4">
              <w:rPr>
                <w:rFonts w:ascii="Courier" w:hAnsi="Courier"/>
                <w:color w:val="538135" w:themeColor="accent6" w:themeShade="BF"/>
                <w:sz w:val="16"/>
                <w:szCs w:val="16"/>
              </w:rPr>
              <w:t>#Cost function with fully-funded PhD</w:t>
            </w:r>
          </w:p>
          <w:p w14:paraId="4F8D0DF3" w14:textId="77777777" w:rsidR="00A3767E" w:rsidRDefault="00A3767E" w:rsidP="00A3767E">
            <w:pPr>
              <w:rPr>
                <w:rFonts w:ascii="Courier" w:hAnsi="Courier"/>
                <w:sz w:val="16"/>
                <w:szCs w:val="16"/>
              </w:rPr>
            </w:pPr>
          </w:p>
          <w:p w14:paraId="715D1551" w14:textId="77777777" w:rsidR="00A3767E" w:rsidRPr="005A3817" w:rsidRDefault="00A3767E" w:rsidP="00A3767E">
            <w:pPr>
              <w:rPr>
                <w:rFonts w:ascii="Courier" w:hAnsi="Courier"/>
                <w:color w:val="2F5496" w:themeColor="accent1" w:themeShade="BF"/>
                <w:sz w:val="16"/>
                <w:szCs w:val="16"/>
              </w:rPr>
            </w:pPr>
            <w:r w:rsidRPr="005A3817">
              <w:rPr>
                <w:rFonts w:ascii="Courier" w:hAnsi="Courier"/>
                <w:color w:val="2F5496" w:themeColor="accent1" w:themeShade="BF"/>
                <w:sz w:val="16"/>
                <w:szCs w:val="16"/>
              </w:rPr>
              <w:t>cff</w:t>
            </w:r>
          </w:p>
          <w:p w14:paraId="1B07AFCD" w14:textId="77777777" w:rsidR="00A3767E" w:rsidRPr="005F6F1A" w:rsidRDefault="00A3767E" w:rsidP="00A3767E">
            <w:pPr>
              <w:rPr>
                <w:rFonts w:ascii="Courier" w:hAnsi="Courier"/>
                <w:sz w:val="16"/>
                <w:szCs w:val="16"/>
              </w:rPr>
            </w:pPr>
            <w:r w:rsidRPr="005F6F1A">
              <w:rPr>
                <w:rFonts w:ascii="Courier" w:hAnsi="Courier"/>
                <w:sz w:val="16"/>
                <w:szCs w:val="16"/>
              </w:rPr>
              <w:t xml:space="preserve">     [,1]  </w:t>
            </w:r>
            <w:proofErr w:type="gramStart"/>
            <w:r w:rsidRPr="005F6F1A">
              <w:rPr>
                <w:rFonts w:ascii="Courier" w:hAnsi="Courier"/>
                <w:sz w:val="16"/>
                <w:szCs w:val="16"/>
              </w:rPr>
              <w:t xml:space="preserve">   [</w:t>
            </w:r>
            <w:proofErr w:type="gramEnd"/>
            <w:r w:rsidRPr="005F6F1A">
              <w:rPr>
                <w:rFonts w:ascii="Courier" w:hAnsi="Courier"/>
                <w:sz w:val="16"/>
                <w:szCs w:val="16"/>
              </w:rPr>
              <w:t>,2]     [,3]    [,4]     [,5]</w:t>
            </w:r>
          </w:p>
          <w:p w14:paraId="10F00A31" w14:textId="77777777" w:rsidR="00A3767E" w:rsidRDefault="00A3767E" w:rsidP="00A3767E">
            <w:pPr>
              <w:rPr>
                <w:rFonts w:ascii="Courier" w:hAnsi="Courier"/>
                <w:sz w:val="16"/>
                <w:szCs w:val="16"/>
              </w:rPr>
            </w:pPr>
            <w:r>
              <w:rPr>
                <w:rFonts w:ascii="Courier" w:hAnsi="Courier"/>
                <w:sz w:val="16"/>
                <w:szCs w:val="16"/>
              </w:rPr>
              <w:t xml:space="preserve">        </w:t>
            </w:r>
            <w:r w:rsidRPr="005F6F1A">
              <w:rPr>
                <w:rFonts w:ascii="Courier" w:hAnsi="Courier"/>
                <w:sz w:val="16"/>
                <w:szCs w:val="16"/>
              </w:rPr>
              <w:t>0 11790.44 23580.88 29476.1 29476.1</w:t>
            </w:r>
          </w:p>
          <w:p w14:paraId="2236DA57" w14:textId="77777777" w:rsidR="00A3767E" w:rsidRDefault="00A3767E" w:rsidP="00565E84">
            <w:pPr>
              <w:rPr>
                <w:rFonts w:asciiTheme="minorBidi" w:hAnsiTheme="minorBidi"/>
                <w:b/>
                <w:bCs/>
                <w:color w:val="000000" w:themeColor="text1"/>
                <w:sz w:val="22"/>
                <w:szCs w:val="22"/>
              </w:rPr>
            </w:pPr>
          </w:p>
        </w:tc>
      </w:tr>
    </w:tbl>
    <w:p w14:paraId="62821CA2" w14:textId="77777777" w:rsidR="00837BD3" w:rsidRDefault="00837BD3" w:rsidP="005A29CB">
      <w:pPr>
        <w:rPr>
          <w:rFonts w:ascii="Courier" w:hAnsi="Courier"/>
          <w:color w:val="000000" w:themeColor="text1"/>
          <w:sz w:val="16"/>
          <w:szCs w:val="16"/>
        </w:rPr>
      </w:pPr>
    </w:p>
    <w:tbl>
      <w:tblPr>
        <w:tblStyle w:val="TableGrid"/>
        <w:tblW w:w="0" w:type="auto"/>
        <w:tblLook w:val="04A0" w:firstRow="1" w:lastRow="0" w:firstColumn="1" w:lastColumn="0" w:noHBand="0" w:noVBand="1"/>
      </w:tblPr>
      <w:tblGrid>
        <w:gridCol w:w="9010"/>
      </w:tblGrid>
      <w:tr w:rsidR="00A3767E" w14:paraId="5208A022" w14:textId="77777777" w:rsidTr="00565E84">
        <w:tc>
          <w:tcPr>
            <w:tcW w:w="9010" w:type="dxa"/>
            <w:tcBorders>
              <w:top w:val="nil"/>
              <w:left w:val="nil"/>
              <w:bottom w:val="nil"/>
              <w:right w:val="nil"/>
            </w:tcBorders>
            <w:shd w:val="clear" w:color="auto" w:fill="D9D9D9" w:themeFill="background1" w:themeFillShade="D9"/>
          </w:tcPr>
          <w:p w14:paraId="2E3A8033" w14:textId="77777777" w:rsidR="00A3767E" w:rsidRDefault="00A3767E" w:rsidP="00A3767E">
            <w:pPr>
              <w:rPr>
                <w:rFonts w:ascii="Courier" w:hAnsi="Courier"/>
                <w:color w:val="FFC000"/>
                <w:sz w:val="16"/>
                <w:szCs w:val="16"/>
              </w:rPr>
            </w:pPr>
          </w:p>
          <w:p w14:paraId="1D895E6D" w14:textId="3A5D7411" w:rsidR="00A3767E" w:rsidRPr="004545E4" w:rsidRDefault="00A3767E" w:rsidP="00A3767E">
            <w:pPr>
              <w:rPr>
                <w:rFonts w:ascii="Courier" w:hAnsi="Courier"/>
                <w:color w:val="538135" w:themeColor="accent6" w:themeShade="BF"/>
                <w:sz w:val="16"/>
                <w:szCs w:val="16"/>
              </w:rPr>
            </w:pPr>
            <w:r w:rsidRPr="004545E4">
              <w:rPr>
                <w:rFonts w:ascii="Courier" w:hAnsi="Courier"/>
                <w:color w:val="538135" w:themeColor="accent6" w:themeShade="BF"/>
                <w:sz w:val="16"/>
                <w:szCs w:val="16"/>
              </w:rPr>
              <w:t>#Initial ‘weighted-average’ evaluation</w:t>
            </w:r>
          </w:p>
          <w:p w14:paraId="39F8409B" w14:textId="77777777" w:rsidR="00A3767E" w:rsidRDefault="00A3767E" w:rsidP="00A3767E">
            <w:pPr>
              <w:rPr>
                <w:rFonts w:ascii="Courier" w:hAnsi="Courier"/>
                <w:color w:val="2F5496" w:themeColor="accent1" w:themeShade="BF"/>
                <w:sz w:val="16"/>
                <w:szCs w:val="16"/>
              </w:rPr>
            </w:pPr>
          </w:p>
          <w:p w14:paraId="03D35F51" w14:textId="77777777" w:rsidR="00A3767E" w:rsidRDefault="00A3767E" w:rsidP="00A3767E">
            <w:pPr>
              <w:rPr>
                <w:rFonts w:ascii="Courier" w:hAnsi="Courier"/>
                <w:color w:val="2F5496" w:themeColor="accent1" w:themeShade="BF"/>
                <w:sz w:val="16"/>
                <w:szCs w:val="16"/>
              </w:rPr>
            </w:pPr>
            <w:r w:rsidRPr="007D40FC">
              <w:rPr>
                <w:rFonts w:ascii="Courier" w:hAnsi="Courier"/>
                <w:color w:val="2F5496" w:themeColor="accent1" w:themeShade="BF"/>
                <w:sz w:val="16"/>
                <w:szCs w:val="16"/>
              </w:rPr>
              <w:t xml:space="preserve">Bellman - </w:t>
            </w:r>
            <w:proofErr w:type="gramStart"/>
            <w:r w:rsidRPr="007D40FC">
              <w:rPr>
                <w:rFonts w:ascii="Courier" w:hAnsi="Courier"/>
                <w:color w:val="2F5496" w:themeColor="accent1" w:themeShade="BF"/>
                <w:sz w:val="16"/>
                <w:szCs w:val="16"/>
              </w:rPr>
              <w:t>cf[</w:t>
            </w:r>
            <w:proofErr w:type="gramEnd"/>
            <w:r w:rsidRPr="007D40FC">
              <w:rPr>
                <w:rFonts w:ascii="Courier" w:hAnsi="Courier"/>
                <w:color w:val="2F5496" w:themeColor="accent1" w:themeShade="BF"/>
                <w:sz w:val="16"/>
                <w:szCs w:val="16"/>
              </w:rPr>
              <w:t>1,]</w:t>
            </w:r>
          </w:p>
          <w:p w14:paraId="5EFC5435" w14:textId="77777777" w:rsidR="00A3767E" w:rsidRDefault="00A3767E" w:rsidP="00A3767E">
            <w:pPr>
              <w:rPr>
                <w:rFonts w:ascii="Courier" w:hAnsi="Courier"/>
                <w:sz w:val="16"/>
                <w:szCs w:val="16"/>
              </w:rPr>
            </w:pPr>
            <w:r w:rsidRPr="007D40FC">
              <w:rPr>
                <w:rFonts w:ascii="Courier" w:hAnsi="Courier"/>
                <w:sz w:val="16"/>
                <w:szCs w:val="16"/>
              </w:rPr>
              <w:t>[1</w:t>
            </w:r>
            <w:proofErr w:type="gramStart"/>
            <w:r w:rsidRPr="007D40FC">
              <w:rPr>
                <w:rFonts w:ascii="Courier" w:hAnsi="Courier"/>
                <w:sz w:val="16"/>
                <w:szCs w:val="16"/>
              </w:rPr>
              <w:t>]  22053.192</w:t>
            </w:r>
            <w:proofErr w:type="gramEnd"/>
            <w:r w:rsidRPr="007D40FC">
              <w:rPr>
                <w:rFonts w:ascii="Courier" w:hAnsi="Courier"/>
                <w:sz w:val="16"/>
                <w:szCs w:val="16"/>
              </w:rPr>
              <w:t xml:space="preserve">  10262.752  -1527.688  -7422.908 -25108.568</w:t>
            </w:r>
          </w:p>
          <w:p w14:paraId="11C83E8F" w14:textId="77777777" w:rsidR="00A3767E" w:rsidRDefault="00A3767E" w:rsidP="00A3767E">
            <w:pPr>
              <w:rPr>
                <w:rFonts w:ascii="Courier" w:hAnsi="Courier"/>
                <w:sz w:val="16"/>
                <w:szCs w:val="16"/>
              </w:rPr>
            </w:pPr>
          </w:p>
          <w:p w14:paraId="1525B53F" w14:textId="1554FE12" w:rsidR="00A3767E" w:rsidRPr="007D40FC" w:rsidRDefault="00A3767E" w:rsidP="00A3767E">
            <w:pPr>
              <w:rPr>
                <w:rFonts w:ascii="Courier" w:hAnsi="Courier"/>
                <w:color w:val="2F5496" w:themeColor="accent1" w:themeShade="BF"/>
                <w:sz w:val="16"/>
                <w:szCs w:val="16"/>
              </w:rPr>
            </w:pPr>
            <w:r w:rsidRPr="007D40FC">
              <w:rPr>
                <w:rFonts w:ascii="Courier" w:hAnsi="Courier"/>
                <w:color w:val="2F5496" w:themeColor="accent1" w:themeShade="BF"/>
                <w:sz w:val="16"/>
                <w:szCs w:val="16"/>
              </w:rPr>
              <w:t xml:space="preserve">Bellman - </w:t>
            </w:r>
            <w:proofErr w:type="gramStart"/>
            <w:r w:rsidRPr="007D40FC">
              <w:rPr>
                <w:rFonts w:ascii="Courier" w:hAnsi="Courier"/>
                <w:color w:val="2F5496" w:themeColor="accent1" w:themeShade="BF"/>
                <w:sz w:val="16"/>
                <w:szCs w:val="16"/>
              </w:rPr>
              <w:t>cff[</w:t>
            </w:r>
            <w:proofErr w:type="gramEnd"/>
            <w:r w:rsidRPr="007D40FC">
              <w:rPr>
                <w:rFonts w:ascii="Courier" w:hAnsi="Courier"/>
                <w:color w:val="2F5496" w:themeColor="accent1" w:themeShade="BF"/>
                <w:sz w:val="16"/>
                <w:szCs w:val="16"/>
              </w:rPr>
              <w:t>1,]</w:t>
            </w:r>
          </w:p>
          <w:p w14:paraId="62A6F6F8" w14:textId="77777777" w:rsidR="00A3767E" w:rsidRDefault="00A3767E" w:rsidP="00A3767E">
            <w:pPr>
              <w:rPr>
                <w:rFonts w:ascii="Courier" w:hAnsi="Courier"/>
                <w:sz w:val="16"/>
                <w:szCs w:val="16"/>
              </w:rPr>
            </w:pPr>
            <w:r w:rsidRPr="007D40FC">
              <w:rPr>
                <w:rFonts w:ascii="Courier" w:hAnsi="Courier"/>
                <w:sz w:val="16"/>
                <w:szCs w:val="16"/>
              </w:rPr>
              <w:t>[1</w:t>
            </w:r>
            <w:proofErr w:type="gramStart"/>
            <w:r w:rsidRPr="007D40FC">
              <w:rPr>
                <w:rFonts w:ascii="Courier" w:hAnsi="Courier"/>
                <w:sz w:val="16"/>
                <w:szCs w:val="16"/>
              </w:rPr>
              <w:t xml:space="preserve">] </w:t>
            </w:r>
            <w:r>
              <w:rPr>
                <w:rFonts w:ascii="Courier" w:hAnsi="Courier"/>
                <w:sz w:val="16"/>
                <w:szCs w:val="16"/>
              </w:rPr>
              <w:t xml:space="preserve"> </w:t>
            </w:r>
            <w:r w:rsidRPr="007D40FC">
              <w:rPr>
                <w:rFonts w:ascii="Courier" w:hAnsi="Courier"/>
                <w:sz w:val="16"/>
                <w:szCs w:val="16"/>
              </w:rPr>
              <w:t>22053.192</w:t>
            </w:r>
            <w:proofErr w:type="gramEnd"/>
            <w:r w:rsidRPr="007D40FC">
              <w:rPr>
                <w:rFonts w:ascii="Courier" w:hAnsi="Courier"/>
                <w:sz w:val="16"/>
                <w:szCs w:val="16"/>
              </w:rPr>
              <w:t xml:space="preserve"> </w:t>
            </w:r>
            <w:r>
              <w:rPr>
                <w:rFonts w:ascii="Courier" w:hAnsi="Courier"/>
                <w:sz w:val="16"/>
                <w:szCs w:val="16"/>
              </w:rPr>
              <w:t xml:space="preserve"> </w:t>
            </w:r>
            <w:r w:rsidRPr="007D40FC">
              <w:rPr>
                <w:rFonts w:ascii="Courier" w:hAnsi="Courier"/>
                <w:sz w:val="16"/>
                <w:szCs w:val="16"/>
              </w:rPr>
              <w:t xml:space="preserve">10262.752 </w:t>
            </w:r>
            <w:r>
              <w:rPr>
                <w:rFonts w:ascii="Courier" w:hAnsi="Courier"/>
                <w:sz w:val="16"/>
                <w:szCs w:val="16"/>
              </w:rPr>
              <w:t xml:space="preserve">  </w:t>
            </w:r>
            <w:r w:rsidRPr="007D40FC">
              <w:rPr>
                <w:rFonts w:ascii="Courier" w:hAnsi="Courier"/>
                <w:sz w:val="16"/>
                <w:szCs w:val="16"/>
              </w:rPr>
              <w:t>-1527.688 -7422.908 -7422.908</w:t>
            </w:r>
          </w:p>
          <w:p w14:paraId="03C5B049" w14:textId="77777777" w:rsidR="00A3767E" w:rsidRDefault="00A3767E" w:rsidP="00565E84">
            <w:pPr>
              <w:rPr>
                <w:rFonts w:asciiTheme="minorBidi" w:hAnsiTheme="minorBidi"/>
                <w:b/>
                <w:bCs/>
                <w:color w:val="000000" w:themeColor="text1"/>
                <w:sz w:val="22"/>
                <w:szCs w:val="22"/>
              </w:rPr>
            </w:pPr>
          </w:p>
        </w:tc>
      </w:tr>
    </w:tbl>
    <w:p w14:paraId="31A30664" w14:textId="77777777" w:rsidR="009148BD" w:rsidRPr="003D506B" w:rsidRDefault="009148BD" w:rsidP="009148BD">
      <w:pPr>
        <w:rPr>
          <w:rFonts w:asciiTheme="minorBidi" w:hAnsiTheme="minorBidi"/>
          <w:i/>
          <w:iCs/>
          <w:sz w:val="15"/>
          <w:szCs w:val="15"/>
        </w:rPr>
      </w:pPr>
      <w:r w:rsidRPr="00551472">
        <w:rPr>
          <w:rFonts w:asciiTheme="minorBidi" w:hAnsiTheme="minorBidi"/>
          <w:i/>
          <w:iCs/>
          <w:sz w:val="15"/>
          <w:szCs w:val="15"/>
        </w:rPr>
        <w:t>Source: RStudio, Author’s work</w:t>
      </w:r>
    </w:p>
    <w:p w14:paraId="5638EFDC" w14:textId="346A2A65" w:rsidR="009148BD" w:rsidRDefault="009148BD" w:rsidP="000C6227">
      <w:pPr>
        <w:rPr>
          <w:rFonts w:asciiTheme="minorBidi" w:hAnsiTheme="minorBidi"/>
          <w:b/>
          <w:bCs/>
          <w:sz w:val="22"/>
          <w:szCs w:val="22"/>
        </w:rPr>
      </w:pPr>
      <w:r>
        <w:rPr>
          <w:rFonts w:asciiTheme="minorBidi" w:hAnsiTheme="minorBidi"/>
          <w:b/>
          <w:bCs/>
          <w:sz w:val="22"/>
          <w:szCs w:val="22"/>
        </w:rPr>
        <w:t xml:space="preserve">Figure </w:t>
      </w:r>
      <w:r w:rsidR="00B1488A">
        <w:rPr>
          <w:rFonts w:asciiTheme="minorBidi" w:hAnsiTheme="minorBidi"/>
          <w:b/>
          <w:bCs/>
          <w:sz w:val="22"/>
          <w:szCs w:val="22"/>
        </w:rPr>
        <w:t>2</w:t>
      </w:r>
      <w:r w:rsidR="000C6227">
        <w:rPr>
          <w:rFonts w:asciiTheme="minorBidi" w:hAnsiTheme="minorBidi"/>
          <w:b/>
          <w:bCs/>
          <w:sz w:val="22"/>
          <w:szCs w:val="22"/>
        </w:rPr>
        <w:t>1</w:t>
      </w:r>
      <w:r>
        <w:rPr>
          <w:rFonts w:asciiTheme="minorBidi" w:hAnsiTheme="minorBidi"/>
          <w:b/>
          <w:bCs/>
          <w:sz w:val="22"/>
          <w:szCs w:val="22"/>
        </w:rPr>
        <w:t xml:space="preserve">: Cost function by level of education with weighted-average education profile. </w:t>
      </w:r>
    </w:p>
    <w:p w14:paraId="39C96E3F" w14:textId="271B3C90" w:rsidR="00D13A9B" w:rsidRPr="00523BEE" w:rsidRDefault="00837BD3" w:rsidP="00523BEE">
      <w:pPr>
        <w:rPr>
          <w:rFonts w:asciiTheme="minorBidi" w:hAnsiTheme="minorBidi"/>
          <w:sz w:val="22"/>
          <w:szCs w:val="22"/>
        </w:rPr>
      </w:pPr>
      <w:r>
        <w:rPr>
          <w:rFonts w:asciiTheme="minorBidi" w:hAnsiTheme="minorBidi"/>
          <w:sz w:val="22"/>
          <w:szCs w:val="22"/>
        </w:rPr>
        <w:br w:type="page"/>
      </w:r>
    </w:p>
    <w:p w14:paraId="1F3931AC" w14:textId="3E14BD8D" w:rsidR="006D1047" w:rsidRPr="00523BEE" w:rsidRDefault="006D1047" w:rsidP="00523BEE">
      <w:pPr>
        <w:rPr>
          <w:rFonts w:ascii="Courier" w:hAnsi="Courier"/>
          <w:color w:val="2F5496" w:themeColor="accent1" w:themeShade="BF"/>
          <w:sz w:val="13"/>
          <w:szCs w:val="13"/>
        </w:rPr>
      </w:pPr>
      <w:r w:rsidRPr="00D13A9B">
        <w:rPr>
          <w:rFonts w:asciiTheme="minorBidi" w:hAnsiTheme="minorBidi"/>
          <w:b/>
          <w:bCs/>
          <w:sz w:val="22"/>
          <w:szCs w:val="22"/>
        </w:rPr>
        <w:lastRenderedPageBreak/>
        <w:t>E. Synthetic model</w:t>
      </w:r>
      <w:r w:rsidR="001E60C3">
        <w:rPr>
          <w:rFonts w:asciiTheme="minorBidi" w:hAnsiTheme="minorBidi"/>
          <w:b/>
          <w:bCs/>
          <w:sz w:val="22"/>
          <w:szCs w:val="22"/>
        </w:rPr>
        <w:t xml:space="preserve"> with private costs</w:t>
      </w:r>
    </w:p>
    <w:p w14:paraId="1CF631C0" w14:textId="049DE3F1" w:rsidR="00A0242B" w:rsidRPr="00AB63AC" w:rsidRDefault="00A0242B" w:rsidP="00AB63AC"/>
    <w:p w14:paraId="5952CEFD" w14:textId="77777777" w:rsidR="00A0242B" w:rsidRDefault="00A0242B" w:rsidP="00A0242B">
      <w:pPr>
        <w:rPr>
          <w:rFonts w:asciiTheme="minorBidi" w:hAnsiTheme="minorBidi"/>
          <w:i/>
          <w:iCs/>
          <w:sz w:val="15"/>
          <w:szCs w:val="15"/>
        </w:rPr>
      </w:pPr>
    </w:p>
    <w:tbl>
      <w:tblPr>
        <w:tblStyle w:val="TableGrid"/>
        <w:tblW w:w="10065" w:type="dxa"/>
        <w:tblInd w:w="-426" w:type="dxa"/>
        <w:tblLook w:val="04A0" w:firstRow="1" w:lastRow="0" w:firstColumn="1" w:lastColumn="0" w:noHBand="0" w:noVBand="1"/>
      </w:tblPr>
      <w:tblGrid>
        <w:gridCol w:w="10065"/>
      </w:tblGrid>
      <w:tr w:rsidR="00A0242B" w14:paraId="6B0B8B48" w14:textId="77777777" w:rsidTr="00565E84">
        <w:tc>
          <w:tcPr>
            <w:tcW w:w="10065" w:type="dxa"/>
            <w:tcBorders>
              <w:top w:val="nil"/>
              <w:left w:val="nil"/>
              <w:bottom w:val="nil"/>
              <w:right w:val="nil"/>
            </w:tcBorders>
            <w:shd w:val="clear" w:color="auto" w:fill="D9D9D9" w:themeFill="background1" w:themeFillShade="D9"/>
          </w:tcPr>
          <w:p w14:paraId="2BDF4362" w14:textId="77777777" w:rsidR="00A0242B" w:rsidRDefault="00A0242B" w:rsidP="00565E84">
            <w:pPr>
              <w:rPr>
                <w:rFonts w:ascii="Courier" w:hAnsi="Courier"/>
                <w:color w:val="2F5496" w:themeColor="accent1" w:themeShade="BF"/>
                <w:sz w:val="16"/>
                <w:szCs w:val="16"/>
              </w:rPr>
            </w:pPr>
          </w:p>
          <w:p w14:paraId="2F28C129" w14:textId="77777777" w:rsidR="00A0242B" w:rsidRPr="00574621" w:rsidRDefault="00A0242B" w:rsidP="00565E84">
            <w:pPr>
              <w:rPr>
                <w:rFonts w:ascii="Courier" w:hAnsi="Courier"/>
                <w:color w:val="2F5496" w:themeColor="accent1" w:themeShade="BF"/>
                <w:sz w:val="16"/>
                <w:szCs w:val="16"/>
              </w:rPr>
            </w:pPr>
            <w:r w:rsidRPr="00574621">
              <w:rPr>
                <w:rFonts w:ascii="Courier" w:hAnsi="Courier"/>
                <w:color w:val="2F5496" w:themeColor="accent1" w:themeShade="BF"/>
                <w:sz w:val="16"/>
                <w:szCs w:val="16"/>
              </w:rPr>
              <w:t>mdp_Q_learning(PIdt, exp(SLRr),0.95 )$V - cf[1,]</w:t>
            </w:r>
          </w:p>
          <w:p w14:paraId="498706B7" w14:textId="77777777" w:rsidR="00A0242B" w:rsidRDefault="00A0242B" w:rsidP="00565E84">
            <w:pPr>
              <w:rPr>
                <w:rFonts w:ascii="Courier" w:hAnsi="Courier"/>
                <w:sz w:val="16"/>
                <w:szCs w:val="16"/>
              </w:rPr>
            </w:pPr>
          </w:p>
          <w:p w14:paraId="5C19813E" w14:textId="77777777" w:rsidR="00A0242B" w:rsidRDefault="00A0242B" w:rsidP="00565E84">
            <w:pPr>
              <w:rPr>
                <w:rFonts w:ascii="Courier" w:hAnsi="Courier"/>
                <w:sz w:val="16"/>
                <w:szCs w:val="16"/>
              </w:rPr>
            </w:pPr>
            <w:r w:rsidRPr="00B15A7F">
              <w:rPr>
                <w:rFonts w:ascii="Courier" w:hAnsi="Courier"/>
                <w:sz w:val="16"/>
                <w:szCs w:val="16"/>
              </w:rPr>
              <w:t>[1] 343158.61 308440.66 335472.61 105764.48  95541.07</w:t>
            </w:r>
          </w:p>
          <w:p w14:paraId="5980191D" w14:textId="77777777" w:rsidR="00A0242B" w:rsidRDefault="00A0242B" w:rsidP="00565E84">
            <w:pPr>
              <w:rPr>
                <w:rFonts w:ascii="Courier" w:hAnsi="Courier"/>
                <w:sz w:val="16"/>
                <w:szCs w:val="16"/>
              </w:rPr>
            </w:pPr>
          </w:p>
          <w:p w14:paraId="22505576" w14:textId="77777777" w:rsidR="00A0242B" w:rsidRPr="00574621" w:rsidRDefault="00A0242B" w:rsidP="00565E84">
            <w:pPr>
              <w:rPr>
                <w:rFonts w:ascii="Courier" w:hAnsi="Courier"/>
                <w:color w:val="2F5496" w:themeColor="accent1" w:themeShade="BF"/>
                <w:sz w:val="16"/>
                <w:szCs w:val="16"/>
              </w:rPr>
            </w:pPr>
            <w:r w:rsidRPr="00574621">
              <w:rPr>
                <w:rFonts w:ascii="Courier" w:hAnsi="Courier"/>
                <w:color w:val="2F5496" w:themeColor="accent1" w:themeShade="BF"/>
                <w:sz w:val="16"/>
                <w:szCs w:val="16"/>
              </w:rPr>
              <w:t>disQler&lt;-function(a</w:t>
            </w:r>
            <w:proofErr w:type="gramStart"/>
            <w:r w:rsidRPr="00574621">
              <w:rPr>
                <w:rFonts w:ascii="Courier" w:hAnsi="Courier"/>
                <w:color w:val="2F5496" w:themeColor="accent1" w:themeShade="BF"/>
                <w:sz w:val="16"/>
                <w:szCs w:val="16"/>
              </w:rPr>
              <w:t>){</w:t>
            </w:r>
            <w:proofErr w:type="gramEnd"/>
            <w:r w:rsidRPr="00574621">
              <w:rPr>
                <w:rFonts w:ascii="Courier" w:hAnsi="Courier"/>
                <w:color w:val="2F5496" w:themeColor="accent1" w:themeShade="BF"/>
                <w:sz w:val="16"/>
                <w:szCs w:val="16"/>
              </w:rPr>
              <w:t>mdp_Q_learning(PIdt, exp(SLRr),a )$V - cf[1,]}</w:t>
            </w:r>
          </w:p>
          <w:p w14:paraId="7EEB673B" w14:textId="77777777" w:rsidR="00A0242B" w:rsidRDefault="00A0242B" w:rsidP="00565E84">
            <w:pPr>
              <w:rPr>
                <w:rFonts w:ascii="Courier" w:hAnsi="Courier"/>
                <w:sz w:val="16"/>
                <w:szCs w:val="16"/>
              </w:rPr>
            </w:pPr>
          </w:p>
          <w:p w14:paraId="27E43AB2" w14:textId="77777777" w:rsidR="00A0242B" w:rsidRDefault="00A0242B" w:rsidP="00565E84">
            <w:pPr>
              <w:rPr>
                <w:rFonts w:ascii="Courier" w:hAnsi="Courier"/>
                <w:color w:val="2F5496" w:themeColor="accent1" w:themeShade="BF"/>
                <w:sz w:val="16"/>
                <w:szCs w:val="16"/>
              </w:rPr>
            </w:pPr>
            <w:proofErr w:type="gramStart"/>
            <w:r w:rsidRPr="00574621">
              <w:rPr>
                <w:rFonts w:ascii="Courier" w:hAnsi="Courier"/>
                <w:color w:val="2F5496" w:themeColor="accent1" w:themeShade="BF"/>
                <w:sz w:val="16"/>
                <w:szCs w:val="16"/>
              </w:rPr>
              <w:t>sapply(</w:t>
            </w:r>
            <w:proofErr w:type="gramEnd"/>
            <w:r w:rsidRPr="00574621">
              <w:rPr>
                <w:rFonts w:ascii="Courier" w:hAnsi="Courier"/>
                <w:color w:val="2F5496" w:themeColor="accent1" w:themeShade="BF"/>
                <w:sz w:val="16"/>
                <w:szCs w:val="16"/>
              </w:rPr>
              <w:t>odisc, disQler)</w:t>
            </w:r>
          </w:p>
          <w:p w14:paraId="79AC86AB" w14:textId="77777777" w:rsidR="00A0242B" w:rsidRDefault="00A0242B" w:rsidP="00565E84">
            <w:pPr>
              <w:rPr>
                <w:rFonts w:ascii="Courier" w:hAnsi="Courier"/>
                <w:color w:val="2F5496" w:themeColor="accent1" w:themeShade="BF"/>
                <w:sz w:val="16"/>
                <w:szCs w:val="16"/>
              </w:rPr>
            </w:pPr>
          </w:p>
          <w:p w14:paraId="6AB73D50" w14:textId="77777777" w:rsidR="00A0242B" w:rsidRDefault="00A0242B" w:rsidP="00565E84">
            <w:pPr>
              <w:rPr>
                <w:rFonts w:ascii="Courier" w:hAnsi="Courier"/>
                <w:color w:val="538135" w:themeColor="accent6" w:themeShade="BF"/>
                <w:sz w:val="16"/>
                <w:szCs w:val="16"/>
              </w:rPr>
            </w:pPr>
            <w:r w:rsidRPr="004545E4">
              <w:rPr>
                <w:rFonts w:ascii="Courier" w:hAnsi="Courier"/>
                <w:color w:val="538135" w:themeColor="accent6" w:themeShade="BF"/>
                <w:sz w:val="16"/>
                <w:szCs w:val="16"/>
              </w:rPr>
              <w:t>#Value function net of costs</w:t>
            </w:r>
          </w:p>
          <w:p w14:paraId="0D4B3950" w14:textId="77777777" w:rsidR="001E60C3" w:rsidRPr="004545E4" w:rsidRDefault="001E60C3" w:rsidP="00565E84">
            <w:pPr>
              <w:rPr>
                <w:rFonts w:ascii="Courier" w:hAnsi="Courier"/>
                <w:color w:val="538135" w:themeColor="accent6" w:themeShade="BF"/>
                <w:sz w:val="16"/>
                <w:szCs w:val="16"/>
              </w:rPr>
            </w:pPr>
          </w:p>
          <w:p w14:paraId="12B8152F" w14:textId="77777777" w:rsidR="00A0242B" w:rsidRPr="00574621" w:rsidRDefault="00A0242B" w:rsidP="00565E84">
            <w:pPr>
              <w:rPr>
                <w:rFonts w:ascii="Courier" w:hAnsi="Courier"/>
                <w:color w:val="70AD47" w:themeColor="accent6"/>
                <w:sz w:val="16"/>
                <w:szCs w:val="16"/>
              </w:rPr>
            </w:pPr>
            <w:r w:rsidRPr="009148BD">
              <w:rPr>
                <w:rFonts w:ascii="Courier" w:hAnsi="Courier"/>
                <w:color w:val="538135" w:themeColor="accent6" w:themeShade="BF"/>
                <w:sz w:val="16"/>
                <w:szCs w:val="16"/>
              </w:rPr>
              <w:t xml:space="preserve">#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0.1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0.2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0.3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0.4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0.5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0.6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 0.7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0.8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 xml:space="preserve">0.9  </w:t>
            </w:r>
            <w:r>
              <w:rPr>
                <w:rFonts w:ascii="Courier" w:hAnsi="Courier"/>
                <w:color w:val="538135" w:themeColor="accent6" w:themeShade="BF"/>
                <w:sz w:val="16"/>
                <w:szCs w:val="16"/>
              </w:rPr>
              <w:t xml:space="preserve"> </w:t>
            </w:r>
            <w:r w:rsidRPr="009148BD">
              <w:rPr>
                <w:rFonts w:ascii="Courier" w:hAnsi="Courier"/>
                <w:color w:val="538135" w:themeColor="accent6" w:themeShade="BF"/>
                <w:sz w:val="16"/>
                <w:szCs w:val="16"/>
              </w:rPr>
              <w:t>0.95</w:t>
            </w:r>
          </w:p>
          <w:p w14:paraId="3B116DDD" w14:textId="77777777" w:rsidR="00A0242B" w:rsidRPr="00574621" w:rsidRDefault="00A0242B" w:rsidP="00565E84">
            <w:pPr>
              <w:rPr>
                <w:rFonts w:ascii="Courier" w:hAnsi="Courier"/>
                <w:sz w:val="13"/>
                <w:szCs w:val="13"/>
              </w:rPr>
            </w:pPr>
            <w:r w:rsidRPr="00574621">
              <w:rPr>
                <w:rFonts w:ascii="Courier" w:hAnsi="Courier"/>
                <w:sz w:val="13"/>
                <w:szCs w:val="13"/>
              </w:rPr>
              <w:t xml:space="preserve">            [,1]     </w:t>
            </w:r>
            <w:proofErr w:type="gramStart"/>
            <w:r w:rsidRPr="00574621">
              <w:rPr>
                <w:rFonts w:ascii="Courier" w:hAnsi="Courier"/>
                <w:sz w:val="13"/>
                <w:szCs w:val="13"/>
              </w:rPr>
              <w:t xml:space="preserve">   [</w:t>
            </w:r>
            <w:proofErr w:type="gramEnd"/>
            <w:r w:rsidRPr="00574621">
              <w:rPr>
                <w:rFonts w:ascii="Courier" w:hAnsi="Courier"/>
                <w:sz w:val="13"/>
                <w:szCs w:val="13"/>
              </w:rPr>
              <w:t>,2]        [,3]        [,4]       [,5]      [,6]       [,7]      [,8]       [,9]      [,10]    [,11]</w:t>
            </w:r>
          </w:p>
          <w:p w14:paraId="26B07D32" w14:textId="77777777" w:rsidR="00A0242B" w:rsidRPr="00574621" w:rsidRDefault="00A0242B" w:rsidP="00565E84">
            <w:pPr>
              <w:rPr>
                <w:rFonts w:ascii="Courier" w:hAnsi="Courier"/>
                <w:sz w:val="13"/>
                <w:szCs w:val="13"/>
              </w:rPr>
            </w:pPr>
            <w:r w:rsidRPr="00574621">
              <w:rPr>
                <w:rFonts w:ascii="Courier" w:hAnsi="Courier"/>
                <w:sz w:val="13"/>
                <w:szCs w:val="13"/>
              </w:rPr>
              <w:t>[1</w:t>
            </w:r>
            <w:proofErr w:type="gramStart"/>
            <w:r w:rsidRPr="00574621">
              <w:rPr>
                <w:rFonts w:ascii="Courier" w:hAnsi="Courier"/>
                <w:sz w:val="13"/>
                <w:szCs w:val="13"/>
              </w:rPr>
              <w:t xml:space="preserve">,]   </w:t>
            </w:r>
            <w:proofErr w:type="gramEnd"/>
            <w:r w:rsidRPr="00574621">
              <w:rPr>
                <w:rFonts w:ascii="Courier" w:hAnsi="Courier"/>
                <w:sz w:val="13"/>
                <w:szCs w:val="13"/>
              </w:rPr>
              <w:t>23620.144   24932.374   28000.879   32055.908  37398.561  44878.25  50856.389  74704.59 112158.826 220322.587 352289.0</w:t>
            </w:r>
          </w:p>
          <w:p w14:paraId="5BBFACB2" w14:textId="77777777" w:rsidR="00A0242B" w:rsidRPr="00574621" w:rsidRDefault="00A0242B" w:rsidP="00565E84">
            <w:pPr>
              <w:rPr>
                <w:rFonts w:ascii="Courier" w:hAnsi="Courier"/>
                <w:sz w:val="13"/>
                <w:szCs w:val="13"/>
              </w:rPr>
            </w:pPr>
            <w:r w:rsidRPr="00574621">
              <w:rPr>
                <w:rFonts w:ascii="Courier" w:hAnsi="Courier"/>
                <w:sz w:val="13"/>
                <w:szCs w:val="13"/>
              </w:rPr>
              <w:t>[2</w:t>
            </w:r>
            <w:proofErr w:type="gramStart"/>
            <w:r w:rsidRPr="00574621">
              <w:rPr>
                <w:rFonts w:ascii="Courier" w:hAnsi="Courier"/>
                <w:sz w:val="13"/>
                <w:szCs w:val="13"/>
              </w:rPr>
              <w:t xml:space="preserve">,]   </w:t>
            </w:r>
            <w:proofErr w:type="gramEnd"/>
            <w:r w:rsidRPr="00574621">
              <w:rPr>
                <w:rFonts w:ascii="Courier" w:hAnsi="Courier"/>
                <w:sz w:val="13"/>
                <w:szCs w:val="13"/>
              </w:rPr>
              <w:t>-8906.783   -4672.177   -1466.199    2655.773   8151.735  10365.11  27387.284  46623.35  70924.785 192979.372 385751.0</w:t>
            </w:r>
          </w:p>
          <w:p w14:paraId="63511815" w14:textId="77777777" w:rsidR="00A0242B" w:rsidRPr="00574621" w:rsidRDefault="00A0242B" w:rsidP="00565E84">
            <w:pPr>
              <w:rPr>
                <w:rFonts w:ascii="Courier" w:hAnsi="Courier"/>
                <w:sz w:val="13"/>
                <w:szCs w:val="13"/>
              </w:rPr>
            </w:pPr>
            <w:r w:rsidRPr="00574621">
              <w:rPr>
                <w:rFonts w:ascii="Courier" w:hAnsi="Courier"/>
                <w:sz w:val="13"/>
                <w:szCs w:val="13"/>
              </w:rPr>
              <w:t>[3,</w:t>
            </w:r>
            <w:proofErr w:type="gramStart"/>
            <w:r w:rsidRPr="00574621">
              <w:rPr>
                <w:rFonts w:ascii="Courier" w:hAnsi="Courier"/>
                <w:sz w:val="13"/>
                <w:szCs w:val="13"/>
              </w:rPr>
              <w:t>]  -</w:t>
            </w:r>
            <w:proofErr w:type="gramEnd"/>
            <w:r w:rsidRPr="00574621">
              <w:rPr>
                <w:rFonts w:ascii="Courier" w:hAnsi="Courier"/>
                <w:sz w:val="13"/>
                <w:szCs w:val="13"/>
              </w:rPr>
              <w:t>36342.062  -34992.177  -32815.870  -27664.227 -35633.260 -19091.28  -2935.901  16262.23  14228.998 165576.192 169620.2</w:t>
            </w:r>
          </w:p>
          <w:p w14:paraId="3915BB4A" w14:textId="77777777" w:rsidR="00A0242B" w:rsidRPr="00574621" w:rsidRDefault="00A0242B" w:rsidP="00565E84">
            <w:pPr>
              <w:rPr>
                <w:rFonts w:ascii="Courier" w:hAnsi="Courier"/>
                <w:sz w:val="13"/>
                <w:szCs w:val="13"/>
              </w:rPr>
            </w:pPr>
            <w:r w:rsidRPr="00574621">
              <w:rPr>
                <w:rFonts w:ascii="Courier" w:hAnsi="Courier"/>
                <w:sz w:val="13"/>
                <w:szCs w:val="13"/>
              </w:rPr>
              <w:t>[4,</w:t>
            </w:r>
            <w:proofErr w:type="gramStart"/>
            <w:r w:rsidRPr="00574621">
              <w:rPr>
                <w:rFonts w:ascii="Courier" w:hAnsi="Courier"/>
                <w:sz w:val="13"/>
                <w:szCs w:val="13"/>
              </w:rPr>
              <w:t>]  -</w:t>
            </w:r>
            <w:proofErr w:type="gramEnd"/>
            <w:r w:rsidRPr="00574621">
              <w:rPr>
                <w:rFonts w:ascii="Courier" w:hAnsi="Courier"/>
                <w:sz w:val="13"/>
                <w:szCs w:val="13"/>
              </w:rPr>
              <w:t>61567.858  -59128.817  -58899.331  -54365.621 -50793.225 -48758.93 -38290.042 -30731.59  -8480.602  68482.458 167561.9</w:t>
            </w:r>
          </w:p>
          <w:p w14:paraId="11BEE1AC" w14:textId="77777777" w:rsidR="00A0242B" w:rsidRDefault="00A0242B" w:rsidP="00565E84">
            <w:pPr>
              <w:rPr>
                <w:rFonts w:ascii="Courier" w:hAnsi="Courier"/>
                <w:sz w:val="13"/>
                <w:szCs w:val="13"/>
              </w:rPr>
            </w:pPr>
            <w:r w:rsidRPr="00574621">
              <w:rPr>
                <w:rFonts w:ascii="Courier" w:hAnsi="Courier"/>
                <w:sz w:val="13"/>
                <w:szCs w:val="13"/>
              </w:rPr>
              <w:t>[5,] -107047.858 -106257.191 -104379.331 -101964.950 -98745.781 -94238.93 -87478.668 -76219.93 -53681.</w:t>
            </w:r>
            <w:proofErr w:type="gramStart"/>
            <w:r w:rsidRPr="00574621">
              <w:rPr>
                <w:rFonts w:ascii="Courier" w:hAnsi="Courier"/>
                <w:sz w:val="13"/>
                <w:szCs w:val="13"/>
              </w:rPr>
              <w:t>687  -</w:t>
            </w:r>
            <w:proofErr w:type="gramEnd"/>
            <w:r w:rsidRPr="00574621">
              <w:rPr>
                <w:rFonts w:ascii="Courier" w:hAnsi="Courier"/>
                <w:sz w:val="13"/>
                <w:szCs w:val="13"/>
              </w:rPr>
              <w:t>1813.124  48886.1</w:t>
            </w:r>
          </w:p>
          <w:p w14:paraId="62E44A84" w14:textId="77777777" w:rsidR="00A0242B" w:rsidRPr="00E956CC" w:rsidRDefault="00A0242B" w:rsidP="00565E84">
            <w:pPr>
              <w:rPr>
                <w:rFonts w:ascii="Courier" w:hAnsi="Courier"/>
                <w:sz w:val="13"/>
                <w:szCs w:val="13"/>
              </w:rPr>
            </w:pPr>
          </w:p>
        </w:tc>
      </w:tr>
    </w:tbl>
    <w:p w14:paraId="75BF7EA6" w14:textId="77777777" w:rsidR="00953C80" w:rsidRDefault="00953C80" w:rsidP="00953C80">
      <w:pPr>
        <w:rPr>
          <w:rFonts w:ascii="Courier" w:hAnsi="Courier"/>
          <w:sz w:val="16"/>
          <w:szCs w:val="16"/>
        </w:rPr>
      </w:pPr>
    </w:p>
    <w:tbl>
      <w:tblPr>
        <w:tblStyle w:val="TableGrid"/>
        <w:tblW w:w="10065" w:type="dxa"/>
        <w:tblInd w:w="-426" w:type="dxa"/>
        <w:tblLook w:val="04A0" w:firstRow="1" w:lastRow="0" w:firstColumn="1" w:lastColumn="0" w:noHBand="0" w:noVBand="1"/>
      </w:tblPr>
      <w:tblGrid>
        <w:gridCol w:w="10065"/>
      </w:tblGrid>
      <w:tr w:rsidR="00953C80" w14:paraId="2E67E5E5" w14:textId="77777777" w:rsidTr="00EF2251">
        <w:tc>
          <w:tcPr>
            <w:tcW w:w="10065" w:type="dxa"/>
            <w:tcBorders>
              <w:top w:val="nil"/>
              <w:left w:val="nil"/>
              <w:bottom w:val="nil"/>
              <w:right w:val="nil"/>
            </w:tcBorders>
            <w:shd w:val="clear" w:color="auto" w:fill="D9D9D9" w:themeFill="background1" w:themeFillShade="D9"/>
          </w:tcPr>
          <w:p w14:paraId="4E6A9E30" w14:textId="2A41CBBD" w:rsidR="00953C80" w:rsidRPr="004545E4" w:rsidRDefault="00953C80" w:rsidP="00565E84">
            <w:pPr>
              <w:rPr>
                <w:rFonts w:ascii="Courier" w:hAnsi="Courier"/>
                <w:color w:val="538135" w:themeColor="accent6" w:themeShade="BF"/>
                <w:sz w:val="16"/>
                <w:szCs w:val="16"/>
              </w:rPr>
            </w:pPr>
            <w:r w:rsidRPr="004545E4">
              <w:rPr>
                <w:rFonts w:ascii="Courier" w:hAnsi="Courier"/>
                <w:color w:val="538135" w:themeColor="accent6" w:themeShade="BF"/>
                <w:sz w:val="16"/>
                <w:szCs w:val="16"/>
              </w:rPr>
              <w:t># Q-learning</w:t>
            </w:r>
            <w:r w:rsidR="00FB4869" w:rsidRPr="004545E4">
              <w:rPr>
                <w:rFonts w:ascii="Courier" w:hAnsi="Courier"/>
                <w:color w:val="538135" w:themeColor="accent6" w:themeShade="BF"/>
                <w:sz w:val="16"/>
                <w:szCs w:val="16"/>
              </w:rPr>
              <w:t xml:space="preserve"> Modified optimal policy with reversion</w:t>
            </w:r>
          </w:p>
          <w:p w14:paraId="6B438940" w14:textId="77777777" w:rsidR="00953C80" w:rsidRPr="00574621" w:rsidRDefault="00953C80" w:rsidP="00565E84">
            <w:pPr>
              <w:rPr>
                <w:rFonts w:ascii="Courier" w:hAnsi="Courier"/>
                <w:color w:val="2F5496" w:themeColor="accent1" w:themeShade="BF"/>
                <w:sz w:val="16"/>
                <w:szCs w:val="16"/>
              </w:rPr>
            </w:pPr>
          </w:p>
          <w:p w14:paraId="18F55915" w14:textId="77777777" w:rsidR="00953C80" w:rsidRPr="006A3A9D" w:rsidRDefault="00953C80" w:rsidP="00565E84">
            <w:pPr>
              <w:rPr>
                <w:rFonts w:ascii="Courier" w:hAnsi="Courier"/>
                <w:color w:val="538135" w:themeColor="accent6" w:themeShade="BF"/>
                <w:sz w:val="16"/>
                <w:szCs w:val="16"/>
              </w:rPr>
            </w:pPr>
            <w:r w:rsidRPr="0088582C">
              <w:rPr>
                <w:rFonts w:ascii="Courier" w:hAnsi="Courier"/>
                <w:color w:val="538135" w:themeColor="accent6" w:themeShade="BF"/>
                <w:sz w:val="16"/>
                <w:szCs w:val="16"/>
              </w:rPr>
              <w:t xml:space="preserve">#    </w:t>
            </w:r>
            <w:proofErr w:type="gramStart"/>
            <w:r w:rsidRPr="0088582C">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88582C">
              <w:rPr>
                <w:rFonts w:ascii="Courier" w:hAnsi="Courier"/>
                <w:color w:val="538135" w:themeColor="accent6" w:themeShade="BF"/>
                <w:sz w:val="16"/>
                <w:szCs w:val="16"/>
              </w:rPr>
              <w:t>0.1</w:t>
            </w:r>
            <w:proofErr w:type="gramEnd"/>
            <w:r w:rsidRPr="0088582C">
              <w:rPr>
                <w:rFonts w:ascii="Courier" w:hAnsi="Courier"/>
                <w:color w:val="538135" w:themeColor="accent6" w:themeShade="BF"/>
                <w:sz w:val="16"/>
                <w:szCs w:val="16"/>
              </w:rPr>
              <w:t xml:space="preserve">  0.2  0.3  0.4  0.5  0.6  0.7  0.8   0.9  0.95</w:t>
            </w:r>
          </w:p>
          <w:p w14:paraId="176745C9" w14:textId="77777777" w:rsidR="00953C80" w:rsidRPr="00574621" w:rsidRDefault="00953C80" w:rsidP="00565E84">
            <w:pPr>
              <w:rPr>
                <w:rFonts w:ascii="Courier" w:hAnsi="Courier"/>
                <w:sz w:val="16"/>
                <w:szCs w:val="16"/>
              </w:rPr>
            </w:pPr>
            <w:r w:rsidRPr="00574621">
              <w:rPr>
                <w:rFonts w:ascii="Courier" w:hAnsi="Courier"/>
                <w:sz w:val="16"/>
                <w:szCs w:val="16"/>
              </w:rPr>
              <w:t xml:space="preserve">     [,1] [,2] [,3] [,4] [,5] [,6] [,7] [,8] [,9] [,10] [,11]</w:t>
            </w:r>
          </w:p>
          <w:p w14:paraId="6FECEA9C" w14:textId="77777777" w:rsidR="00953C80" w:rsidRPr="00574621" w:rsidRDefault="00953C80" w:rsidP="00565E84">
            <w:pPr>
              <w:rPr>
                <w:rFonts w:ascii="Courier" w:hAnsi="Courier"/>
                <w:sz w:val="16"/>
                <w:szCs w:val="16"/>
              </w:rPr>
            </w:pPr>
            <w:r w:rsidRPr="00574621">
              <w:rPr>
                <w:rFonts w:ascii="Courier" w:hAnsi="Courier"/>
                <w:sz w:val="16"/>
                <w:szCs w:val="16"/>
              </w:rPr>
              <w:t>[1</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1    1    1    2    2    1    1    2    1     1     2</w:t>
            </w:r>
          </w:p>
          <w:p w14:paraId="6EF16485" w14:textId="650E7958" w:rsidR="00953C80" w:rsidRPr="00574621" w:rsidRDefault="00953C80" w:rsidP="00565E84">
            <w:pPr>
              <w:rPr>
                <w:rFonts w:ascii="Courier" w:hAnsi="Courier"/>
                <w:sz w:val="16"/>
                <w:szCs w:val="16"/>
              </w:rPr>
            </w:pPr>
            <w:r w:rsidRPr="00574621">
              <w:rPr>
                <w:rFonts w:ascii="Courier" w:hAnsi="Courier"/>
                <w:sz w:val="16"/>
                <w:szCs w:val="16"/>
              </w:rPr>
              <w:t>[2</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2    2    3    3    3     3     3</w:t>
            </w:r>
          </w:p>
          <w:p w14:paraId="3DAA3A47" w14:textId="489F816C" w:rsidR="00953C80" w:rsidRPr="00574621" w:rsidRDefault="00953C80" w:rsidP="00565E84">
            <w:pPr>
              <w:rPr>
                <w:rFonts w:ascii="Courier" w:hAnsi="Courier"/>
                <w:sz w:val="16"/>
                <w:szCs w:val="16"/>
              </w:rPr>
            </w:pPr>
            <w:r w:rsidRPr="00574621">
              <w:rPr>
                <w:rFonts w:ascii="Courier" w:hAnsi="Courier"/>
                <w:sz w:val="16"/>
                <w:szCs w:val="16"/>
              </w:rPr>
              <w:t>[3</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3</w:t>
            </w:r>
            <w:r w:rsidRPr="00574621">
              <w:rPr>
                <w:rFonts w:ascii="Courier" w:hAnsi="Courier"/>
                <w:sz w:val="16"/>
                <w:szCs w:val="16"/>
              </w:rPr>
              <w:t xml:space="preserve">    3     3     4</w:t>
            </w:r>
          </w:p>
          <w:p w14:paraId="468A884A" w14:textId="33E6652A" w:rsidR="00953C80" w:rsidRPr="00574621" w:rsidRDefault="00953C80" w:rsidP="00565E84">
            <w:pPr>
              <w:rPr>
                <w:rFonts w:ascii="Courier" w:hAnsi="Courier"/>
                <w:sz w:val="16"/>
                <w:szCs w:val="16"/>
              </w:rPr>
            </w:pPr>
            <w:r w:rsidRPr="00574621">
              <w:rPr>
                <w:rFonts w:ascii="Courier" w:hAnsi="Courier"/>
                <w:sz w:val="16"/>
                <w:szCs w:val="16"/>
              </w:rPr>
              <w:t>[4</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3</w:t>
            </w:r>
            <w:r w:rsidRPr="00574621">
              <w:rPr>
                <w:rFonts w:ascii="Courier" w:hAnsi="Courier"/>
                <w:sz w:val="16"/>
                <w:szCs w:val="16"/>
              </w:rPr>
              <w:t xml:space="preserve">    </w:t>
            </w:r>
            <w:r w:rsidR="00FB4869">
              <w:rPr>
                <w:rFonts w:ascii="Courier" w:hAnsi="Courier"/>
                <w:sz w:val="16"/>
                <w:szCs w:val="16"/>
              </w:rPr>
              <w:t>3</w:t>
            </w:r>
            <w:r w:rsidRPr="00574621">
              <w:rPr>
                <w:rFonts w:ascii="Courier" w:hAnsi="Courier"/>
                <w:sz w:val="16"/>
                <w:szCs w:val="16"/>
              </w:rPr>
              <w:t xml:space="preserve">     4     5</w:t>
            </w:r>
          </w:p>
          <w:p w14:paraId="4B9B5832" w14:textId="76C34D9B" w:rsidR="00953C80" w:rsidRDefault="00953C80" w:rsidP="00565E84">
            <w:pPr>
              <w:rPr>
                <w:rFonts w:ascii="Courier" w:hAnsi="Courier"/>
                <w:sz w:val="16"/>
                <w:szCs w:val="16"/>
              </w:rPr>
            </w:pPr>
            <w:r w:rsidRPr="00574621">
              <w:rPr>
                <w:rFonts w:ascii="Courier" w:hAnsi="Courier"/>
                <w:sz w:val="16"/>
                <w:szCs w:val="16"/>
              </w:rPr>
              <w:t>[5</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1</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2</w:t>
            </w:r>
            <w:r w:rsidRPr="00574621">
              <w:rPr>
                <w:rFonts w:ascii="Courier" w:hAnsi="Courier"/>
                <w:sz w:val="16"/>
                <w:szCs w:val="16"/>
              </w:rPr>
              <w:t xml:space="preserve">    </w:t>
            </w:r>
            <w:r w:rsidR="00FB4869">
              <w:rPr>
                <w:rFonts w:ascii="Courier" w:hAnsi="Courier"/>
                <w:sz w:val="16"/>
                <w:szCs w:val="16"/>
              </w:rPr>
              <w:t>3</w:t>
            </w:r>
            <w:r w:rsidRPr="00574621">
              <w:rPr>
                <w:rFonts w:ascii="Courier" w:hAnsi="Courier"/>
                <w:sz w:val="16"/>
                <w:szCs w:val="16"/>
              </w:rPr>
              <w:t xml:space="preserve">    </w:t>
            </w:r>
            <w:r w:rsidR="00FB4869">
              <w:rPr>
                <w:rFonts w:ascii="Courier" w:hAnsi="Courier"/>
                <w:sz w:val="16"/>
                <w:szCs w:val="16"/>
              </w:rPr>
              <w:t>3</w:t>
            </w:r>
            <w:r w:rsidRPr="00574621">
              <w:rPr>
                <w:rFonts w:ascii="Courier" w:hAnsi="Courier"/>
                <w:sz w:val="16"/>
                <w:szCs w:val="16"/>
              </w:rPr>
              <w:t xml:space="preserve">     </w:t>
            </w:r>
            <w:r w:rsidR="00FB4869">
              <w:rPr>
                <w:rFonts w:ascii="Courier" w:hAnsi="Courier"/>
                <w:sz w:val="16"/>
                <w:szCs w:val="16"/>
              </w:rPr>
              <w:t>4</w:t>
            </w:r>
            <w:r w:rsidRPr="00574621">
              <w:rPr>
                <w:rFonts w:ascii="Courier" w:hAnsi="Courier"/>
                <w:sz w:val="16"/>
                <w:szCs w:val="16"/>
              </w:rPr>
              <w:t xml:space="preserve">     5</w:t>
            </w:r>
          </w:p>
          <w:p w14:paraId="219363C9" w14:textId="77777777" w:rsidR="00953C80" w:rsidRDefault="00953C80" w:rsidP="00565E84">
            <w:pPr>
              <w:rPr>
                <w:rFonts w:ascii="Courier" w:hAnsi="Courier"/>
                <w:sz w:val="16"/>
                <w:szCs w:val="16"/>
              </w:rPr>
            </w:pPr>
          </w:p>
        </w:tc>
      </w:tr>
    </w:tbl>
    <w:p w14:paraId="2F166427" w14:textId="77777777" w:rsidR="00662616" w:rsidRPr="0098281E" w:rsidRDefault="00662616" w:rsidP="00662616">
      <w:pPr>
        <w:rPr>
          <w:rFonts w:asciiTheme="minorBidi" w:hAnsiTheme="minorBidi"/>
          <w:i/>
          <w:iCs/>
          <w:sz w:val="15"/>
          <w:szCs w:val="15"/>
        </w:rPr>
      </w:pPr>
      <w:r w:rsidRPr="00551472">
        <w:rPr>
          <w:rFonts w:asciiTheme="minorBidi" w:hAnsiTheme="minorBidi"/>
          <w:i/>
          <w:iCs/>
          <w:sz w:val="15"/>
          <w:szCs w:val="15"/>
        </w:rPr>
        <w:t>Source: RStudio, Author’s work</w:t>
      </w:r>
    </w:p>
    <w:p w14:paraId="4FE7F71A" w14:textId="7207FA14" w:rsidR="00AB63AC" w:rsidRPr="001E60C3" w:rsidRDefault="00662616" w:rsidP="004545E4">
      <w:pPr>
        <w:pStyle w:val="Subtitle"/>
        <w:rPr>
          <w:rFonts w:asciiTheme="majorHAnsi" w:hAnsiTheme="majorHAnsi"/>
          <w:sz w:val="22"/>
        </w:rPr>
      </w:pPr>
      <w:r w:rsidRPr="001E60C3">
        <w:rPr>
          <w:sz w:val="22"/>
        </w:rPr>
        <w:t xml:space="preserve">Figure </w:t>
      </w:r>
      <w:r w:rsidR="000C6227" w:rsidRPr="001E60C3">
        <w:rPr>
          <w:sz w:val="22"/>
        </w:rPr>
        <w:t>2</w:t>
      </w:r>
      <w:r w:rsidR="001E60C3" w:rsidRPr="001E60C3">
        <w:rPr>
          <w:sz w:val="22"/>
        </w:rPr>
        <w:t>2</w:t>
      </w:r>
      <w:r w:rsidRPr="001E60C3">
        <w:rPr>
          <w:sz w:val="22"/>
        </w:rPr>
        <w:t>: Synthetic model of omitted transition and reward matrices with private costs</w:t>
      </w:r>
    </w:p>
    <w:p w14:paraId="35D4BF3E" w14:textId="77777777" w:rsidR="00AB63AC" w:rsidRDefault="00AB63AC" w:rsidP="00EF2251">
      <w:pPr>
        <w:rPr>
          <w:rFonts w:ascii="Courier" w:hAnsi="Courier"/>
          <w:color w:val="000000" w:themeColor="text1"/>
          <w:sz w:val="13"/>
          <w:szCs w:val="13"/>
        </w:rPr>
      </w:pPr>
    </w:p>
    <w:p w14:paraId="0F2967E1" w14:textId="659ABDD7" w:rsidR="004545E4" w:rsidRDefault="004545E4">
      <w:pPr>
        <w:rPr>
          <w:rFonts w:ascii="Courier" w:hAnsi="Courier"/>
          <w:color w:val="000000" w:themeColor="text1"/>
          <w:sz w:val="13"/>
          <w:szCs w:val="13"/>
        </w:rPr>
      </w:pPr>
      <w:r>
        <w:rPr>
          <w:rFonts w:ascii="Courier" w:hAnsi="Courier"/>
          <w:color w:val="000000" w:themeColor="text1"/>
          <w:sz w:val="13"/>
          <w:szCs w:val="13"/>
        </w:rPr>
        <w:br w:type="page"/>
      </w:r>
    </w:p>
    <w:p w14:paraId="435BA0A7" w14:textId="438FEC9C" w:rsidR="001E60C3" w:rsidRPr="00523BEE" w:rsidRDefault="001E60C3" w:rsidP="001E60C3">
      <w:pPr>
        <w:rPr>
          <w:rFonts w:ascii="Courier" w:hAnsi="Courier"/>
          <w:color w:val="2F5496" w:themeColor="accent1" w:themeShade="BF"/>
          <w:sz w:val="13"/>
          <w:szCs w:val="13"/>
        </w:rPr>
      </w:pPr>
      <w:r>
        <w:rPr>
          <w:rFonts w:asciiTheme="minorBidi" w:hAnsiTheme="minorBidi"/>
          <w:b/>
          <w:bCs/>
          <w:sz w:val="22"/>
          <w:szCs w:val="22"/>
        </w:rPr>
        <w:lastRenderedPageBreak/>
        <w:t>F</w:t>
      </w:r>
      <w:r w:rsidRPr="00D13A9B">
        <w:rPr>
          <w:rFonts w:asciiTheme="minorBidi" w:hAnsiTheme="minorBidi"/>
          <w:b/>
          <w:bCs/>
          <w:sz w:val="22"/>
          <w:szCs w:val="22"/>
        </w:rPr>
        <w:t>. Synthetic model</w:t>
      </w:r>
      <w:r>
        <w:rPr>
          <w:rFonts w:asciiTheme="minorBidi" w:hAnsiTheme="minorBidi"/>
          <w:b/>
          <w:bCs/>
          <w:sz w:val="22"/>
          <w:szCs w:val="22"/>
        </w:rPr>
        <w:t xml:space="preserve"> with </w:t>
      </w:r>
      <w:r>
        <w:rPr>
          <w:rFonts w:asciiTheme="minorBidi" w:hAnsiTheme="minorBidi"/>
          <w:b/>
          <w:bCs/>
          <w:sz w:val="22"/>
          <w:szCs w:val="22"/>
        </w:rPr>
        <w:t>public</w:t>
      </w:r>
      <w:r>
        <w:rPr>
          <w:rFonts w:asciiTheme="minorBidi" w:hAnsiTheme="minorBidi"/>
          <w:b/>
          <w:bCs/>
          <w:sz w:val="22"/>
          <w:szCs w:val="22"/>
        </w:rPr>
        <w:t xml:space="preserve"> costs</w:t>
      </w:r>
    </w:p>
    <w:p w14:paraId="7C71E041" w14:textId="40637A67" w:rsidR="00AB63AC" w:rsidRDefault="00AB63AC" w:rsidP="00EF2251">
      <w:pPr>
        <w:rPr>
          <w:rFonts w:ascii="Courier" w:hAnsi="Courier"/>
          <w:color w:val="000000" w:themeColor="text1"/>
          <w:sz w:val="13"/>
          <w:szCs w:val="13"/>
        </w:rPr>
      </w:pPr>
    </w:p>
    <w:p w14:paraId="2F021D6E" w14:textId="77777777" w:rsidR="00AB63AC" w:rsidRDefault="00AB63AC" w:rsidP="00EF2251">
      <w:pPr>
        <w:rPr>
          <w:rFonts w:ascii="Courier" w:hAnsi="Courier"/>
          <w:color w:val="000000" w:themeColor="text1"/>
          <w:sz w:val="13"/>
          <w:szCs w:val="13"/>
        </w:rPr>
      </w:pPr>
    </w:p>
    <w:tbl>
      <w:tblPr>
        <w:tblStyle w:val="TableGrid"/>
        <w:tblW w:w="10065" w:type="dxa"/>
        <w:tblInd w:w="-426" w:type="dxa"/>
        <w:tblLook w:val="04A0" w:firstRow="1" w:lastRow="0" w:firstColumn="1" w:lastColumn="0" w:noHBand="0" w:noVBand="1"/>
      </w:tblPr>
      <w:tblGrid>
        <w:gridCol w:w="10065"/>
      </w:tblGrid>
      <w:tr w:rsidR="00EF2251" w14:paraId="2B68B0C7" w14:textId="77777777" w:rsidTr="00AB63AC">
        <w:tc>
          <w:tcPr>
            <w:tcW w:w="10065" w:type="dxa"/>
            <w:tcBorders>
              <w:top w:val="nil"/>
              <w:left w:val="nil"/>
              <w:bottom w:val="nil"/>
              <w:right w:val="nil"/>
            </w:tcBorders>
            <w:shd w:val="clear" w:color="auto" w:fill="D9D9D9" w:themeFill="background1" w:themeFillShade="D9"/>
          </w:tcPr>
          <w:p w14:paraId="18FFC98B" w14:textId="77777777" w:rsidR="00EF2251" w:rsidRDefault="00EF2251" w:rsidP="00565E84">
            <w:pPr>
              <w:rPr>
                <w:rFonts w:ascii="Courier" w:hAnsi="Courier"/>
                <w:color w:val="2F5496" w:themeColor="accent1" w:themeShade="BF"/>
                <w:sz w:val="16"/>
                <w:szCs w:val="16"/>
              </w:rPr>
            </w:pPr>
            <w:r w:rsidRPr="00CC7070">
              <w:rPr>
                <w:rFonts w:ascii="Courier" w:hAnsi="Courier"/>
                <w:color w:val="2F5496" w:themeColor="accent1" w:themeShade="BF"/>
                <w:sz w:val="16"/>
                <w:szCs w:val="16"/>
              </w:rPr>
              <w:t>disQler&lt;-function(a</w:t>
            </w:r>
            <w:proofErr w:type="gramStart"/>
            <w:r w:rsidRPr="00CC7070">
              <w:rPr>
                <w:rFonts w:ascii="Courier" w:hAnsi="Courier"/>
                <w:color w:val="2F5496" w:themeColor="accent1" w:themeShade="BF"/>
                <w:sz w:val="16"/>
                <w:szCs w:val="16"/>
              </w:rPr>
              <w:t>){</w:t>
            </w:r>
            <w:proofErr w:type="gramEnd"/>
            <w:r w:rsidRPr="00CC7070">
              <w:rPr>
                <w:rFonts w:ascii="Courier" w:hAnsi="Courier"/>
                <w:color w:val="2F5496" w:themeColor="accent1" w:themeShade="BF"/>
                <w:sz w:val="16"/>
                <w:szCs w:val="16"/>
              </w:rPr>
              <w:t>mdp_Q_learning(PIdt, exp(SLRr),a )$V - cf[1,]}</w:t>
            </w:r>
          </w:p>
          <w:p w14:paraId="27E38AA7" w14:textId="77777777" w:rsidR="00EF2251" w:rsidRDefault="00EF2251" w:rsidP="00565E84">
            <w:pPr>
              <w:rPr>
                <w:rFonts w:ascii="Courier" w:hAnsi="Courier"/>
                <w:color w:val="2F5496" w:themeColor="accent1" w:themeShade="BF"/>
                <w:sz w:val="16"/>
                <w:szCs w:val="16"/>
              </w:rPr>
            </w:pPr>
          </w:p>
          <w:p w14:paraId="5F4AE223" w14:textId="77777777" w:rsidR="00EF2251" w:rsidRDefault="00EF2251" w:rsidP="00565E84">
            <w:pPr>
              <w:rPr>
                <w:rFonts w:ascii="Courier" w:hAnsi="Courier"/>
                <w:color w:val="2F5496" w:themeColor="accent1" w:themeShade="BF"/>
                <w:sz w:val="16"/>
                <w:szCs w:val="16"/>
              </w:rPr>
            </w:pPr>
            <w:proofErr w:type="gramStart"/>
            <w:r w:rsidRPr="00CC7070">
              <w:rPr>
                <w:rFonts w:ascii="Courier" w:hAnsi="Courier"/>
                <w:color w:val="2F5496" w:themeColor="accent1" w:themeShade="BF"/>
                <w:sz w:val="16"/>
                <w:szCs w:val="16"/>
              </w:rPr>
              <w:t>sapply(</w:t>
            </w:r>
            <w:proofErr w:type="gramEnd"/>
            <w:r w:rsidRPr="00CC7070">
              <w:rPr>
                <w:rFonts w:ascii="Courier" w:hAnsi="Courier"/>
                <w:color w:val="2F5496" w:themeColor="accent1" w:themeShade="BF"/>
                <w:sz w:val="16"/>
                <w:szCs w:val="16"/>
              </w:rPr>
              <w:t>odisc, disQler)</w:t>
            </w:r>
          </w:p>
          <w:p w14:paraId="56D23EC4" w14:textId="77777777" w:rsidR="00EF2251" w:rsidRPr="00CC7070" w:rsidRDefault="00EF2251" w:rsidP="00565E84">
            <w:pPr>
              <w:rPr>
                <w:rFonts w:ascii="Courier" w:hAnsi="Courier"/>
                <w:color w:val="2F5496" w:themeColor="accent1" w:themeShade="BF"/>
                <w:sz w:val="16"/>
                <w:szCs w:val="16"/>
              </w:rPr>
            </w:pPr>
          </w:p>
          <w:p w14:paraId="5ABECE2D"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 xml:space="preserve">           [,1]     </w:t>
            </w:r>
            <w:proofErr w:type="gramStart"/>
            <w:r w:rsidRPr="00CC7070">
              <w:rPr>
                <w:rFonts w:ascii="Courier" w:hAnsi="Courier"/>
                <w:color w:val="000000" w:themeColor="text1"/>
                <w:sz w:val="13"/>
                <w:szCs w:val="13"/>
              </w:rPr>
              <w:t xml:space="preserve">   [</w:t>
            </w:r>
            <w:proofErr w:type="gramEnd"/>
            <w:r w:rsidRPr="00CC7070">
              <w:rPr>
                <w:rFonts w:ascii="Courier" w:hAnsi="Courier"/>
                <w:color w:val="000000" w:themeColor="text1"/>
                <w:sz w:val="13"/>
                <w:szCs w:val="13"/>
              </w:rPr>
              <w:t>,2]      [,3]     [,4]      [,5]      [,6]      [,7]     [,8]      [,9]    [,10]    [,11]</w:t>
            </w:r>
          </w:p>
          <w:p w14:paraId="64F8808B"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[1</w:t>
            </w:r>
            <w:proofErr w:type="gramStart"/>
            <w:r w:rsidRPr="00CC7070">
              <w:rPr>
                <w:rFonts w:ascii="Courier" w:hAnsi="Courier"/>
                <w:color w:val="000000" w:themeColor="text1"/>
                <w:sz w:val="13"/>
                <w:szCs w:val="13"/>
              </w:rPr>
              <w:t>,]  23620.144</w:t>
            </w:r>
            <w:proofErr w:type="gramEnd"/>
            <w:r w:rsidRPr="00CC7070">
              <w:rPr>
                <w:rFonts w:ascii="Courier" w:hAnsi="Courier"/>
                <w:color w:val="000000" w:themeColor="text1"/>
                <w:sz w:val="13"/>
                <w:szCs w:val="13"/>
              </w:rPr>
              <w:t xml:space="preserve">  24932.3738 28048.920 32055.91 37398.559 44878.176 56097.439 74797.10 112118.02 223526.6 396696.1</w:t>
            </w:r>
          </w:p>
          <w:p w14:paraId="2C68396D"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[2</w:t>
            </w:r>
            <w:proofErr w:type="gramStart"/>
            <w:r w:rsidRPr="00CC7070">
              <w:rPr>
                <w:rFonts w:ascii="Courier" w:hAnsi="Courier"/>
                <w:color w:val="000000" w:themeColor="text1"/>
                <w:sz w:val="13"/>
                <w:szCs w:val="13"/>
              </w:rPr>
              <w:t>,]  15033.217</w:t>
            </w:r>
            <w:proofErr w:type="gramEnd"/>
            <w:r w:rsidRPr="00CC7070">
              <w:rPr>
                <w:rFonts w:ascii="Courier" w:hAnsi="Courier"/>
                <w:color w:val="000000" w:themeColor="text1"/>
                <w:sz w:val="13"/>
                <w:szCs w:val="13"/>
              </w:rPr>
              <w:t xml:space="preserve">  16222.8405 19048.195 26595.70 32091.735 34305.112 44476.386 70544.27  93092.08 213859.3 339316.9</w:t>
            </w:r>
          </w:p>
          <w:p w14:paraId="356FD7C6"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[3</w:t>
            </w:r>
            <w:proofErr w:type="gramStart"/>
            <w:r w:rsidRPr="00CC7070">
              <w:rPr>
                <w:rFonts w:ascii="Courier" w:hAnsi="Courier"/>
                <w:color w:val="000000" w:themeColor="text1"/>
                <w:sz w:val="13"/>
                <w:szCs w:val="13"/>
              </w:rPr>
              <w:t>,]  11537.938</w:t>
            </w:r>
            <w:proofErr w:type="gramEnd"/>
            <w:r w:rsidRPr="00CC7070">
              <w:rPr>
                <w:rFonts w:ascii="Courier" w:hAnsi="Courier"/>
                <w:color w:val="000000" w:themeColor="text1"/>
                <w:sz w:val="13"/>
                <w:szCs w:val="13"/>
              </w:rPr>
              <w:t xml:space="preserve">  12887.8235 16093.801 20215.77 12246.756 33406.082 44947.555 64171.72  62226.68 126520.3 252684.1</w:t>
            </w:r>
          </w:p>
          <w:p w14:paraId="1EB5A438"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[4,</w:t>
            </w:r>
            <w:proofErr w:type="gramStart"/>
            <w:r w:rsidRPr="00CC7070">
              <w:rPr>
                <w:rFonts w:ascii="Courier" w:hAnsi="Courier"/>
                <w:color w:val="000000" w:themeColor="text1"/>
                <w:sz w:val="13"/>
                <w:szCs w:val="13"/>
              </w:rPr>
              <w:t>]  -</w:t>
            </w:r>
            <w:proofErr w:type="gramEnd"/>
            <w:r w:rsidRPr="00CC7070">
              <w:rPr>
                <w:rFonts w:ascii="Courier" w:hAnsi="Courier"/>
                <w:color w:val="000000" w:themeColor="text1"/>
                <w:sz w:val="13"/>
                <w:szCs w:val="13"/>
              </w:rPr>
              <w:t>1717.858   -927.1833  2805.081  3365.05  9056.773 11091.070 17851.333 33568.27  51597.88 128130.0 236579.0</w:t>
            </w:r>
          </w:p>
          <w:p w14:paraId="3969B14A" w14:textId="77777777" w:rsidR="00EF2251"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[5,] -11287.858 -10497.1833 -8619.331 -6204.95 -2985.</w:t>
            </w:r>
            <w:proofErr w:type="gramStart"/>
            <w:r w:rsidRPr="00CC7070">
              <w:rPr>
                <w:rFonts w:ascii="Courier" w:hAnsi="Courier"/>
                <w:color w:val="000000" w:themeColor="text1"/>
                <w:sz w:val="13"/>
                <w:szCs w:val="13"/>
              </w:rPr>
              <w:t>775  1520.953</w:t>
            </w:r>
            <w:proofErr w:type="gramEnd"/>
            <w:r w:rsidRPr="00CC7070">
              <w:rPr>
                <w:rFonts w:ascii="Courier" w:hAnsi="Courier"/>
                <w:color w:val="000000" w:themeColor="text1"/>
                <w:sz w:val="13"/>
                <w:szCs w:val="13"/>
              </w:rPr>
              <w:t xml:space="preserve">  8280.126 19548.43  42062.62 101219.5 143809.4</w:t>
            </w:r>
          </w:p>
          <w:p w14:paraId="26C33F86" w14:textId="77777777" w:rsidR="00EF2251" w:rsidRDefault="00EF2251" w:rsidP="00565E84">
            <w:pPr>
              <w:rPr>
                <w:rFonts w:ascii="Courier" w:hAnsi="Courier"/>
                <w:color w:val="000000" w:themeColor="text1"/>
                <w:sz w:val="13"/>
                <w:szCs w:val="13"/>
              </w:rPr>
            </w:pPr>
          </w:p>
        </w:tc>
      </w:tr>
    </w:tbl>
    <w:p w14:paraId="1CDA8CD0" w14:textId="77777777" w:rsidR="001E60C3" w:rsidRPr="001E60C3" w:rsidRDefault="001E60C3" w:rsidP="001E60C3">
      <w:pPr>
        <w:rPr>
          <w:sz w:val="16"/>
          <w:szCs w:val="16"/>
        </w:rPr>
      </w:pPr>
    </w:p>
    <w:tbl>
      <w:tblPr>
        <w:tblStyle w:val="TableGrid"/>
        <w:tblW w:w="10065" w:type="dxa"/>
        <w:tblInd w:w="-426" w:type="dxa"/>
        <w:tblLook w:val="04A0" w:firstRow="1" w:lastRow="0" w:firstColumn="1" w:lastColumn="0" w:noHBand="0" w:noVBand="1"/>
      </w:tblPr>
      <w:tblGrid>
        <w:gridCol w:w="10065"/>
      </w:tblGrid>
      <w:tr w:rsidR="00EF2251" w14:paraId="128D7CCD" w14:textId="77777777" w:rsidTr="00AB63AC">
        <w:tc>
          <w:tcPr>
            <w:tcW w:w="10065" w:type="dxa"/>
            <w:tcBorders>
              <w:top w:val="nil"/>
              <w:left w:val="nil"/>
              <w:bottom w:val="nil"/>
              <w:right w:val="nil"/>
            </w:tcBorders>
            <w:shd w:val="clear" w:color="auto" w:fill="D9D9D9" w:themeFill="background1" w:themeFillShade="D9"/>
          </w:tcPr>
          <w:p w14:paraId="2DDEA2E9" w14:textId="5CD45F1E" w:rsidR="00EF2251" w:rsidRDefault="00EF2251" w:rsidP="004545E4">
            <w:pPr>
              <w:rPr>
                <w:rFonts w:ascii="Courier" w:hAnsi="Courier"/>
                <w:color w:val="538135" w:themeColor="accent6" w:themeShade="BF"/>
                <w:sz w:val="16"/>
                <w:szCs w:val="16"/>
              </w:rPr>
            </w:pPr>
            <w:r w:rsidRPr="004545E4">
              <w:rPr>
                <w:rFonts w:ascii="Courier" w:hAnsi="Courier"/>
                <w:color w:val="538135" w:themeColor="accent6" w:themeShade="BF"/>
                <w:sz w:val="16"/>
                <w:szCs w:val="16"/>
              </w:rPr>
              <w:t># Q-learning modified optimal policy with reversion</w:t>
            </w:r>
            <w:r w:rsidR="001E60C3">
              <w:rPr>
                <w:rFonts w:ascii="Courier" w:hAnsi="Courier"/>
                <w:color w:val="538135" w:themeColor="accent6" w:themeShade="BF"/>
                <w:sz w:val="16"/>
                <w:szCs w:val="16"/>
              </w:rPr>
              <w:t xml:space="preserve"> (self-funded)</w:t>
            </w:r>
          </w:p>
          <w:p w14:paraId="5DEFD08E" w14:textId="77777777" w:rsidR="004545E4" w:rsidRPr="004545E4" w:rsidRDefault="004545E4" w:rsidP="004545E4">
            <w:pPr>
              <w:rPr>
                <w:rFonts w:ascii="Courier" w:hAnsi="Courier"/>
                <w:color w:val="538135" w:themeColor="accent6" w:themeShade="BF"/>
                <w:sz w:val="16"/>
                <w:szCs w:val="16"/>
              </w:rPr>
            </w:pPr>
          </w:p>
          <w:p w14:paraId="511C90FF" w14:textId="77777777" w:rsidR="00EF2251" w:rsidRPr="006A3A9D" w:rsidRDefault="00EF2251" w:rsidP="00565E84">
            <w:pPr>
              <w:rPr>
                <w:rFonts w:ascii="Courier" w:hAnsi="Courier"/>
                <w:color w:val="538135" w:themeColor="accent6" w:themeShade="BF"/>
                <w:sz w:val="16"/>
                <w:szCs w:val="16"/>
              </w:rPr>
            </w:pPr>
            <w:r w:rsidRPr="0088582C">
              <w:rPr>
                <w:rFonts w:ascii="Courier" w:hAnsi="Courier"/>
                <w:color w:val="538135" w:themeColor="accent6" w:themeShade="BF"/>
                <w:sz w:val="16"/>
                <w:szCs w:val="16"/>
              </w:rPr>
              <w:t xml:space="preserve">#    </w:t>
            </w:r>
            <w:proofErr w:type="gramStart"/>
            <w:r w:rsidRPr="0088582C">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88582C">
              <w:rPr>
                <w:rFonts w:ascii="Courier" w:hAnsi="Courier"/>
                <w:color w:val="538135" w:themeColor="accent6" w:themeShade="BF"/>
                <w:sz w:val="16"/>
                <w:szCs w:val="16"/>
              </w:rPr>
              <w:t>0.1</w:t>
            </w:r>
            <w:proofErr w:type="gramEnd"/>
            <w:r w:rsidRPr="0088582C">
              <w:rPr>
                <w:rFonts w:ascii="Courier" w:hAnsi="Courier"/>
                <w:color w:val="538135" w:themeColor="accent6" w:themeShade="BF"/>
                <w:sz w:val="16"/>
                <w:szCs w:val="16"/>
              </w:rPr>
              <w:t xml:space="preserve">  0.2  0.3  0.4  0.5  0.6  0.7  0.8   0.9  0.95</w:t>
            </w:r>
          </w:p>
          <w:p w14:paraId="4FF363FF" w14:textId="77777777" w:rsidR="00EF2251" w:rsidRPr="00574621" w:rsidRDefault="00EF2251" w:rsidP="00565E84">
            <w:pPr>
              <w:rPr>
                <w:rFonts w:ascii="Courier" w:hAnsi="Courier"/>
                <w:sz w:val="16"/>
                <w:szCs w:val="16"/>
              </w:rPr>
            </w:pPr>
            <w:r w:rsidRPr="00574621">
              <w:rPr>
                <w:rFonts w:ascii="Courier" w:hAnsi="Courier"/>
                <w:sz w:val="16"/>
                <w:szCs w:val="16"/>
              </w:rPr>
              <w:t xml:space="preserve">     [,1] [,2] [,3] [,4] [,5] [,6] [,7] [,8] [,9] [,10] [,11]</w:t>
            </w:r>
          </w:p>
          <w:p w14:paraId="475013EA" w14:textId="77777777" w:rsidR="00EF2251" w:rsidRPr="00574621" w:rsidRDefault="00EF2251" w:rsidP="00565E84">
            <w:pPr>
              <w:rPr>
                <w:rFonts w:ascii="Courier" w:hAnsi="Courier"/>
                <w:sz w:val="16"/>
                <w:szCs w:val="16"/>
              </w:rPr>
            </w:pPr>
            <w:r w:rsidRPr="00574621">
              <w:rPr>
                <w:rFonts w:ascii="Courier" w:hAnsi="Courier"/>
                <w:sz w:val="16"/>
                <w:szCs w:val="16"/>
              </w:rPr>
              <w:t>[1</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1    1    1    2    2    1    1    2    1     1     2</w:t>
            </w:r>
          </w:p>
          <w:p w14:paraId="6618CF86" w14:textId="77777777" w:rsidR="00EF2251" w:rsidRPr="00574621" w:rsidRDefault="00EF2251" w:rsidP="00565E84">
            <w:pPr>
              <w:rPr>
                <w:rFonts w:ascii="Courier" w:hAnsi="Courier"/>
                <w:sz w:val="16"/>
                <w:szCs w:val="16"/>
              </w:rPr>
            </w:pPr>
            <w:r w:rsidRPr="00574621">
              <w:rPr>
                <w:rFonts w:ascii="Courier" w:hAnsi="Courier"/>
                <w:sz w:val="16"/>
                <w:szCs w:val="16"/>
              </w:rPr>
              <w:t>[2</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2    2    2    2    2    2    3    3    3     3     3</w:t>
            </w:r>
          </w:p>
          <w:p w14:paraId="60DE2783" w14:textId="77777777" w:rsidR="00EF2251" w:rsidRPr="00574621" w:rsidRDefault="00EF2251" w:rsidP="00565E84">
            <w:pPr>
              <w:rPr>
                <w:rFonts w:ascii="Courier" w:hAnsi="Courier"/>
                <w:sz w:val="16"/>
                <w:szCs w:val="16"/>
              </w:rPr>
            </w:pPr>
            <w:r w:rsidRPr="00574621">
              <w:rPr>
                <w:rFonts w:ascii="Courier" w:hAnsi="Courier"/>
                <w:sz w:val="16"/>
                <w:szCs w:val="16"/>
              </w:rPr>
              <w:t>[3</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3    3    3    3    3    4    3    4    3     3     4</w:t>
            </w:r>
          </w:p>
          <w:p w14:paraId="459EB2A4" w14:textId="77777777" w:rsidR="00EF2251" w:rsidRPr="00574621" w:rsidRDefault="00EF2251" w:rsidP="00565E84">
            <w:pPr>
              <w:rPr>
                <w:rFonts w:ascii="Courier" w:hAnsi="Courier"/>
                <w:sz w:val="16"/>
                <w:szCs w:val="16"/>
              </w:rPr>
            </w:pPr>
            <w:r w:rsidRPr="00574621">
              <w:rPr>
                <w:rFonts w:ascii="Courier" w:hAnsi="Courier"/>
                <w:sz w:val="16"/>
                <w:szCs w:val="16"/>
              </w:rPr>
              <w:t>[4</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4    4    5    5     4     5</w:t>
            </w:r>
          </w:p>
          <w:p w14:paraId="7438268D" w14:textId="77777777" w:rsidR="00EF2251" w:rsidRDefault="00EF2251" w:rsidP="00565E84">
            <w:pPr>
              <w:rPr>
                <w:rFonts w:ascii="Courier" w:hAnsi="Courier"/>
                <w:sz w:val="16"/>
                <w:szCs w:val="16"/>
              </w:rPr>
            </w:pPr>
            <w:r w:rsidRPr="00574621">
              <w:rPr>
                <w:rFonts w:ascii="Courier" w:hAnsi="Courier"/>
                <w:sz w:val="16"/>
                <w:szCs w:val="16"/>
              </w:rPr>
              <w:t>[5</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w:t>
            </w:r>
            <w:r>
              <w:rPr>
                <w:rFonts w:ascii="Courier" w:hAnsi="Courier"/>
                <w:sz w:val="16"/>
                <w:szCs w:val="16"/>
              </w:rPr>
              <w:t>4</w:t>
            </w:r>
            <w:r w:rsidRPr="00574621">
              <w:rPr>
                <w:rFonts w:ascii="Courier" w:hAnsi="Courier"/>
                <w:sz w:val="16"/>
                <w:szCs w:val="16"/>
              </w:rPr>
              <w:t xml:space="preserve">    5    5    5    5     5     5</w:t>
            </w:r>
          </w:p>
          <w:p w14:paraId="292BDB6C" w14:textId="77777777" w:rsidR="00EF2251" w:rsidRDefault="00EF2251" w:rsidP="00565E84">
            <w:pPr>
              <w:rPr>
                <w:rFonts w:ascii="Courier" w:hAnsi="Courier"/>
                <w:sz w:val="16"/>
                <w:szCs w:val="16"/>
              </w:rPr>
            </w:pPr>
          </w:p>
        </w:tc>
      </w:tr>
    </w:tbl>
    <w:p w14:paraId="78E789B4" w14:textId="77777777" w:rsidR="004545E4" w:rsidRPr="00AB63AC" w:rsidRDefault="004545E4" w:rsidP="00AB63AC"/>
    <w:p w14:paraId="13BBA1AE" w14:textId="77777777" w:rsidR="00EF2251" w:rsidRDefault="00EF2251" w:rsidP="00EF2251">
      <w:pPr>
        <w:rPr>
          <w:rFonts w:ascii="Courier" w:hAnsi="Courier"/>
          <w:color w:val="000000" w:themeColor="text1"/>
          <w:sz w:val="13"/>
          <w:szCs w:val="13"/>
        </w:rPr>
      </w:pPr>
    </w:p>
    <w:p w14:paraId="7678CD59" w14:textId="77777777" w:rsidR="001E60C3" w:rsidRDefault="001E60C3" w:rsidP="00EF2251">
      <w:pPr>
        <w:rPr>
          <w:rFonts w:ascii="Courier" w:hAnsi="Courier"/>
          <w:color w:val="000000" w:themeColor="text1"/>
          <w:sz w:val="13"/>
          <w:szCs w:val="13"/>
        </w:rPr>
      </w:pPr>
    </w:p>
    <w:tbl>
      <w:tblPr>
        <w:tblStyle w:val="TableGrid"/>
        <w:tblW w:w="10065" w:type="dxa"/>
        <w:tblInd w:w="-426" w:type="dxa"/>
        <w:tblLook w:val="04A0" w:firstRow="1" w:lastRow="0" w:firstColumn="1" w:lastColumn="0" w:noHBand="0" w:noVBand="1"/>
      </w:tblPr>
      <w:tblGrid>
        <w:gridCol w:w="10065"/>
      </w:tblGrid>
      <w:tr w:rsidR="00EF2251" w14:paraId="07329B86" w14:textId="77777777" w:rsidTr="00AB63AC">
        <w:tc>
          <w:tcPr>
            <w:tcW w:w="10065" w:type="dxa"/>
            <w:tcBorders>
              <w:top w:val="nil"/>
              <w:left w:val="nil"/>
              <w:bottom w:val="nil"/>
              <w:right w:val="nil"/>
            </w:tcBorders>
            <w:shd w:val="clear" w:color="auto" w:fill="D9D9D9" w:themeFill="background1" w:themeFillShade="D9"/>
          </w:tcPr>
          <w:p w14:paraId="20363D8B" w14:textId="77777777" w:rsidR="00EF2251" w:rsidRPr="00AB63AC" w:rsidRDefault="00EF2251" w:rsidP="00565E84">
            <w:pPr>
              <w:rPr>
                <w:rFonts w:ascii="Courier" w:hAnsi="Courier"/>
                <w:color w:val="2F5496" w:themeColor="accent1" w:themeShade="BF"/>
                <w:sz w:val="16"/>
                <w:szCs w:val="16"/>
              </w:rPr>
            </w:pPr>
            <w:r w:rsidRPr="00AB63AC">
              <w:rPr>
                <w:rFonts w:ascii="Courier" w:hAnsi="Courier"/>
                <w:color w:val="2F5496" w:themeColor="accent1" w:themeShade="BF"/>
                <w:sz w:val="16"/>
                <w:szCs w:val="16"/>
              </w:rPr>
              <w:t>disQler&lt;-function(a</w:t>
            </w:r>
            <w:proofErr w:type="gramStart"/>
            <w:r w:rsidRPr="00AB63AC">
              <w:rPr>
                <w:rFonts w:ascii="Courier" w:hAnsi="Courier"/>
                <w:color w:val="2F5496" w:themeColor="accent1" w:themeShade="BF"/>
                <w:sz w:val="16"/>
                <w:szCs w:val="16"/>
              </w:rPr>
              <w:t>){</w:t>
            </w:r>
            <w:proofErr w:type="gramEnd"/>
            <w:r w:rsidRPr="00AB63AC">
              <w:rPr>
                <w:rFonts w:ascii="Courier" w:hAnsi="Courier"/>
                <w:color w:val="2F5496" w:themeColor="accent1" w:themeShade="BF"/>
                <w:sz w:val="16"/>
                <w:szCs w:val="16"/>
              </w:rPr>
              <w:t>mdp_Q_learning(PIdt, exp(SLRr),a )$V - cff[1,]}</w:t>
            </w:r>
          </w:p>
          <w:p w14:paraId="6D73CA05" w14:textId="77777777" w:rsidR="00AB63AC" w:rsidRDefault="00EF2251" w:rsidP="00565E84">
            <w:pPr>
              <w:rPr>
                <w:rFonts w:ascii="Courier" w:hAnsi="Courier"/>
                <w:color w:val="2F5496" w:themeColor="accent1" w:themeShade="BF"/>
                <w:sz w:val="16"/>
                <w:szCs w:val="16"/>
              </w:rPr>
            </w:pPr>
            <w:r w:rsidRPr="00AB63AC">
              <w:rPr>
                <w:rFonts w:ascii="Courier" w:hAnsi="Courier"/>
                <w:color w:val="2F5496" w:themeColor="accent1" w:themeShade="BF"/>
                <w:sz w:val="16"/>
                <w:szCs w:val="16"/>
              </w:rPr>
              <w:t xml:space="preserve">   </w:t>
            </w:r>
          </w:p>
          <w:p w14:paraId="5BE3D336" w14:textId="594CAC1D" w:rsidR="00EF2251" w:rsidRPr="00AB63AC" w:rsidRDefault="00EF2251" w:rsidP="00565E84">
            <w:pPr>
              <w:rPr>
                <w:rFonts w:ascii="Courier" w:hAnsi="Courier"/>
                <w:color w:val="2F5496" w:themeColor="accent1" w:themeShade="BF"/>
                <w:sz w:val="16"/>
                <w:szCs w:val="16"/>
              </w:rPr>
            </w:pPr>
            <w:proofErr w:type="gramStart"/>
            <w:r w:rsidRPr="00AB63AC">
              <w:rPr>
                <w:rFonts w:ascii="Courier" w:hAnsi="Courier"/>
                <w:color w:val="2F5496" w:themeColor="accent1" w:themeShade="BF"/>
                <w:sz w:val="16"/>
                <w:szCs w:val="16"/>
              </w:rPr>
              <w:t>sapply(</w:t>
            </w:r>
            <w:proofErr w:type="gramEnd"/>
            <w:r w:rsidRPr="00AB63AC">
              <w:rPr>
                <w:rFonts w:ascii="Courier" w:hAnsi="Courier"/>
                <w:color w:val="2F5496" w:themeColor="accent1" w:themeShade="BF"/>
                <w:sz w:val="16"/>
                <w:szCs w:val="16"/>
              </w:rPr>
              <w:t>odisc, disQler)</w:t>
            </w:r>
          </w:p>
          <w:p w14:paraId="4E2AB707" w14:textId="77777777" w:rsidR="00EF2251" w:rsidRPr="00CC7070" w:rsidRDefault="00EF2251" w:rsidP="00565E84">
            <w:pPr>
              <w:rPr>
                <w:rFonts w:ascii="Courier" w:hAnsi="Courier"/>
                <w:color w:val="2F5496" w:themeColor="accent1" w:themeShade="BF"/>
                <w:sz w:val="13"/>
                <w:szCs w:val="13"/>
              </w:rPr>
            </w:pPr>
          </w:p>
          <w:p w14:paraId="57BC5D69"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 xml:space="preserve">           [,1]    </w:t>
            </w:r>
            <w:proofErr w:type="gramStart"/>
            <w:r w:rsidRPr="00CC7070">
              <w:rPr>
                <w:rFonts w:ascii="Courier" w:hAnsi="Courier"/>
                <w:color w:val="000000" w:themeColor="text1"/>
                <w:sz w:val="13"/>
                <w:szCs w:val="13"/>
              </w:rPr>
              <w:t xml:space="preserve">   [</w:t>
            </w:r>
            <w:proofErr w:type="gramEnd"/>
            <w:r w:rsidRPr="00CC7070">
              <w:rPr>
                <w:rFonts w:ascii="Courier" w:hAnsi="Courier"/>
                <w:color w:val="000000" w:themeColor="text1"/>
                <w:sz w:val="13"/>
                <w:szCs w:val="13"/>
              </w:rPr>
              <w:t>,2]       [,3]     [,4]      [,5]     [,6]     [,7]     [,8]      [,9]    [,10]    [,11]</w:t>
            </w:r>
          </w:p>
          <w:p w14:paraId="70586520"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[1,] 23620.1433 24932.3738 28048.9206 32055.91 37398.558 44878.27 56097.83 74797.12 101469.64 194089.4 349516.7</w:t>
            </w:r>
          </w:p>
          <w:p w14:paraId="0A2C709E"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[2,] 17917.9380 19267.8235 22473.8014 26595.77 32091.735 39786.07 51327.31 70553.41 109022.39 216458.0 307246.3</w:t>
            </w:r>
          </w:p>
          <w:p w14:paraId="65E917C4"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[3,] 11537.9380 12887.8235 16093.8014 20215.77 12246.775 33406.08 44947.60 37179.</w:t>
            </w:r>
            <w:proofErr w:type="gramStart"/>
            <w:r w:rsidRPr="00CC7070">
              <w:rPr>
                <w:rFonts w:ascii="Courier" w:hAnsi="Courier"/>
                <w:color w:val="000000" w:themeColor="text1"/>
                <w:sz w:val="13"/>
                <w:szCs w:val="13"/>
              </w:rPr>
              <w:t>69  61105.96</w:t>
            </w:r>
            <w:proofErr w:type="gramEnd"/>
            <w:r w:rsidRPr="00CC7070">
              <w:rPr>
                <w:rFonts w:ascii="Courier" w:hAnsi="Courier"/>
                <w:color w:val="000000" w:themeColor="text1"/>
                <w:sz w:val="13"/>
                <w:szCs w:val="13"/>
              </w:rPr>
              <w:t xml:space="preserve"> 207093.9 297560.8</w:t>
            </w:r>
          </w:p>
          <w:p w14:paraId="3A41A726" w14:textId="77777777" w:rsidR="00EF2251" w:rsidRPr="00CC7070"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[4,</w:t>
            </w:r>
            <w:proofErr w:type="gramStart"/>
            <w:r w:rsidRPr="00CC7070">
              <w:rPr>
                <w:rFonts w:ascii="Courier" w:hAnsi="Courier"/>
                <w:color w:val="000000" w:themeColor="text1"/>
                <w:sz w:val="13"/>
                <w:szCs w:val="13"/>
              </w:rPr>
              <w:t>]  -</w:t>
            </w:r>
            <w:proofErr w:type="gramEnd"/>
            <w:r w:rsidRPr="00CC7070">
              <w:rPr>
                <w:rFonts w:ascii="Courier" w:hAnsi="Courier"/>
                <w:color w:val="000000" w:themeColor="text1"/>
                <w:sz w:val="13"/>
                <w:szCs w:val="13"/>
              </w:rPr>
              <w:t>156.2474  -927.1833  2805.0812  3365.05  9056.775 11091.07 21559.72 34062.87  59018.14 131228.5 215426.8</w:t>
            </w:r>
          </w:p>
          <w:p w14:paraId="03B63AB2" w14:textId="77777777" w:rsidR="00EF2251" w:rsidRDefault="00EF2251" w:rsidP="00565E84">
            <w:pPr>
              <w:rPr>
                <w:rFonts w:ascii="Courier" w:hAnsi="Courier"/>
                <w:color w:val="000000" w:themeColor="text1"/>
                <w:sz w:val="13"/>
                <w:szCs w:val="13"/>
              </w:rPr>
            </w:pPr>
            <w:r w:rsidRPr="00CC7070">
              <w:rPr>
                <w:rFonts w:ascii="Courier" w:hAnsi="Courier"/>
                <w:color w:val="000000" w:themeColor="text1"/>
                <w:sz w:val="13"/>
                <w:szCs w:val="13"/>
              </w:rPr>
              <w:t>[5,] -1717.</w:t>
            </w:r>
            <w:proofErr w:type="gramStart"/>
            <w:r w:rsidRPr="00CC7070">
              <w:rPr>
                <w:rFonts w:ascii="Courier" w:hAnsi="Courier"/>
                <w:color w:val="000000" w:themeColor="text1"/>
                <w:sz w:val="13"/>
                <w:szCs w:val="13"/>
              </w:rPr>
              <w:t>8579  -</w:t>
            </w:r>
            <w:proofErr w:type="gramEnd"/>
            <w:r w:rsidRPr="00CC7070">
              <w:rPr>
                <w:rFonts w:ascii="Courier" w:hAnsi="Courier"/>
                <w:color w:val="000000" w:themeColor="text1"/>
                <w:sz w:val="13"/>
                <w:szCs w:val="13"/>
              </w:rPr>
              <w:t>927.1833   950.6687  3365.05  6584.219 11091.07 17845.75 29094.94  51589.88 116180.8 231286.6</w:t>
            </w:r>
          </w:p>
          <w:p w14:paraId="00F662A2" w14:textId="77777777" w:rsidR="00EF2251" w:rsidRDefault="00EF2251" w:rsidP="00565E84">
            <w:pPr>
              <w:rPr>
                <w:rFonts w:ascii="Courier" w:hAnsi="Courier"/>
                <w:color w:val="000000" w:themeColor="text1"/>
                <w:sz w:val="13"/>
                <w:szCs w:val="13"/>
              </w:rPr>
            </w:pPr>
          </w:p>
        </w:tc>
      </w:tr>
    </w:tbl>
    <w:p w14:paraId="423CBF01" w14:textId="77777777" w:rsidR="00EF2251" w:rsidRDefault="00EF2251" w:rsidP="00EF2251">
      <w:pPr>
        <w:rPr>
          <w:rFonts w:ascii="Courier" w:hAnsi="Courier"/>
          <w:sz w:val="16"/>
          <w:szCs w:val="16"/>
        </w:rPr>
      </w:pPr>
    </w:p>
    <w:tbl>
      <w:tblPr>
        <w:tblStyle w:val="TableGrid"/>
        <w:tblW w:w="10065" w:type="dxa"/>
        <w:tblInd w:w="-426" w:type="dxa"/>
        <w:tblLook w:val="04A0" w:firstRow="1" w:lastRow="0" w:firstColumn="1" w:lastColumn="0" w:noHBand="0" w:noVBand="1"/>
      </w:tblPr>
      <w:tblGrid>
        <w:gridCol w:w="10065"/>
      </w:tblGrid>
      <w:tr w:rsidR="00EF2251" w14:paraId="2ED5AEA3" w14:textId="77777777" w:rsidTr="00AB63AC">
        <w:tc>
          <w:tcPr>
            <w:tcW w:w="10065" w:type="dxa"/>
            <w:tcBorders>
              <w:top w:val="nil"/>
              <w:left w:val="nil"/>
              <w:bottom w:val="nil"/>
              <w:right w:val="nil"/>
            </w:tcBorders>
            <w:shd w:val="clear" w:color="auto" w:fill="D9D9D9" w:themeFill="background1" w:themeFillShade="D9"/>
          </w:tcPr>
          <w:p w14:paraId="375D60C1" w14:textId="10E3904A" w:rsidR="00EF2251" w:rsidRDefault="00EF2251" w:rsidP="001E60C3">
            <w:pPr>
              <w:rPr>
                <w:rFonts w:ascii="Courier" w:hAnsi="Courier"/>
                <w:color w:val="538135" w:themeColor="accent6" w:themeShade="BF"/>
                <w:sz w:val="16"/>
                <w:szCs w:val="16"/>
              </w:rPr>
            </w:pPr>
            <w:r w:rsidRPr="004545E4">
              <w:rPr>
                <w:rFonts w:ascii="Courier" w:hAnsi="Courier"/>
                <w:color w:val="538135" w:themeColor="accent6" w:themeShade="BF"/>
                <w:sz w:val="16"/>
                <w:szCs w:val="16"/>
              </w:rPr>
              <w:t># Q-learning</w:t>
            </w:r>
            <w:r w:rsidR="001E60C3">
              <w:rPr>
                <w:rFonts w:ascii="Courier" w:hAnsi="Courier"/>
                <w:color w:val="538135" w:themeColor="accent6" w:themeShade="BF"/>
                <w:sz w:val="16"/>
                <w:szCs w:val="16"/>
              </w:rPr>
              <w:t xml:space="preserve"> </w:t>
            </w:r>
            <w:r w:rsidR="001E60C3" w:rsidRPr="004545E4">
              <w:rPr>
                <w:rFonts w:ascii="Courier" w:hAnsi="Courier"/>
                <w:color w:val="538135" w:themeColor="accent6" w:themeShade="BF"/>
                <w:sz w:val="16"/>
                <w:szCs w:val="16"/>
              </w:rPr>
              <w:t>modified optimal policy with reversion</w:t>
            </w:r>
            <w:r w:rsidR="001E60C3">
              <w:rPr>
                <w:rFonts w:ascii="Courier" w:hAnsi="Courier"/>
                <w:color w:val="538135" w:themeColor="accent6" w:themeShade="BF"/>
                <w:sz w:val="16"/>
                <w:szCs w:val="16"/>
              </w:rPr>
              <w:t xml:space="preserve"> (fully-funded PhD)</w:t>
            </w:r>
          </w:p>
          <w:p w14:paraId="11F13B94" w14:textId="77777777" w:rsidR="001E60C3" w:rsidRPr="001E60C3" w:rsidRDefault="001E60C3" w:rsidP="001E60C3">
            <w:pPr>
              <w:rPr>
                <w:rFonts w:ascii="Courier" w:hAnsi="Courier"/>
                <w:color w:val="538135" w:themeColor="accent6" w:themeShade="BF"/>
                <w:sz w:val="16"/>
                <w:szCs w:val="16"/>
              </w:rPr>
            </w:pPr>
          </w:p>
          <w:p w14:paraId="1455A3DB" w14:textId="77777777" w:rsidR="00EF2251" w:rsidRPr="006A3A9D" w:rsidRDefault="00EF2251" w:rsidP="00565E84">
            <w:pPr>
              <w:rPr>
                <w:rFonts w:ascii="Courier" w:hAnsi="Courier"/>
                <w:color w:val="538135" w:themeColor="accent6" w:themeShade="BF"/>
                <w:sz w:val="16"/>
                <w:szCs w:val="16"/>
              </w:rPr>
            </w:pPr>
            <w:r w:rsidRPr="0088582C">
              <w:rPr>
                <w:rFonts w:ascii="Courier" w:hAnsi="Courier"/>
                <w:color w:val="538135" w:themeColor="accent6" w:themeShade="BF"/>
                <w:sz w:val="16"/>
                <w:szCs w:val="16"/>
              </w:rPr>
              <w:t xml:space="preserve">#    </w:t>
            </w:r>
            <w:proofErr w:type="gramStart"/>
            <w:r w:rsidRPr="0088582C">
              <w:rPr>
                <w:rFonts w:ascii="Courier" w:hAnsi="Courier"/>
                <w:color w:val="538135" w:themeColor="accent6" w:themeShade="BF"/>
                <w:sz w:val="16"/>
                <w:szCs w:val="16"/>
              </w:rPr>
              <w:t xml:space="preserve">0.05 </w:t>
            </w:r>
            <w:r>
              <w:rPr>
                <w:rFonts w:ascii="Courier" w:hAnsi="Courier"/>
                <w:color w:val="538135" w:themeColor="accent6" w:themeShade="BF"/>
                <w:sz w:val="16"/>
                <w:szCs w:val="16"/>
              </w:rPr>
              <w:t xml:space="preserve"> </w:t>
            </w:r>
            <w:r w:rsidRPr="0088582C">
              <w:rPr>
                <w:rFonts w:ascii="Courier" w:hAnsi="Courier"/>
                <w:color w:val="538135" w:themeColor="accent6" w:themeShade="BF"/>
                <w:sz w:val="16"/>
                <w:szCs w:val="16"/>
              </w:rPr>
              <w:t>0.1</w:t>
            </w:r>
            <w:proofErr w:type="gramEnd"/>
            <w:r w:rsidRPr="0088582C">
              <w:rPr>
                <w:rFonts w:ascii="Courier" w:hAnsi="Courier"/>
                <w:color w:val="538135" w:themeColor="accent6" w:themeShade="BF"/>
                <w:sz w:val="16"/>
                <w:szCs w:val="16"/>
              </w:rPr>
              <w:t xml:space="preserve">  0.2  0.3  0.4  0.5  0.6  0.7  0.8   0.9  0.95</w:t>
            </w:r>
          </w:p>
          <w:p w14:paraId="347BD6EF" w14:textId="77777777" w:rsidR="00EF2251" w:rsidRPr="00574621" w:rsidRDefault="00EF2251" w:rsidP="00565E84">
            <w:pPr>
              <w:rPr>
                <w:rFonts w:ascii="Courier" w:hAnsi="Courier"/>
                <w:sz w:val="16"/>
                <w:szCs w:val="16"/>
              </w:rPr>
            </w:pPr>
            <w:r w:rsidRPr="00574621">
              <w:rPr>
                <w:rFonts w:ascii="Courier" w:hAnsi="Courier"/>
                <w:sz w:val="16"/>
                <w:szCs w:val="16"/>
              </w:rPr>
              <w:t xml:space="preserve">     [,1] [,2] [,3] [,4] [,5] [,6] [,7] [,8] [,9] [,10] [,11]</w:t>
            </w:r>
          </w:p>
          <w:p w14:paraId="0DF16884" w14:textId="77777777" w:rsidR="00EF2251" w:rsidRPr="00574621" w:rsidRDefault="00EF2251" w:rsidP="00565E84">
            <w:pPr>
              <w:rPr>
                <w:rFonts w:ascii="Courier" w:hAnsi="Courier"/>
                <w:sz w:val="16"/>
                <w:szCs w:val="16"/>
              </w:rPr>
            </w:pPr>
            <w:r w:rsidRPr="00574621">
              <w:rPr>
                <w:rFonts w:ascii="Courier" w:hAnsi="Courier"/>
                <w:sz w:val="16"/>
                <w:szCs w:val="16"/>
              </w:rPr>
              <w:t>[1</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1    1    1    2    2    1    1    2    1     1     2</w:t>
            </w:r>
          </w:p>
          <w:p w14:paraId="014353B1" w14:textId="77777777" w:rsidR="00EF2251" w:rsidRPr="00574621" w:rsidRDefault="00EF2251" w:rsidP="00565E84">
            <w:pPr>
              <w:rPr>
                <w:rFonts w:ascii="Courier" w:hAnsi="Courier"/>
                <w:sz w:val="16"/>
                <w:szCs w:val="16"/>
              </w:rPr>
            </w:pPr>
            <w:r w:rsidRPr="00574621">
              <w:rPr>
                <w:rFonts w:ascii="Courier" w:hAnsi="Courier"/>
                <w:sz w:val="16"/>
                <w:szCs w:val="16"/>
              </w:rPr>
              <w:t>[2</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2    2    2    2    2    2    3    3    3     3     3</w:t>
            </w:r>
          </w:p>
          <w:p w14:paraId="0EEE6893" w14:textId="77777777" w:rsidR="00EF2251" w:rsidRPr="00574621" w:rsidRDefault="00EF2251" w:rsidP="00565E84">
            <w:pPr>
              <w:rPr>
                <w:rFonts w:ascii="Courier" w:hAnsi="Courier"/>
                <w:sz w:val="16"/>
                <w:szCs w:val="16"/>
              </w:rPr>
            </w:pPr>
            <w:r w:rsidRPr="00574621">
              <w:rPr>
                <w:rFonts w:ascii="Courier" w:hAnsi="Courier"/>
                <w:sz w:val="16"/>
                <w:szCs w:val="16"/>
              </w:rPr>
              <w:t>[3</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3    3    3    3    3    4    3    4    3     3     4</w:t>
            </w:r>
          </w:p>
          <w:p w14:paraId="6B2E7684" w14:textId="77777777" w:rsidR="00EF2251" w:rsidRPr="00574621" w:rsidRDefault="00EF2251" w:rsidP="00565E84">
            <w:pPr>
              <w:rPr>
                <w:rFonts w:ascii="Courier" w:hAnsi="Courier"/>
                <w:sz w:val="16"/>
                <w:szCs w:val="16"/>
              </w:rPr>
            </w:pPr>
            <w:r w:rsidRPr="00574621">
              <w:rPr>
                <w:rFonts w:ascii="Courier" w:hAnsi="Courier"/>
                <w:sz w:val="16"/>
                <w:szCs w:val="16"/>
              </w:rPr>
              <w:t>[4</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5    5    5    4    4    5    5     4     5</w:t>
            </w:r>
          </w:p>
          <w:p w14:paraId="7085843F" w14:textId="77777777" w:rsidR="00EF2251" w:rsidRDefault="00EF2251" w:rsidP="00565E84">
            <w:pPr>
              <w:rPr>
                <w:rFonts w:ascii="Courier" w:hAnsi="Courier"/>
                <w:sz w:val="16"/>
                <w:szCs w:val="16"/>
              </w:rPr>
            </w:pPr>
            <w:r w:rsidRPr="00574621">
              <w:rPr>
                <w:rFonts w:ascii="Courier" w:hAnsi="Courier"/>
                <w:sz w:val="16"/>
                <w:szCs w:val="16"/>
              </w:rPr>
              <w:t>[5</w:t>
            </w:r>
            <w:proofErr w:type="gramStart"/>
            <w:r w:rsidRPr="00574621">
              <w:rPr>
                <w:rFonts w:ascii="Courier" w:hAnsi="Courier"/>
                <w:sz w:val="16"/>
                <w:szCs w:val="16"/>
              </w:rPr>
              <w:t xml:space="preserve">,]   </w:t>
            </w:r>
            <w:proofErr w:type="gramEnd"/>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w:t>
            </w:r>
            <w:r>
              <w:rPr>
                <w:rFonts w:ascii="Courier" w:hAnsi="Courier"/>
                <w:sz w:val="16"/>
                <w:szCs w:val="16"/>
              </w:rPr>
              <w:t>3</w:t>
            </w:r>
            <w:r w:rsidRPr="00574621">
              <w:rPr>
                <w:rFonts w:ascii="Courier" w:hAnsi="Courier"/>
                <w:sz w:val="16"/>
                <w:szCs w:val="16"/>
              </w:rPr>
              <w:t xml:space="preserve">    5    5    5    5    5    5    5     5     5</w:t>
            </w:r>
          </w:p>
          <w:p w14:paraId="4D2F68D6" w14:textId="77777777" w:rsidR="00EF2251" w:rsidRDefault="00EF2251" w:rsidP="00565E84">
            <w:pPr>
              <w:rPr>
                <w:rFonts w:ascii="Courier" w:hAnsi="Courier"/>
                <w:sz w:val="16"/>
                <w:szCs w:val="16"/>
              </w:rPr>
            </w:pPr>
          </w:p>
        </w:tc>
      </w:tr>
    </w:tbl>
    <w:p w14:paraId="6B17FA10" w14:textId="77777777" w:rsidR="00AB63AC" w:rsidRPr="0098281E" w:rsidRDefault="00AB63AC" w:rsidP="00AB63AC">
      <w:pPr>
        <w:rPr>
          <w:rFonts w:asciiTheme="minorBidi" w:hAnsiTheme="minorBidi"/>
          <w:i/>
          <w:iCs/>
          <w:sz w:val="15"/>
          <w:szCs w:val="15"/>
        </w:rPr>
      </w:pPr>
      <w:r w:rsidRPr="00551472">
        <w:rPr>
          <w:rFonts w:asciiTheme="minorBidi" w:hAnsiTheme="minorBidi"/>
          <w:i/>
          <w:iCs/>
          <w:sz w:val="15"/>
          <w:szCs w:val="15"/>
        </w:rPr>
        <w:t>Source: RStudio, Author’s work</w:t>
      </w:r>
    </w:p>
    <w:p w14:paraId="11E135C5" w14:textId="136AC2A6" w:rsidR="00AB63AC" w:rsidRPr="000C6227" w:rsidRDefault="00AB63AC" w:rsidP="00AB63AC">
      <w:pPr>
        <w:pStyle w:val="Subtitle"/>
        <w:rPr>
          <w:rFonts w:asciiTheme="majorHAnsi" w:hAnsiTheme="majorHAnsi"/>
          <w:sz w:val="22"/>
        </w:rPr>
      </w:pPr>
      <w:r w:rsidRPr="000C6227">
        <w:rPr>
          <w:sz w:val="22"/>
        </w:rPr>
        <w:t xml:space="preserve">Figure </w:t>
      </w:r>
      <w:r w:rsidR="000C6227" w:rsidRPr="000C6227">
        <w:rPr>
          <w:sz w:val="22"/>
        </w:rPr>
        <w:t>2</w:t>
      </w:r>
      <w:r w:rsidR="001E60C3">
        <w:rPr>
          <w:sz w:val="22"/>
        </w:rPr>
        <w:t>3</w:t>
      </w:r>
      <w:r w:rsidRPr="000C6227">
        <w:rPr>
          <w:sz w:val="22"/>
        </w:rPr>
        <w:t xml:space="preserve">: Value function and optimal policy by type with public education costs </w:t>
      </w:r>
    </w:p>
    <w:p w14:paraId="54989471" w14:textId="289A9C87" w:rsidR="00CC7070" w:rsidRDefault="00CC7070">
      <w:pPr>
        <w:rPr>
          <w:rFonts w:ascii="Courier" w:hAnsi="Courier"/>
          <w:color w:val="2F5496" w:themeColor="accent1" w:themeShade="BF"/>
          <w:sz w:val="16"/>
          <w:szCs w:val="16"/>
        </w:rPr>
      </w:pPr>
    </w:p>
    <w:sectPr w:rsidR="00CC7070" w:rsidSect="00B03808">
      <w:footerReference w:type="even"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5083" w14:textId="77777777" w:rsidR="00073735" w:rsidRDefault="00073735" w:rsidP="004F70B6">
      <w:r>
        <w:separator/>
      </w:r>
    </w:p>
  </w:endnote>
  <w:endnote w:type="continuationSeparator" w:id="0">
    <w:p w14:paraId="57B71875" w14:textId="77777777" w:rsidR="00073735" w:rsidRDefault="00073735" w:rsidP="004F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874740"/>
      <w:docPartObj>
        <w:docPartGallery w:val="Page Numbers (Bottom of Page)"/>
        <w:docPartUnique/>
      </w:docPartObj>
    </w:sdtPr>
    <w:sdtContent>
      <w:p w14:paraId="3EE74096" w14:textId="0194E579" w:rsidR="004F70B6" w:rsidRDefault="004F70B6" w:rsidP="00780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13C11">
          <w:rPr>
            <w:rStyle w:val="PageNumber"/>
            <w:noProof/>
          </w:rPr>
          <w:t>6</w:t>
        </w:r>
        <w:r>
          <w:rPr>
            <w:rStyle w:val="PageNumber"/>
          </w:rPr>
          <w:fldChar w:fldCharType="end"/>
        </w:r>
      </w:p>
    </w:sdtContent>
  </w:sdt>
  <w:p w14:paraId="7DA1AFEE" w14:textId="77777777" w:rsidR="004F70B6" w:rsidRDefault="004F7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C5B7A" w14:textId="77777777" w:rsidR="00073735" w:rsidRDefault="00073735" w:rsidP="004F70B6">
      <w:r>
        <w:separator/>
      </w:r>
    </w:p>
  </w:footnote>
  <w:footnote w:type="continuationSeparator" w:id="0">
    <w:p w14:paraId="1F75864D" w14:textId="77777777" w:rsidR="00073735" w:rsidRDefault="00073735" w:rsidP="004F7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C12"/>
    <w:multiLevelType w:val="hybridMultilevel"/>
    <w:tmpl w:val="4594B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20CC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6942C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A73274"/>
    <w:multiLevelType w:val="hybridMultilevel"/>
    <w:tmpl w:val="B9F09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31EA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CF2501"/>
    <w:multiLevelType w:val="multilevel"/>
    <w:tmpl w:val="11786E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7211133"/>
    <w:multiLevelType w:val="multilevel"/>
    <w:tmpl w:val="101A03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747B93"/>
    <w:multiLevelType w:val="hybridMultilevel"/>
    <w:tmpl w:val="A3102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CD3A2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2577BC6"/>
    <w:multiLevelType w:val="multilevel"/>
    <w:tmpl w:val="11786E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4A9055F"/>
    <w:multiLevelType w:val="hybridMultilevel"/>
    <w:tmpl w:val="6560787E"/>
    <w:lvl w:ilvl="0" w:tplc="08090001">
      <w:start w:val="1"/>
      <w:numFmt w:val="bullet"/>
      <w:lvlText w:val=""/>
      <w:lvlJc w:val="left"/>
      <w:pPr>
        <w:ind w:left="2043" w:hanging="360"/>
      </w:pPr>
      <w:rPr>
        <w:rFonts w:ascii="Symbol" w:hAnsi="Symbol" w:hint="default"/>
      </w:rPr>
    </w:lvl>
    <w:lvl w:ilvl="1" w:tplc="08090003" w:tentative="1">
      <w:start w:val="1"/>
      <w:numFmt w:val="bullet"/>
      <w:lvlText w:val="o"/>
      <w:lvlJc w:val="left"/>
      <w:pPr>
        <w:ind w:left="2763" w:hanging="360"/>
      </w:pPr>
      <w:rPr>
        <w:rFonts w:ascii="Courier New" w:hAnsi="Courier New" w:cs="Courier New" w:hint="default"/>
      </w:rPr>
    </w:lvl>
    <w:lvl w:ilvl="2" w:tplc="08090005" w:tentative="1">
      <w:start w:val="1"/>
      <w:numFmt w:val="bullet"/>
      <w:lvlText w:val=""/>
      <w:lvlJc w:val="left"/>
      <w:pPr>
        <w:ind w:left="3483" w:hanging="360"/>
      </w:pPr>
      <w:rPr>
        <w:rFonts w:ascii="Wingdings" w:hAnsi="Wingdings" w:hint="default"/>
      </w:rPr>
    </w:lvl>
    <w:lvl w:ilvl="3" w:tplc="08090001" w:tentative="1">
      <w:start w:val="1"/>
      <w:numFmt w:val="bullet"/>
      <w:lvlText w:val=""/>
      <w:lvlJc w:val="left"/>
      <w:pPr>
        <w:ind w:left="4203" w:hanging="360"/>
      </w:pPr>
      <w:rPr>
        <w:rFonts w:ascii="Symbol" w:hAnsi="Symbol" w:hint="default"/>
      </w:rPr>
    </w:lvl>
    <w:lvl w:ilvl="4" w:tplc="08090003" w:tentative="1">
      <w:start w:val="1"/>
      <w:numFmt w:val="bullet"/>
      <w:lvlText w:val="o"/>
      <w:lvlJc w:val="left"/>
      <w:pPr>
        <w:ind w:left="4923" w:hanging="360"/>
      </w:pPr>
      <w:rPr>
        <w:rFonts w:ascii="Courier New" w:hAnsi="Courier New" w:cs="Courier New" w:hint="default"/>
      </w:rPr>
    </w:lvl>
    <w:lvl w:ilvl="5" w:tplc="08090005" w:tentative="1">
      <w:start w:val="1"/>
      <w:numFmt w:val="bullet"/>
      <w:lvlText w:val=""/>
      <w:lvlJc w:val="left"/>
      <w:pPr>
        <w:ind w:left="5643" w:hanging="360"/>
      </w:pPr>
      <w:rPr>
        <w:rFonts w:ascii="Wingdings" w:hAnsi="Wingdings" w:hint="default"/>
      </w:rPr>
    </w:lvl>
    <w:lvl w:ilvl="6" w:tplc="08090001" w:tentative="1">
      <w:start w:val="1"/>
      <w:numFmt w:val="bullet"/>
      <w:lvlText w:val=""/>
      <w:lvlJc w:val="left"/>
      <w:pPr>
        <w:ind w:left="6363" w:hanging="360"/>
      </w:pPr>
      <w:rPr>
        <w:rFonts w:ascii="Symbol" w:hAnsi="Symbol" w:hint="default"/>
      </w:rPr>
    </w:lvl>
    <w:lvl w:ilvl="7" w:tplc="08090003" w:tentative="1">
      <w:start w:val="1"/>
      <w:numFmt w:val="bullet"/>
      <w:lvlText w:val="o"/>
      <w:lvlJc w:val="left"/>
      <w:pPr>
        <w:ind w:left="7083" w:hanging="360"/>
      </w:pPr>
      <w:rPr>
        <w:rFonts w:ascii="Courier New" w:hAnsi="Courier New" w:cs="Courier New" w:hint="default"/>
      </w:rPr>
    </w:lvl>
    <w:lvl w:ilvl="8" w:tplc="08090005" w:tentative="1">
      <w:start w:val="1"/>
      <w:numFmt w:val="bullet"/>
      <w:lvlText w:val=""/>
      <w:lvlJc w:val="left"/>
      <w:pPr>
        <w:ind w:left="7803" w:hanging="360"/>
      </w:pPr>
      <w:rPr>
        <w:rFonts w:ascii="Wingdings" w:hAnsi="Wingdings" w:hint="default"/>
      </w:rPr>
    </w:lvl>
  </w:abstractNum>
  <w:abstractNum w:abstractNumId="11" w15:restartNumberingAfterBreak="0">
    <w:nsid w:val="3B6B2FAE"/>
    <w:multiLevelType w:val="multilevel"/>
    <w:tmpl w:val="E87C692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5F62F75"/>
    <w:multiLevelType w:val="hybridMultilevel"/>
    <w:tmpl w:val="3064D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417998"/>
    <w:multiLevelType w:val="hybridMultilevel"/>
    <w:tmpl w:val="0B48279A"/>
    <w:lvl w:ilvl="0" w:tplc="08090001">
      <w:start w:val="1"/>
      <w:numFmt w:val="bullet"/>
      <w:lvlText w:val=""/>
      <w:lvlJc w:val="left"/>
      <w:pPr>
        <w:ind w:left="1373" w:hanging="360"/>
      </w:pPr>
      <w:rPr>
        <w:rFonts w:ascii="Symbol" w:hAnsi="Symbol" w:hint="default"/>
      </w:rPr>
    </w:lvl>
    <w:lvl w:ilvl="1" w:tplc="08090003" w:tentative="1">
      <w:start w:val="1"/>
      <w:numFmt w:val="bullet"/>
      <w:lvlText w:val="o"/>
      <w:lvlJc w:val="left"/>
      <w:pPr>
        <w:ind w:left="2093" w:hanging="360"/>
      </w:pPr>
      <w:rPr>
        <w:rFonts w:ascii="Courier New" w:hAnsi="Courier New" w:cs="Courier New" w:hint="default"/>
      </w:rPr>
    </w:lvl>
    <w:lvl w:ilvl="2" w:tplc="08090005" w:tentative="1">
      <w:start w:val="1"/>
      <w:numFmt w:val="bullet"/>
      <w:lvlText w:val=""/>
      <w:lvlJc w:val="left"/>
      <w:pPr>
        <w:ind w:left="2813" w:hanging="360"/>
      </w:pPr>
      <w:rPr>
        <w:rFonts w:ascii="Wingdings" w:hAnsi="Wingdings" w:hint="default"/>
      </w:rPr>
    </w:lvl>
    <w:lvl w:ilvl="3" w:tplc="08090001" w:tentative="1">
      <w:start w:val="1"/>
      <w:numFmt w:val="bullet"/>
      <w:lvlText w:val=""/>
      <w:lvlJc w:val="left"/>
      <w:pPr>
        <w:ind w:left="3533" w:hanging="360"/>
      </w:pPr>
      <w:rPr>
        <w:rFonts w:ascii="Symbol" w:hAnsi="Symbol" w:hint="default"/>
      </w:rPr>
    </w:lvl>
    <w:lvl w:ilvl="4" w:tplc="08090003" w:tentative="1">
      <w:start w:val="1"/>
      <w:numFmt w:val="bullet"/>
      <w:lvlText w:val="o"/>
      <w:lvlJc w:val="left"/>
      <w:pPr>
        <w:ind w:left="4253" w:hanging="360"/>
      </w:pPr>
      <w:rPr>
        <w:rFonts w:ascii="Courier New" w:hAnsi="Courier New" w:cs="Courier New" w:hint="default"/>
      </w:rPr>
    </w:lvl>
    <w:lvl w:ilvl="5" w:tplc="08090005" w:tentative="1">
      <w:start w:val="1"/>
      <w:numFmt w:val="bullet"/>
      <w:lvlText w:val=""/>
      <w:lvlJc w:val="left"/>
      <w:pPr>
        <w:ind w:left="4973" w:hanging="360"/>
      </w:pPr>
      <w:rPr>
        <w:rFonts w:ascii="Wingdings" w:hAnsi="Wingdings" w:hint="default"/>
      </w:rPr>
    </w:lvl>
    <w:lvl w:ilvl="6" w:tplc="08090001" w:tentative="1">
      <w:start w:val="1"/>
      <w:numFmt w:val="bullet"/>
      <w:lvlText w:val=""/>
      <w:lvlJc w:val="left"/>
      <w:pPr>
        <w:ind w:left="5693" w:hanging="360"/>
      </w:pPr>
      <w:rPr>
        <w:rFonts w:ascii="Symbol" w:hAnsi="Symbol" w:hint="default"/>
      </w:rPr>
    </w:lvl>
    <w:lvl w:ilvl="7" w:tplc="08090003" w:tentative="1">
      <w:start w:val="1"/>
      <w:numFmt w:val="bullet"/>
      <w:lvlText w:val="o"/>
      <w:lvlJc w:val="left"/>
      <w:pPr>
        <w:ind w:left="6413" w:hanging="360"/>
      </w:pPr>
      <w:rPr>
        <w:rFonts w:ascii="Courier New" w:hAnsi="Courier New" w:cs="Courier New" w:hint="default"/>
      </w:rPr>
    </w:lvl>
    <w:lvl w:ilvl="8" w:tplc="08090005" w:tentative="1">
      <w:start w:val="1"/>
      <w:numFmt w:val="bullet"/>
      <w:lvlText w:val=""/>
      <w:lvlJc w:val="left"/>
      <w:pPr>
        <w:ind w:left="7133" w:hanging="360"/>
      </w:pPr>
      <w:rPr>
        <w:rFonts w:ascii="Wingdings" w:hAnsi="Wingdings" w:hint="default"/>
      </w:rPr>
    </w:lvl>
  </w:abstractNum>
  <w:abstractNum w:abstractNumId="14" w15:restartNumberingAfterBreak="0">
    <w:nsid w:val="486E6C8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B37396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BE564E3"/>
    <w:multiLevelType w:val="hybridMultilevel"/>
    <w:tmpl w:val="6DF24F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AB2544"/>
    <w:multiLevelType w:val="hybridMultilevel"/>
    <w:tmpl w:val="AA202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7E783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5794A0E"/>
    <w:multiLevelType w:val="multilevel"/>
    <w:tmpl w:val="11786E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6A0775A"/>
    <w:multiLevelType w:val="multilevel"/>
    <w:tmpl w:val="11786E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74775D3"/>
    <w:multiLevelType w:val="hybridMultilevel"/>
    <w:tmpl w:val="F19CB4B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15:restartNumberingAfterBreak="0">
    <w:nsid w:val="57DF470D"/>
    <w:multiLevelType w:val="hybridMultilevel"/>
    <w:tmpl w:val="12220FBE"/>
    <w:lvl w:ilvl="0" w:tplc="28549566">
      <w:numFmt w:val="bullet"/>
      <w:lvlText w:val="-"/>
      <w:lvlJc w:val="left"/>
      <w:pPr>
        <w:ind w:left="840" w:hanging="360"/>
      </w:pPr>
      <w:rPr>
        <w:rFonts w:ascii="Calibri" w:eastAsiaTheme="minorHAnsi" w:hAnsi="Calibri" w:cs="Calibr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3" w15:restartNumberingAfterBreak="0">
    <w:nsid w:val="58504EB6"/>
    <w:multiLevelType w:val="hybridMultilevel"/>
    <w:tmpl w:val="BF6C1BD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9281EFF"/>
    <w:multiLevelType w:val="multilevel"/>
    <w:tmpl w:val="8FBCBBEE"/>
    <w:lvl w:ilvl="0">
      <w:start w:val="1"/>
      <w:numFmt w:val="bullet"/>
      <w:lvlText w:val=""/>
      <w:lvlJc w:val="left"/>
      <w:pPr>
        <w:ind w:left="108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EFC2DD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1507278"/>
    <w:multiLevelType w:val="hybridMultilevel"/>
    <w:tmpl w:val="B3B0F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CA4090"/>
    <w:multiLevelType w:val="hybridMultilevel"/>
    <w:tmpl w:val="A522A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3B23C0"/>
    <w:multiLevelType w:val="hybridMultilevel"/>
    <w:tmpl w:val="5E64A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31681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0250A86"/>
    <w:multiLevelType w:val="hybridMultilevel"/>
    <w:tmpl w:val="CFF6AE5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742637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5255C2C"/>
    <w:multiLevelType w:val="hybridMultilevel"/>
    <w:tmpl w:val="BC1AA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B6059E"/>
    <w:multiLevelType w:val="multilevel"/>
    <w:tmpl w:val="637AC12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9441EB"/>
    <w:multiLevelType w:val="multilevel"/>
    <w:tmpl w:val="11786E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9A74166"/>
    <w:multiLevelType w:val="multilevel"/>
    <w:tmpl w:val="11786E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51866854">
    <w:abstractNumId w:val="18"/>
  </w:num>
  <w:num w:numId="2" w16cid:durableId="536091756">
    <w:abstractNumId w:val="1"/>
  </w:num>
  <w:num w:numId="3" w16cid:durableId="51395794">
    <w:abstractNumId w:val="22"/>
  </w:num>
  <w:num w:numId="4" w16cid:durableId="1814131727">
    <w:abstractNumId w:val="8"/>
  </w:num>
  <w:num w:numId="5" w16cid:durableId="503319748">
    <w:abstractNumId w:val="28"/>
  </w:num>
  <w:num w:numId="6" w16cid:durableId="782961512">
    <w:abstractNumId w:val="23"/>
  </w:num>
  <w:num w:numId="7" w16cid:durableId="1644965012">
    <w:abstractNumId w:val="29"/>
  </w:num>
  <w:num w:numId="8" w16cid:durableId="694617237">
    <w:abstractNumId w:val="2"/>
  </w:num>
  <w:num w:numId="9" w16cid:durableId="1127502793">
    <w:abstractNumId w:val="4"/>
  </w:num>
  <w:num w:numId="10" w16cid:durableId="2062559432">
    <w:abstractNumId w:val="14"/>
  </w:num>
  <w:num w:numId="11" w16cid:durableId="2078554184">
    <w:abstractNumId w:val="31"/>
  </w:num>
  <w:num w:numId="12" w16cid:durableId="1262185668">
    <w:abstractNumId w:val="25"/>
  </w:num>
  <w:num w:numId="13" w16cid:durableId="227766401">
    <w:abstractNumId w:val="15"/>
  </w:num>
  <w:num w:numId="14" w16cid:durableId="633603745">
    <w:abstractNumId w:val="35"/>
  </w:num>
  <w:num w:numId="15" w16cid:durableId="894849948">
    <w:abstractNumId w:val="24"/>
  </w:num>
  <w:num w:numId="16" w16cid:durableId="1050811418">
    <w:abstractNumId w:val="12"/>
  </w:num>
  <w:num w:numId="17" w16cid:durableId="1225069705">
    <w:abstractNumId w:val="32"/>
  </w:num>
  <w:num w:numId="18" w16cid:durableId="1745562150">
    <w:abstractNumId w:val="10"/>
  </w:num>
  <w:num w:numId="19" w16cid:durableId="23991238">
    <w:abstractNumId w:val="13"/>
  </w:num>
  <w:num w:numId="20" w16cid:durableId="899173804">
    <w:abstractNumId w:val="33"/>
  </w:num>
  <w:num w:numId="21" w16cid:durableId="1389260803">
    <w:abstractNumId w:val="27"/>
  </w:num>
  <w:num w:numId="22" w16cid:durableId="1472937522">
    <w:abstractNumId w:val="21"/>
  </w:num>
  <w:num w:numId="23" w16cid:durableId="777018413">
    <w:abstractNumId w:val="30"/>
  </w:num>
  <w:num w:numId="24" w16cid:durableId="300698171">
    <w:abstractNumId w:val="0"/>
  </w:num>
  <w:num w:numId="25" w16cid:durableId="746541216">
    <w:abstractNumId w:val="7"/>
  </w:num>
  <w:num w:numId="26" w16cid:durableId="396051529">
    <w:abstractNumId w:val="26"/>
  </w:num>
  <w:num w:numId="27" w16cid:durableId="715929456">
    <w:abstractNumId w:val="6"/>
  </w:num>
  <w:num w:numId="28" w16cid:durableId="864683369">
    <w:abstractNumId w:val="16"/>
  </w:num>
  <w:num w:numId="29" w16cid:durableId="1750612447">
    <w:abstractNumId w:val="17"/>
  </w:num>
  <w:num w:numId="30" w16cid:durableId="1706976267">
    <w:abstractNumId w:val="19"/>
  </w:num>
  <w:num w:numId="31" w16cid:durableId="965967751">
    <w:abstractNumId w:val="9"/>
  </w:num>
  <w:num w:numId="32" w16cid:durableId="1549027438">
    <w:abstractNumId w:val="11"/>
  </w:num>
  <w:num w:numId="33" w16cid:durableId="1017464128">
    <w:abstractNumId w:val="3"/>
  </w:num>
  <w:num w:numId="34" w16cid:durableId="735397301">
    <w:abstractNumId w:val="34"/>
  </w:num>
  <w:num w:numId="35" w16cid:durableId="1202981648">
    <w:abstractNumId w:val="5"/>
  </w:num>
  <w:num w:numId="36" w16cid:durableId="17536940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60"/>
    <w:rsid w:val="000057DA"/>
    <w:rsid w:val="00011183"/>
    <w:rsid w:val="000151FD"/>
    <w:rsid w:val="000278AF"/>
    <w:rsid w:val="00035AC9"/>
    <w:rsid w:val="000369BC"/>
    <w:rsid w:val="00073735"/>
    <w:rsid w:val="00076E4E"/>
    <w:rsid w:val="000A61EE"/>
    <w:rsid w:val="000C5D04"/>
    <w:rsid w:val="000C6227"/>
    <w:rsid w:val="000D658A"/>
    <w:rsid w:val="000E0AD2"/>
    <w:rsid w:val="001065C3"/>
    <w:rsid w:val="0012497C"/>
    <w:rsid w:val="00136666"/>
    <w:rsid w:val="00137930"/>
    <w:rsid w:val="00137977"/>
    <w:rsid w:val="00145945"/>
    <w:rsid w:val="0015115E"/>
    <w:rsid w:val="001665F7"/>
    <w:rsid w:val="00175765"/>
    <w:rsid w:val="00193BEC"/>
    <w:rsid w:val="001B2BA6"/>
    <w:rsid w:val="001C17EE"/>
    <w:rsid w:val="001D493E"/>
    <w:rsid w:val="001E1119"/>
    <w:rsid w:val="001E60C3"/>
    <w:rsid w:val="001E69CA"/>
    <w:rsid w:val="001F102F"/>
    <w:rsid w:val="001F344F"/>
    <w:rsid w:val="001F579A"/>
    <w:rsid w:val="0020237F"/>
    <w:rsid w:val="0020443F"/>
    <w:rsid w:val="00205E44"/>
    <w:rsid w:val="00211C3C"/>
    <w:rsid w:val="00217582"/>
    <w:rsid w:val="00231210"/>
    <w:rsid w:val="0024011C"/>
    <w:rsid w:val="00247573"/>
    <w:rsid w:val="0025446D"/>
    <w:rsid w:val="00255AA3"/>
    <w:rsid w:val="0026028D"/>
    <w:rsid w:val="00266132"/>
    <w:rsid w:val="002661C6"/>
    <w:rsid w:val="00266C44"/>
    <w:rsid w:val="0027294D"/>
    <w:rsid w:val="00277FD8"/>
    <w:rsid w:val="002939CF"/>
    <w:rsid w:val="002B4F56"/>
    <w:rsid w:val="002C4BC6"/>
    <w:rsid w:val="002D6003"/>
    <w:rsid w:val="002E20F7"/>
    <w:rsid w:val="00304F7D"/>
    <w:rsid w:val="0031169F"/>
    <w:rsid w:val="00311DA8"/>
    <w:rsid w:val="00324925"/>
    <w:rsid w:val="003260E3"/>
    <w:rsid w:val="00353011"/>
    <w:rsid w:val="0037744C"/>
    <w:rsid w:val="003825D6"/>
    <w:rsid w:val="0038443D"/>
    <w:rsid w:val="003A26D7"/>
    <w:rsid w:val="003A7A63"/>
    <w:rsid w:val="003B5542"/>
    <w:rsid w:val="003B6842"/>
    <w:rsid w:val="003B7C1C"/>
    <w:rsid w:val="003D420E"/>
    <w:rsid w:val="003D506B"/>
    <w:rsid w:val="003D71C8"/>
    <w:rsid w:val="003E01C6"/>
    <w:rsid w:val="003E0926"/>
    <w:rsid w:val="00417280"/>
    <w:rsid w:val="004332FE"/>
    <w:rsid w:val="00433617"/>
    <w:rsid w:val="00441996"/>
    <w:rsid w:val="00444E7E"/>
    <w:rsid w:val="004543FB"/>
    <w:rsid w:val="004545E4"/>
    <w:rsid w:val="004619C5"/>
    <w:rsid w:val="00464F9C"/>
    <w:rsid w:val="00477CBE"/>
    <w:rsid w:val="00490009"/>
    <w:rsid w:val="004A2221"/>
    <w:rsid w:val="004C203B"/>
    <w:rsid w:val="004E0855"/>
    <w:rsid w:val="004F70B6"/>
    <w:rsid w:val="00522657"/>
    <w:rsid w:val="00522926"/>
    <w:rsid w:val="00523B9F"/>
    <w:rsid w:val="00523BEE"/>
    <w:rsid w:val="005322BB"/>
    <w:rsid w:val="00551472"/>
    <w:rsid w:val="00574621"/>
    <w:rsid w:val="00587DD7"/>
    <w:rsid w:val="00597A23"/>
    <w:rsid w:val="005A29CB"/>
    <w:rsid w:val="005A3817"/>
    <w:rsid w:val="005C0348"/>
    <w:rsid w:val="005D5836"/>
    <w:rsid w:val="005D5F9C"/>
    <w:rsid w:val="005F4E6E"/>
    <w:rsid w:val="005F6F1A"/>
    <w:rsid w:val="00601EE8"/>
    <w:rsid w:val="006028A9"/>
    <w:rsid w:val="0060337C"/>
    <w:rsid w:val="00604AB1"/>
    <w:rsid w:val="006100C1"/>
    <w:rsid w:val="00624DF7"/>
    <w:rsid w:val="00631DD1"/>
    <w:rsid w:val="006409CB"/>
    <w:rsid w:val="006569B3"/>
    <w:rsid w:val="00662616"/>
    <w:rsid w:val="006A3A9D"/>
    <w:rsid w:val="006B3902"/>
    <w:rsid w:val="006B3AAE"/>
    <w:rsid w:val="006C5542"/>
    <w:rsid w:val="006D1047"/>
    <w:rsid w:val="006D242C"/>
    <w:rsid w:val="006D74FB"/>
    <w:rsid w:val="006E3DF1"/>
    <w:rsid w:val="006F5D62"/>
    <w:rsid w:val="007162DA"/>
    <w:rsid w:val="007209B0"/>
    <w:rsid w:val="007231DD"/>
    <w:rsid w:val="00744F62"/>
    <w:rsid w:val="00777FD9"/>
    <w:rsid w:val="007959E6"/>
    <w:rsid w:val="007D06F0"/>
    <w:rsid w:val="007D40FC"/>
    <w:rsid w:val="007D51D9"/>
    <w:rsid w:val="007F19E9"/>
    <w:rsid w:val="00810085"/>
    <w:rsid w:val="00813E26"/>
    <w:rsid w:val="008273DF"/>
    <w:rsid w:val="00837BD3"/>
    <w:rsid w:val="00872011"/>
    <w:rsid w:val="0088582C"/>
    <w:rsid w:val="00890D95"/>
    <w:rsid w:val="00891FE6"/>
    <w:rsid w:val="008A0C10"/>
    <w:rsid w:val="008C592D"/>
    <w:rsid w:val="008E1868"/>
    <w:rsid w:val="008E21CD"/>
    <w:rsid w:val="008F700B"/>
    <w:rsid w:val="009148BD"/>
    <w:rsid w:val="00933ECB"/>
    <w:rsid w:val="0094122D"/>
    <w:rsid w:val="009422FA"/>
    <w:rsid w:val="009510C7"/>
    <w:rsid w:val="00953C80"/>
    <w:rsid w:val="009568B0"/>
    <w:rsid w:val="0096757B"/>
    <w:rsid w:val="009726C3"/>
    <w:rsid w:val="0097475E"/>
    <w:rsid w:val="0098281E"/>
    <w:rsid w:val="00983E5A"/>
    <w:rsid w:val="0099035D"/>
    <w:rsid w:val="009B2BFE"/>
    <w:rsid w:val="009B3A7F"/>
    <w:rsid w:val="009C1218"/>
    <w:rsid w:val="009C4525"/>
    <w:rsid w:val="009D2BD0"/>
    <w:rsid w:val="009D7A47"/>
    <w:rsid w:val="009E57DE"/>
    <w:rsid w:val="009F49DB"/>
    <w:rsid w:val="00A023A9"/>
    <w:rsid w:val="00A0242B"/>
    <w:rsid w:val="00A02F93"/>
    <w:rsid w:val="00A13C11"/>
    <w:rsid w:val="00A3767E"/>
    <w:rsid w:val="00A61D2E"/>
    <w:rsid w:val="00A651A3"/>
    <w:rsid w:val="00A84075"/>
    <w:rsid w:val="00A84CA5"/>
    <w:rsid w:val="00AB5A3A"/>
    <w:rsid w:val="00AB60B3"/>
    <w:rsid w:val="00AB63AC"/>
    <w:rsid w:val="00AD1892"/>
    <w:rsid w:val="00AF6BD9"/>
    <w:rsid w:val="00B03808"/>
    <w:rsid w:val="00B1488A"/>
    <w:rsid w:val="00B15A7F"/>
    <w:rsid w:val="00B1610A"/>
    <w:rsid w:val="00B3253F"/>
    <w:rsid w:val="00B37867"/>
    <w:rsid w:val="00B44C65"/>
    <w:rsid w:val="00B467BF"/>
    <w:rsid w:val="00B5012E"/>
    <w:rsid w:val="00B62C51"/>
    <w:rsid w:val="00B64727"/>
    <w:rsid w:val="00B708C5"/>
    <w:rsid w:val="00B822AB"/>
    <w:rsid w:val="00B908BC"/>
    <w:rsid w:val="00BA2586"/>
    <w:rsid w:val="00BD163D"/>
    <w:rsid w:val="00BD3D6B"/>
    <w:rsid w:val="00BE1D59"/>
    <w:rsid w:val="00BE7BA7"/>
    <w:rsid w:val="00BF00BA"/>
    <w:rsid w:val="00BF07B5"/>
    <w:rsid w:val="00C17118"/>
    <w:rsid w:val="00C175B3"/>
    <w:rsid w:val="00C56C1E"/>
    <w:rsid w:val="00CA260E"/>
    <w:rsid w:val="00CA7FC3"/>
    <w:rsid w:val="00CB675B"/>
    <w:rsid w:val="00CC5CDE"/>
    <w:rsid w:val="00CC7070"/>
    <w:rsid w:val="00CE4DAA"/>
    <w:rsid w:val="00D005D0"/>
    <w:rsid w:val="00D13A9B"/>
    <w:rsid w:val="00D21DF4"/>
    <w:rsid w:val="00D70E16"/>
    <w:rsid w:val="00D97064"/>
    <w:rsid w:val="00DA4714"/>
    <w:rsid w:val="00DB5E96"/>
    <w:rsid w:val="00DB6554"/>
    <w:rsid w:val="00DD3239"/>
    <w:rsid w:val="00DF5E3D"/>
    <w:rsid w:val="00E06720"/>
    <w:rsid w:val="00E14E4C"/>
    <w:rsid w:val="00E17D19"/>
    <w:rsid w:val="00E20F50"/>
    <w:rsid w:val="00E6615B"/>
    <w:rsid w:val="00E84E80"/>
    <w:rsid w:val="00E93452"/>
    <w:rsid w:val="00E94A8D"/>
    <w:rsid w:val="00E956CC"/>
    <w:rsid w:val="00E9629D"/>
    <w:rsid w:val="00EA185D"/>
    <w:rsid w:val="00ED4FF8"/>
    <w:rsid w:val="00EE448F"/>
    <w:rsid w:val="00EF2251"/>
    <w:rsid w:val="00F06B71"/>
    <w:rsid w:val="00F13DBF"/>
    <w:rsid w:val="00F74260"/>
    <w:rsid w:val="00F76E18"/>
    <w:rsid w:val="00F8151E"/>
    <w:rsid w:val="00F91B3A"/>
    <w:rsid w:val="00F9693F"/>
    <w:rsid w:val="00FB32FC"/>
    <w:rsid w:val="00FB3392"/>
    <w:rsid w:val="00FB4869"/>
    <w:rsid w:val="00FF20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3099"/>
  <w15:chartTrackingRefBased/>
  <w15:docId w15:val="{458C487C-18F3-A94F-A9B8-37357C18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FD9"/>
    <w:pPr>
      <w:keepNext/>
      <w:keepLines/>
      <w:spacing w:before="240"/>
      <w:outlineLvl w:val="0"/>
    </w:pPr>
    <w:rPr>
      <w:rFonts w:asciiTheme="minorBidi" w:eastAsiaTheme="majorEastAsia" w:hAnsiTheme="minorBidi" w:cstheme="majorBidi"/>
      <w:b/>
      <w:color w:val="000000" w:themeColor="text1"/>
      <w:sz w:val="28"/>
      <w:szCs w:val="32"/>
    </w:rPr>
  </w:style>
  <w:style w:type="paragraph" w:styleId="Heading2">
    <w:name w:val="heading 2"/>
    <w:basedOn w:val="Normal"/>
    <w:next w:val="Normal"/>
    <w:link w:val="Heading2Char"/>
    <w:uiPriority w:val="9"/>
    <w:unhideWhenUsed/>
    <w:qFormat/>
    <w:rsid w:val="00136666"/>
    <w:pPr>
      <w:keepNext/>
      <w:keepLines/>
      <w:spacing w:before="40"/>
      <w:outlineLvl w:val="1"/>
    </w:pPr>
    <w:rPr>
      <w:rFonts w:asciiTheme="minorBidi" w:eastAsiaTheme="majorEastAsia" w:hAnsiTheme="minorBidi" w:cstheme="majorBidi"/>
      <w:b/>
      <w:color w:val="000000" w:themeColor="text1"/>
      <w:szCs w:val="26"/>
    </w:rPr>
  </w:style>
  <w:style w:type="paragraph" w:styleId="Heading3">
    <w:name w:val="heading 3"/>
    <w:basedOn w:val="Normal"/>
    <w:next w:val="Normal"/>
    <w:link w:val="Heading3Char"/>
    <w:uiPriority w:val="9"/>
    <w:unhideWhenUsed/>
    <w:qFormat/>
    <w:rsid w:val="00136666"/>
    <w:pPr>
      <w:keepNext/>
      <w:keepLines/>
      <w:spacing w:before="40"/>
      <w:outlineLvl w:val="2"/>
    </w:pPr>
    <w:rPr>
      <w:rFonts w:asciiTheme="minorBidi" w:eastAsiaTheme="majorEastAsia" w:hAnsiTheme="minorBidi" w:cstheme="majorBidi"/>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60"/>
    <w:pPr>
      <w:ind w:left="720"/>
      <w:contextualSpacing/>
    </w:pPr>
  </w:style>
  <w:style w:type="character" w:styleId="Hyperlink">
    <w:name w:val="Hyperlink"/>
    <w:basedOn w:val="DefaultParagraphFont"/>
    <w:uiPriority w:val="99"/>
    <w:unhideWhenUsed/>
    <w:rsid w:val="00601EE8"/>
    <w:rPr>
      <w:color w:val="0563C1" w:themeColor="hyperlink"/>
      <w:u w:val="single"/>
    </w:rPr>
  </w:style>
  <w:style w:type="character" w:styleId="UnresolvedMention">
    <w:name w:val="Unresolved Mention"/>
    <w:basedOn w:val="DefaultParagraphFont"/>
    <w:uiPriority w:val="99"/>
    <w:semiHidden/>
    <w:unhideWhenUsed/>
    <w:rsid w:val="00601EE8"/>
    <w:rPr>
      <w:color w:val="605E5C"/>
      <w:shd w:val="clear" w:color="auto" w:fill="E1DFDD"/>
    </w:rPr>
  </w:style>
  <w:style w:type="character" w:styleId="PlaceholderText">
    <w:name w:val="Placeholder Text"/>
    <w:basedOn w:val="DefaultParagraphFont"/>
    <w:uiPriority w:val="99"/>
    <w:semiHidden/>
    <w:rsid w:val="00601EE8"/>
    <w:rPr>
      <w:color w:val="808080"/>
    </w:rPr>
  </w:style>
  <w:style w:type="paragraph" w:styleId="NormalWeb">
    <w:name w:val="Normal (Web)"/>
    <w:basedOn w:val="Normal"/>
    <w:uiPriority w:val="99"/>
    <w:unhideWhenUsed/>
    <w:rsid w:val="00601EE8"/>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166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FD9"/>
    <w:rPr>
      <w:rFonts w:asciiTheme="minorBidi" w:eastAsiaTheme="majorEastAsia" w:hAnsiTheme="minorBidi" w:cstheme="majorBidi"/>
      <w:b/>
      <w:color w:val="000000" w:themeColor="text1"/>
      <w:sz w:val="28"/>
      <w:szCs w:val="32"/>
    </w:rPr>
  </w:style>
  <w:style w:type="character" w:customStyle="1" w:styleId="Heading2Char">
    <w:name w:val="Heading 2 Char"/>
    <w:basedOn w:val="DefaultParagraphFont"/>
    <w:link w:val="Heading2"/>
    <w:uiPriority w:val="9"/>
    <w:rsid w:val="00136666"/>
    <w:rPr>
      <w:rFonts w:asciiTheme="minorBidi" w:eastAsiaTheme="majorEastAsia" w:hAnsiTheme="minorBidi" w:cstheme="majorBidi"/>
      <w:b/>
      <w:color w:val="000000" w:themeColor="text1"/>
      <w:szCs w:val="26"/>
    </w:rPr>
  </w:style>
  <w:style w:type="character" w:customStyle="1" w:styleId="Heading3Char">
    <w:name w:val="Heading 3 Char"/>
    <w:basedOn w:val="DefaultParagraphFont"/>
    <w:link w:val="Heading3"/>
    <w:uiPriority w:val="9"/>
    <w:rsid w:val="00136666"/>
    <w:rPr>
      <w:rFonts w:asciiTheme="minorBidi" w:eastAsiaTheme="majorEastAsia" w:hAnsiTheme="minorBidi" w:cstheme="majorBidi"/>
      <w:b/>
      <w:color w:val="000000" w:themeColor="text1"/>
      <w:sz w:val="22"/>
    </w:rPr>
  </w:style>
  <w:style w:type="paragraph" w:styleId="TOCHeading">
    <w:name w:val="TOC Heading"/>
    <w:basedOn w:val="Heading1"/>
    <w:next w:val="Normal"/>
    <w:uiPriority w:val="39"/>
    <w:unhideWhenUsed/>
    <w:qFormat/>
    <w:rsid w:val="00777FD9"/>
    <w:pPr>
      <w:spacing w:before="480" w:line="276" w:lineRule="auto"/>
      <w:outlineLvl w:val="9"/>
    </w:pPr>
    <w:rPr>
      <w:rFonts w:asciiTheme="majorHAnsi" w:hAnsiTheme="majorHAnsi"/>
      <w:bCs/>
      <w:color w:val="2F5496" w:themeColor="accent1" w:themeShade="BF"/>
      <w:szCs w:val="28"/>
      <w:lang w:val="en-US"/>
    </w:rPr>
  </w:style>
  <w:style w:type="paragraph" w:styleId="TOC1">
    <w:name w:val="toc 1"/>
    <w:basedOn w:val="Normal"/>
    <w:next w:val="Normal"/>
    <w:autoRedefine/>
    <w:uiPriority w:val="39"/>
    <w:unhideWhenUsed/>
    <w:rsid w:val="00777FD9"/>
    <w:pPr>
      <w:spacing w:before="120"/>
    </w:pPr>
    <w:rPr>
      <w:rFonts w:cstheme="minorHAnsi"/>
      <w:b/>
      <w:bCs/>
      <w:i/>
      <w:iCs/>
      <w:szCs w:val="28"/>
    </w:rPr>
  </w:style>
  <w:style w:type="paragraph" w:styleId="TOC2">
    <w:name w:val="toc 2"/>
    <w:basedOn w:val="Normal"/>
    <w:next w:val="Normal"/>
    <w:autoRedefine/>
    <w:uiPriority w:val="39"/>
    <w:unhideWhenUsed/>
    <w:rsid w:val="00777FD9"/>
    <w:pPr>
      <w:spacing w:before="120"/>
      <w:ind w:left="240"/>
    </w:pPr>
    <w:rPr>
      <w:rFonts w:cstheme="minorHAnsi"/>
      <w:b/>
      <w:bCs/>
      <w:sz w:val="22"/>
      <w:szCs w:val="26"/>
    </w:rPr>
  </w:style>
  <w:style w:type="paragraph" w:styleId="TOC3">
    <w:name w:val="toc 3"/>
    <w:basedOn w:val="Normal"/>
    <w:next w:val="Normal"/>
    <w:autoRedefine/>
    <w:uiPriority w:val="39"/>
    <w:unhideWhenUsed/>
    <w:rsid w:val="00777FD9"/>
    <w:pPr>
      <w:ind w:left="480"/>
    </w:pPr>
    <w:rPr>
      <w:rFonts w:cstheme="minorHAnsi"/>
      <w:sz w:val="20"/>
    </w:rPr>
  </w:style>
  <w:style w:type="paragraph" w:styleId="TOC4">
    <w:name w:val="toc 4"/>
    <w:basedOn w:val="Normal"/>
    <w:next w:val="Normal"/>
    <w:autoRedefine/>
    <w:uiPriority w:val="39"/>
    <w:unhideWhenUsed/>
    <w:rsid w:val="00777FD9"/>
    <w:pPr>
      <w:ind w:left="720"/>
    </w:pPr>
    <w:rPr>
      <w:rFonts w:cstheme="minorHAnsi"/>
      <w:sz w:val="20"/>
    </w:rPr>
  </w:style>
  <w:style w:type="paragraph" w:styleId="TOC5">
    <w:name w:val="toc 5"/>
    <w:basedOn w:val="Normal"/>
    <w:next w:val="Normal"/>
    <w:autoRedefine/>
    <w:uiPriority w:val="39"/>
    <w:unhideWhenUsed/>
    <w:rsid w:val="00777FD9"/>
    <w:pPr>
      <w:ind w:left="960"/>
    </w:pPr>
    <w:rPr>
      <w:rFonts w:cstheme="minorHAnsi"/>
      <w:sz w:val="20"/>
    </w:rPr>
  </w:style>
  <w:style w:type="paragraph" w:styleId="TOC6">
    <w:name w:val="toc 6"/>
    <w:basedOn w:val="Normal"/>
    <w:next w:val="Normal"/>
    <w:autoRedefine/>
    <w:uiPriority w:val="39"/>
    <w:unhideWhenUsed/>
    <w:rsid w:val="00777FD9"/>
    <w:pPr>
      <w:ind w:left="1200"/>
    </w:pPr>
    <w:rPr>
      <w:rFonts w:cstheme="minorHAnsi"/>
      <w:sz w:val="20"/>
    </w:rPr>
  </w:style>
  <w:style w:type="paragraph" w:styleId="TOC7">
    <w:name w:val="toc 7"/>
    <w:basedOn w:val="Normal"/>
    <w:next w:val="Normal"/>
    <w:autoRedefine/>
    <w:uiPriority w:val="39"/>
    <w:unhideWhenUsed/>
    <w:rsid w:val="00777FD9"/>
    <w:pPr>
      <w:ind w:left="1440"/>
    </w:pPr>
    <w:rPr>
      <w:rFonts w:cstheme="minorHAnsi"/>
      <w:sz w:val="20"/>
    </w:rPr>
  </w:style>
  <w:style w:type="paragraph" w:styleId="TOC8">
    <w:name w:val="toc 8"/>
    <w:basedOn w:val="Normal"/>
    <w:next w:val="Normal"/>
    <w:autoRedefine/>
    <w:uiPriority w:val="39"/>
    <w:unhideWhenUsed/>
    <w:rsid w:val="00777FD9"/>
    <w:pPr>
      <w:ind w:left="1680"/>
    </w:pPr>
    <w:rPr>
      <w:rFonts w:cstheme="minorHAnsi"/>
      <w:sz w:val="20"/>
    </w:rPr>
  </w:style>
  <w:style w:type="paragraph" w:styleId="TOC9">
    <w:name w:val="toc 9"/>
    <w:basedOn w:val="Normal"/>
    <w:next w:val="Normal"/>
    <w:autoRedefine/>
    <w:uiPriority w:val="39"/>
    <w:unhideWhenUsed/>
    <w:rsid w:val="00777FD9"/>
    <w:pPr>
      <w:ind w:left="1920"/>
    </w:pPr>
    <w:rPr>
      <w:rFonts w:cstheme="minorHAnsi"/>
      <w:sz w:val="20"/>
    </w:rPr>
  </w:style>
  <w:style w:type="paragraph" w:styleId="Footer">
    <w:name w:val="footer"/>
    <w:basedOn w:val="Normal"/>
    <w:link w:val="FooterChar"/>
    <w:uiPriority w:val="99"/>
    <w:unhideWhenUsed/>
    <w:rsid w:val="004F70B6"/>
    <w:pPr>
      <w:tabs>
        <w:tab w:val="center" w:pos="4513"/>
        <w:tab w:val="right" w:pos="9026"/>
      </w:tabs>
    </w:pPr>
  </w:style>
  <w:style w:type="character" w:customStyle="1" w:styleId="FooterChar">
    <w:name w:val="Footer Char"/>
    <w:basedOn w:val="DefaultParagraphFont"/>
    <w:link w:val="Footer"/>
    <w:uiPriority w:val="99"/>
    <w:rsid w:val="004F70B6"/>
  </w:style>
  <w:style w:type="character" w:styleId="PageNumber">
    <w:name w:val="page number"/>
    <w:basedOn w:val="DefaultParagraphFont"/>
    <w:uiPriority w:val="99"/>
    <w:semiHidden/>
    <w:unhideWhenUsed/>
    <w:rsid w:val="004F70B6"/>
  </w:style>
  <w:style w:type="paragraph" w:styleId="Title">
    <w:name w:val="Title"/>
    <w:basedOn w:val="Normal"/>
    <w:next w:val="Normal"/>
    <w:link w:val="TitleChar"/>
    <w:uiPriority w:val="10"/>
    <w:qFormat/>
    <w:rsid w:val="00DF5E3D"/>
    <w:pPr>
      <w:contextualSpacing/>
      <w:jc w:val="center"/>
    </w:pPr>
    <w:rPr>
      <w:rFonts w:asciiTheme="majorBidi" w:eastAsiaTheme="majorEastAsia" w:hAnsiTheme="majorBidi" w:cstheme="majorBidi"/>
      <w:b/>
      <w:spacing w:val="-10"/>
      <w:kern w:val="28"/>
      <w:sz w:val="36"/>
      <w:szCs w:val="56"/>
    </w:rPr>
  </w:style>
  <w:style w:type="character" w:customStyle="1" w:styleId="TitleChar">
    <w:name w:val="Title Char"/>
    <w:basedOn w:val="DefaultParagraphFont"/>
    <w:link w:val="Title"/>
    <w:uiPriority w:val="10"/>
    <w:rsid w:val="00DF5E3D"/>
    <w:rPr>
      <w:rFonts w:asciiTheme="majorBidi" w:eastAsiaTheme="majorEastAsia" w:hAnsiTheme="majorBidi" w:cstheme="majorBidi"/>
      <w:b/>
      <w:spacing w:val="-10"/>
      <w:kern w:val="28"/>
      <w:sz w:val="36"/>
      <w:szCs w:val="56"/>
    </w:rPr>
  </w:style>
  <w:style w:type="paragraph" w:styleId="Header">
    <w:name w:val="header"/>
    <w:basedOn w:val="Normal"/>
    <w:link w:val="HeaderChar"/>
    <w:uiPriority w:val="99"/>
    <w:unhideWhenUsed/>
    <w:rsid w:val="00A13C11"/>
    <w:pPr>
      <w:tabs>
        <w:tab w:val="center" w:pos="4513"/>
        <w:tab w:val="right" w:pos="9026"/>
      </w:tabs>
    </w:pPr>
  </w:style>
  <w:style w:type="character" w:customStyle="1" w:styleId="HeaderChar">
    <w:name w:val="Header Char"/>
    <w:basedOn w:val="DefaultParagraphFont"/>
    <w:link w:val="Header"/>
    <w:uiPriority w:val="99"/>
    <w:rsid w:val="00A13C11"/>
  </w:style>
  <w:style w:type="character" w:styleId="Strong">
    <w:name w:val="Strong"/>
    <w:basedOn w:val="DefaultParagraphFont"/>
    <w:uiPriority w:val="22"/>
    <w:qFormat/>
    <w:rsid w:val="00D005D0"/>
    <w:rPr>
      <w:rFonts w:asciiTheme="minorHAnsi" w:hAnsiTheme="minorHAnsi"/>
      <w:b/>
      <w:bCs/>
      <w:sz w:val="20"/>
    </w:rPr>
  </w:style>
  <w:style w:type="paragraph" w:styleId="Subtitle">
    <w:name w:val="Subtitle"/>
    <w:basedOn w:val="Normal"/>
    <w:next w:val="Normal"/>
    <w:link w:val="SubtitleChar"/>
    <w:uiPriority w:val="11"/>
    <w:qFormat/>
    <w:rsid w:val="00AB60B3"/>
    <w:pPr>
      <w:numPr>
        <w:ilvl w:val="1"/>
      </w:numPr>
      <w:spacing w:after="160"/>
    </w:pPr>
    <w:rPr>
      <w:rFonts w:asciiTheme="minorBidi" w:eastAsiaTheme="minorEastAsia" w:hAnsiTheme="minorBidi"/>
      <w:b/>
      <w:color w:val="000000" w:themeColor="text1"/>
      <w:spacing w:val="15"/>
      <w:sz w:val="20"/>
      <w:szCs w:val="22"/>
    </w:rPr>
  </w:style>
  <w:style w:type="character" w:customStyle="1" w:styleId="SubtitleChar">
    <w:name w:val="Subtitle Char"/>
    <w:basedOn w:val="DefaultParagraphFont"/>
    <w:link w:val="Subtitle"/>
    <w:uiPriority w:val="11"/>
    <w:rsid w:val="00AB60B3"/>
    <w:rPr>
      <w:rFonts w:asciiTheme="minorBidi" w:eastAsiaTheme="minorEastAsia" w:hAnsiTheme="minorBidi"/>
      <w:b/>
      <w:color w:val="000000" w:themeColor="text1"/>
      <w:spacing w:val="15"/>
      <w:sz w:val="20"/>
      <w:szCs w:val="22"/>
    </w:rPr>
  </w:style>
  <w:style w:type="paragraph" w:styleId="TableofFigures">
    <w:name w:val="table of figures"/>
    <w:basedOn w:val="Normal"/>
    <w:next w:val="Normal"/>
    <w:uiPriority w:val="99"/>
    <w:unhideWhenUsed/>
    <w:rsid w:val="00B1488A"/>
    <w:pPr>
      <w:ind w:left="480" w:hanging="480"/>
    </w:pPr>
    <w:rPr>
      <w:rFonts w:cstheme="minorHAnsi"/>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636">
      <w:bodyDiv w:val="1"/>
      <w:marLeft w:val="0"/>
      <w:marRight w:val="0"/>
      <w:marTop w:val="0"/>
      <w:marBottom w:val="0"/>
      <w:divBdr>
        <w:top w:val="none" w:sz="0" w:space="0" w:color="auto"/>
        <w:left w:val="none" w:sz="0" w:space="0" w:color="auto"/>
        <w:bottom w:val="none" w:sz="0" w:space="0" w:color="auto"/>
        <w:right w:val="none" w:sz="0" w:space="0" w:color="auto"/>
      </w:divBdr>
      <w:divsChild>
        <w:div w:id="913780966">
          <w:marLeft w:val="0"/>
          <w:marRight w:val="0"/>
          <w:marTop w:val="0"/>
          <w:marBottom w:val="0"/>
          <w:divBdr>
            <w:top w:val="none" w:sz="0" w:space="0" w:color="auto"/>
            <w:left w:val="none" w:sz="0" w:space="0" w:color="auto"/>
            <w:bottom w:val="none" w:sz="0" w:space="0" w:color="auto"/>
            <w:right w:val="none" w:sz="0" w:space="0" w:color="auto"/>
          </w:divBdr>
          <w:divsChild>
            <w:div w:id="918490244">
              <w:marLeft w:val="0"/>
              <w:marRight w:val="0"/>
              <w:marTop w:val="0"/>
              <w:marBottom w:val="0"/>
              <w:divBdr>
                <w:top w:val="none" w:sz="0" w:space="0" w:color="auto"/>
                <w:left w:val="none" w:sz="0" w:space="0" w:color="auto"/>
                <w:bottom w:val="none" w:sz="0" w:space="0" w:color="auto"/>
                <w:right w:val="none" w:sz="0" w:space="0" w:color="auto"/>
              </w:divBdr>
              <w:divsChild>
                <w:div w:id="979455566">
                  <w:marLeft w:val="0"/>
                  <w:marRight w:val="0"/>
                  <w:marTop w:val="0"/>
                  <w:marBottom w:val="0"/>
                  <w:divBdr>
                    <w:top w:val="none" w:sz="0" w:space="0" w:color="auto"/>
                    <w:left w:val="none" w:sz="0" w:space="0" w:color="auto"/>
                    <w:bottom w:val="none" w:sz="0" w:space="0" w:color="auto"/>
                    <w:right w:val="none" w:sz="0" w:space="0" w:color="auto"/>
                  </w:divBdr>
                  <w:divsChild>
                    <w:div w:id="19399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312">
      <w:bodyDiv w:val="1"/>
      <w:marLeft w:val="0"/>
      <w:marRight w:val="0"/>
      <w:marTop w:val="0"/>
      <w:marBottom w:val="0"/>
      <w:divBdr>
        <w:top w:val="none" w:sz="0" w:space="0" w:color="auto"/>
        <w:left w:val="none" w:sz="0" w:space="0" w:color="auto"/>
        <w:bottom w:val="none" w:sz="0" w:space="0" w:color="auto"/>
        <w:right w:val="none" w:sz="0" w:space="0" w:color="auto"/>
      </w:divBdr>
      <w:divsChild>
        <w:div w:id="2069917987">
          <w:marLeft w:val="0"/>
          <w:marRight w:val="0"/>
          <w:marTop w:val="0"/>
          <w:marBottom w:val="0"/>
          <w:divBdr>
            <w:top w:val="none" w:sz="0" w:space="0" w:color="auto"/>
            <w:left w:val="none" w:sz="0" w:space="0" w:color="auto"/>
            <w:bottom w:val="none" w:sz="0" w:space="0" w:color="auto"/>
            <w:right w:val="none" w:sz="0" w:space="0" w:color="auto"/>
          </w:divBdr>
          <w:divsChild>
            <w:div w:id="685983055">
              <w:marLeft w:val="0"/>
              <w:marRight w:val="0"/>
              <w:marTop w:val="0"/>
              <w:marBottom w:val="0"/>
              <w:divBdr>
                <w:top w:val="none" w:sz="0" w:space="0" w:color="auto"/>
                <w:left w:val="none" w:sz="0" w:space="0" w:color="auto"/>
                <w:bottom w:val="none" w:sz="0" w:space="0" w:color="auto"/>
                <w:right w:val="none" w:sz="0" w:space="0" w:color="auto"/>
              </w:divBdr>
              <w:divsChild>
                <w:div w:id="1404335537">
                  <w:marLeft w:val="0"/>
                  <w:marRight w:val="0"/>
                  <w:marTop w:val="0"/>
                  <w:marBottom w:val="0"/>
                  <w:divBdr>
                    <w:top w:val="none" w:sz="0" w:space="0" w:color="auto"/>
                    <w:left w:val="none" w:sz="0" w:space="0" w:color="auto"/>
                    <w:bottom w:val="none" w:sz="0" w:space="0" w:color="auto"/>
                    <w:right w:val="none" w:sz="0" w:space="0" w:color="auto"/>
                  </w:divBdr>
                  <w:divsChild>
                    <w:div w:id="12197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6094">
      <w:bodyDiv w:val="1"/>
      <w:marLeft w:val="0"/>
      <w:marRight w:val="0"/>
      <w:marTop w:val="0"/>
      <w:marBottom w:val="0"/>
      <w:divBdr>
        <w:top w:val="none" w:sz="0" w:space="0" w:color="auto"/>
        <w:left w:val="none" w:sz="0" w:space="0" w:color="auto"/>
        <w:bottom w:val="none" w:sz="0" w:space="0" w:color="auto"/>
        <w:right w:val="none" w:sz="0" w:space="0" w:color="auto"/>
      </w:divBdr>
      <w:divsChild>
        <w:div w:id="1430153373">
          <w:marLeft w:val="0"/>
          <w:marRight w:val="0"/>
          <w:marTop w:val="0"/>
          <w:marBottom w:val="0"/>
          <w:divBdr>
            <w:top w:val="none" w:sz="0" w:space="0" w:color="auto"/>
            <w:left w:val="none" w:sz="0" w:space="0" w:color="auto"/>
            <w:bottom w:val="none" w:sz="0" w:space="0" w:color="auto"/>
            <w:right w:val="none" w:sz="0" w:space="0" w:color="auto"/>
          </w:divBdr>
          <w:divsChild>
            <w:div w:id="160967492">
              <w:marLeft w:val="0"/>
              <w:marRight w:val="0"/>
              <w:marTop w:val="0"/>
              <w:marBottom w:val="0"/>
              <w:divBdr>
                <w:top w:val="none" w:sz="0" w:space="0" w:color="auto"/>
                <w:left w:val="none" w:sz="0" w:space="0" w:color="auto"/>
                <w:bottom w:val="none" w:sz="0" w:space="0" w:color="auto"/>
                <w:right w:val="none" w:sz="0" w:space="0" w:color="auto"/>
              </w:divBdr>
              <w:divsChild>
                <w:div w:id="891966316">
                  <w:marLeft w:val="0"/>
                  <w:marRight w:val="0"/>
                  <w:marTop w:val="0"/>
                  <w:marBottom w:val="0"/>
                  <w:divBdr>
                    <w:top w:val="none" w:sz="0" w:space="0" w:color="auto"/>
                    <w:left w:val="none" w:sz="0" w:space="0" w:color="auto"/>
                    <w:bottom w:val="none" w:sz="0" w:space="0" w:color="auto"/>
                    <w:right w:val="none" w:sz="0" w:space="0" w:color="auto"/>
                  </w:divBdr>
                  <w:divsChild>
                    <w:div w:id="16612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1447">
      <w:bodyDiv w:val="1"/>
      <w:marLeft w:val="0"/>
      <w:marRight w:val="0"/>
      <w:marTop w:val="0"/>
      <w:marBottom w:val="0"/>
      <w:divBdr>
        <w:top w:val="none" w:sz="0" w:space="0" w:color="auto"/>
        <w:left w:val="none" w:sz="0" w:space="0" w:color="auto"/>
        <w:bottom w:val="none" w:sz="0" w:space="0" w:color="auto"/>
        <w:right w:val="none" w:sz="0" w:space="0" w:color="auto"/>
      </w:divBdr>
      <w:divsChild>
        <w:div w:id="468475380">
          <w:marLeft w:val="0"/>
          <w:marRight w:val="0"/>
          <w:marTop w:val="0"/>
          <w:marBottom w:val="0"/>
          <w:divBdr>
            <w:top w:val="none" w:sz="0" w:space="0" w:color="auto"/>
            <w:left w:val="none" w:sz="0" w:space="0" w:color="auto"/>
            <w:bottom w:val="none" w:sz="0" w:space="0" w:color="auto"/>
            <w:right w:val="none" w:sz="0" w:space="0" w:color="auto"/>
          </w:divBdr>
          <w:divsChild>
            <w:div w:id="1434012014">
              <w:marLeft w:val="0"/>
              <w:marRight w:val="0"/>
              <w:marTop w:val="0"/>
              <w:marBottom w:val="0"/>
              <w:divBdr>
                <w:top w:val="none" w:sz="0" w:space="0" w:color="auto"/>
                <w:left w:val="none" w:sz="0" w:space="0" w:color="auto"/>
                <w:bottom w:val="none" w:sz="0" w:space="0" w:color="auto"/>
                <w:right w:val="none" w:sz="0" w:space="0" w:color="auto"/>
              </w:divBdr>
              <w:divsChild>
                <w:div w:id="645277287">
                  <w:marLeft w:val="0"/>
                  <w:marRight w:val="0"/>
                  <w:marTop w:val="0"/>
                  <w:marBottom w:val="0"/>
                  <w:divBdr>
                    <w:top w:val="none" w:sz="0" w:space="0" w:color="auto"/>
                    <w:left w:val="none" w:sz="0" w:space="0" w:color="auto"/>
                    <w:bottom w:val="none" w:sz="0" w:space="0" w:color="auto"/>
                    <w:right w:val="none" w:sz="0" w:space="0" w:color="auto"/>
                  </w:divBdr>
                  <w:divsChild>
                    <w:div w:id="20464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78924">
      <w:bodyDiv w:val="1"/>
      <w:marLeft w:val="0"/>
      <w:marRight w:val="0"/>
      <w:marTop w:val="0"/>
      <w:marBottom w:val="0"/>
      <w:divBdr>
        <w:top w:val="none" w:sz="0" w:space="0" w:color="auto"/>
        <w:left w:val="none" w:sz="0" w:space="0" w:color="auto"/>
        <w:bottom w:val="none" w:sz="0" w:space="0" w:color="auto"/>
        <w:right w:val="none" w:sz="0" w:space="0" w:color="auto"/>
      </w:divBdr>
      <w:divsChild>
        <w:div w:id="1886135226">
          <w:marLeft w:val="0"/>
          <w:marRight w:val="0"/>
          <w:marTop w:val="0"/>
          <w:marBottom w:val="0"/>
          <w:divBdr>
            <w:top w:val="none" w:sz="0" w:space="0" w:color="auto"/>
            <w:left w:val="none" w:sz="0" w:space="0" w:color="auto"/>
            <w:bottom w:val="none" w:sz="0" w:space="0" w:color="auto"/>
            <w:right w:val="none" w:sz="0" w:space="0" w:color="auto"/>
          </w:divBdr>
          <w:divsChild>
            <w:div w:id="273024103">
              <w:marLeft w:val="0"/>
              <w:marRight w:val="0"/>
              <w:marTop w:val="0"/>
              <w:marBottom w:val="0"/>
              <w:divBdr>
                <w:top w:val="none" w:sz="0" w:space="0" w:color="auto"/>
                <w:left w:val="none" w:sz="0" w:space="0" w:color="auto"/>
                <w:bottom w:val="none" w:sz="0" w:space="0" w:color="auto"/>
                <w:right w:val="none" w:sz="0" w:space="0" w:color="auto"/>
              </w:divBdr>
              <w:divsChild>
                <w:div w:id="1298291936">
                  <w:marLeft w:val="0"/>
                  <w:marRight w:val="0"/>
                  <w:marTop w:val="0"/>
                  <w:marBottom w:val="0"/>
                  <w:divBdr>
                    <w:top w:val="none" w:sz="0" w:space="0" w:color="auto"/>
                    <w:left w:val="none" w:sz="0" w:space="0" w:color="auto"/>
                    <w:bottom w:val="none" w:sz="0" w:space="0" w:color="auto"/>
                    <w:right w:val="none" w:sz="0" w:space="0" w:color="auto"/>
                  </w:divBdr>
                  <w:divsChild>
                    <w:div w:id="3132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134220">
      <w:bodyDiv w:val="1"/>
      <w:marLeft w:val="0"/>
      <w:marRight w:val="0"/>
      <w:marTop w:val="0"/>
      <w:marBottom w:val="0"/>
      <w:divBdr>
        <w:top w:val="none" w:sz="0" w:space="0" w:color="auto"/>
        <w:left w:val="none" w:sz="0" w:space="0" w:color="auto"/>
        <w:bottom w:val="none" w:sz="0" w:space="0" w:color="auto"/>
        <w:right w:val="none" w:sz="0" w:space="0" w:color="auto"/>
      </w:divBdr>
      <w:divsChild>
        <w:div w:id="1857841377">
          <w:marLeft w:val="0"/>
          <w:marRight w:val="0"/>
          <w:marTop w:val="0"/>
          <w:marBottom w:val="0"/>
          <w:divBdr>
            <w:top w:val="none" w:sz="0" w:space="0" w:color="auto"/>
            <w:left w:val="none" w:sz="0" w:space="0" w:color="auto"/>
            <w:bottom w:val="none" w:sz="0" w:space="0" w:color="auto"/>
            <w:right w:val="none" w:sz="0" w:space="0" w:color="auto"/>
          </w:divBdr>
          <w:divsChild>
            <w:div w:id="1570774061">
              <w:marLeft w:val="0"/>
              <w:marRight w:val="0"/>
              <w:marTop w:val="0"/>
              <w:marBottom w:val="0"/>
              <w:divBdr>
                <w:top w:val="none" w:sz="0" w:space="0" w:color="auto"/>
                <w:left w:val="none" w:sz="0" w:space="0" w:color="auto"/>
                <w:bottom w:val="none" w:sz="0" w:space="0" w:color="auto"/>
                <w:right w:val="none" w:sz="0" w:space="0" w:color="auto"/>
              </w:divBdr>
              <w:divsChild>
                <w:div w:id="986126824">
                  <w:marLeft w:val="0"/>
                  <w:marRight w:val="0"/>
                  <w:marTop w:val="0"/>
                  <w:marBottom w:val="0"/>
                  <w:divBdr>
                    <w:top w:val="none" w:sz="0" w:space="0" w:color="auto"/>
                    <w:left w:val="none" w:sz="0" w:space="0" w:color="auto"/>
                    <w:bottom w:val="none" w:sz="0" w:space="0" w:color="auto"/>
                    <w:right w:val="none" w:sz="0" w:space="0" w:color="auto"/>
                  </w:divBdr>
                  <w:divsChild>
                    <w:div w:id="6439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00612">
      <w:bodyDiv w:val="1"/>
      <w:marLeft w:val="0"/>
      <w:marRight w:val="0"/>
      <w:marTop w:val="0"/>
      <w:marBottom w:val="0"/>
      <w:divBdr>
        <w:top w:val="none" w:sz="0" w:space="0" w:color="auto"/>
        <w:left w:val="none" w:sz="0" w:space="0" w:color="auto"/>
        <w:bottom w:val="none" w:sz="0" w:space="0" w:color="auto"/>
        <w:right w:val="none" w:sz="0" w:space="0" w:color="auto"/>
      </w:divBdr>
      <w:divsChild>
        <w:div w:id="307168054">
          <w:marLeft w:val="0"/>
          <w:marRight w:val="0"/>
          <w:marTop w:val="0"/>
          <w:marBottom w:val="0"/>
          <w:divBdr>
            <w:top w:val="none" w:sz="0" w:space="0" w:color="auto"/>
            <w:left w:val="none" w:sz="0" w:space="0" w:color="auto"/>
            <w:bottom w:val="none" w:sz="0" w:space="0" w:color="auto"/>
            <w:right w:val="none" w:sz="0" w:space="0" w:color="auto"/>
          </w:divBdr>
          <w:divsChild>
            <w:div w:id="185758762">
              <w:marLeft w:val="0"/>
              <w:marRight w:val="0"/>
              <w:marTop w:val="0"/>
              <w:marBottom w:val="0"/>
              <w:divBdr>
                <w:top w:val="none" w:sz="0" w:space="0" w:color="auto"/>
                <w:left w:val="none" w:sz="0" w:space="0" w:color="auto"/>
                <w:bottom w:val="none" w:sz="0" w:space="0" w:color="auto"/>
                <w:right w:val="none" w:sz="0" w:space="0" w:color="auto"/>
              </w:divBdr>
              <w:divsChild>
                <w:div w:id="1954314856">
                  <w:marLeft w:val="0"/>
                  <w:marRight w:val="0"/>
                  <w:marTop w:val="0"/>
                  <w:marBottom w:val="0"/>
                  <w:divBdr>
                    <w:top w:val="none" w:sz="0" w:space="0" w:color="auto"/>
                    <w:left w:val="none" w:sz="0" w:space="0" w:color="auto"/>
                    <w:bottom w:val="none" w:sz="0" w:space="0" w:color="auto"/>
                    <w:right w:val="none" w:sz="0" w:space="0" w:color="auto"/>
                  </w:divBdr>
                  <w:divsChild>
                    <w:div w:id="5346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3139">
      <w:bodyDiv w:val="1"/>
      <w:marLeft w:val="0"/>
      <w:marRight w:val="0"/>
      <w:marTop w:val="0"/>
      <w:marBottom w:val="0"/>
      <w:divBdr>
        <w:top w:val="none" w:sz="0" w:space="0" w:color="auto"/>
        <w:left w:val="none" w:sz="0" w:space="0" w:color="auto"/>
        <w:bottom w:val="none" w:sz="0" w:space="0" w:color="auto"/>
        <w:right w:val="none" w:sz="0" w:space="0" w:color="auto"/>
      </w:divBdr>
      <w:divsChild>
        <w:div w:id="2069724820">
          <w:marLeft w:val="0"/>
          <w:marRight w:val="0"/>
          <w:marTop w:val="0"/>
          <w:marBottom w:val="0"/>
          <w:divBdr>
            <w:top w:val="none" w:sz="0" w:space="0" w:color="auto"/>
            <w:left w:val="none" w:sz="0" w:space="0" w:color="auto"/>
            <w:bottom w:val="none" w:sz="0" w:space="0" w:color="auto"/>
            <w:right w:val="none" w:sz="0" w:space="0" w:color="auto"/>
          </w:divBdr>
          <w:divsChild>
            <w:div w:id="479613374">
              <w:marLeft w:val="0"/>
              <w:marRight w:val="0"/>
              <w:marTop w:val="0"/>
              <w:marBottom w:val="0"/>
              <w:divBdr>
                <w:top w:val="none" w:sz="0" w:space="0" w:color="auto"/>
                <w:left w:val="none" w:sz="0" w:space="0" w:color="auto"/>
                <w:bottom w:val="none" w:sz="0" w:space="0" w:color="auto"/>
                <w:right w:val="none" w:sz="0" w:space="0" w:color="auto"/>
              </w:divBdr>
              <w:divsChild>
                <w:div w:id="1284070083">
                  <w:marLeft w:val="0"/>
                  <w:marRight w:val="0"/>
                  <w:marTop w:val="0"/>
                  <w:marBottom w:val="0"/>
                  <w:divBdr>
                    <w:top w:val="none" w:sz="0" w:space="0" w:color="auto"/>
                    <w:left w:val="none" w:sz="0" w:space="0" w:color="auto"/>
                    <w:bottom w:val="none" w:sz="0" w:space="0" w:color="auto"/>
                    <w:right w:val="none" w:sz="0" w:space="0" w:color="auto"/>
                  </w:divBdr>
                  <w:divsChild>
                    <w:div w:id="1084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87248">
      <w:bodyDiv w:val="1"/>
      <w:marLeft w:val="0"/>
      <w:marRight w:val="0"/>
      <w:marTop w:val="0"/>
      <w:marBottom w:val="0"/>
      <w:divBdr>
        <w:top w:val="none" w:sz="0" w:space="0" w:color="auto"/>
        <w:left w:val="none" w:sz="0" w:space="0" w:color="auto"/>
        <w:bottom w:val="none" w:sz="0" w:space="0" w:color="auto"/>
        <w:right w:val="none" w:sz="0" w:space="0" w:color="auto"/>
      </w:divBdr>
      <w:divsChild>
        <w:div w:id="66078472">
          <w:marLeft w:val="0"/>
          <w:marRight w:val="0"/>
          <w:marTop w:val="0"/>
          <w:marBottom w:val="0"/>
          <w:divBdr>
            <w:top w:val="none" w:sz="0" w:space="0" w:color="auto"/>
            <w:left w:val="none" w:sz="0" w:space="0" w:color="auto"/>
            <w:bottom w:val="none" w:sz="0" w:space="0" w:color="auto"/>
            <w:right w:val="none" w:sz="0" w:space="0" w:color="auto"/>
          </w:divBdr>
          <w:divsChild>
            <w:div w:id="358706537">
              <w:marLeft w:val="0"/>
              <w:marRight w:val="0"/>
              <w:marTop w:val="0"/>
              <w:marBottom w:val="0"/>
              <w:divBdr>
                <w:top w:val="none" w:sz="0" w:space="0" w:color="auto"/>
                <w:left w:val="none" w:sz="0" w:space="0" w:color="auto"/>
                <w:bottom w:val="none" w:sz="0" w:space="0" w:color="auto"/>
                <w:right w:val="none" w:sz="0" w:space="0" w:color="auto"/>
              </w:divBdr>
              <w:divsChild>
                <w:div w:id="648369308">
                  <w:marLeft w:val="0"/>
                  <w:marRight w:val="0"/>
                  <w:marTop w:val="0"/>
                  <w:marBottom w:val="0"/>
                  <w:divBdr>
                    <w:top w:val="none" w:sz="0" w:space="0" w:color="auto"/>
                    <w:left w:val="none" w:sz="0" w:space="0" w:color="auto"/>
                    <w:bottom w:val="none" w:sz="0" w:space="0" w:color="auto"/>
                    <w:right w:val="none" w:sz="0" w:space="0" w:color="auto"/>
                  </w:divBdr>
                  <w:divsChild>
                    <w:div w:id="8347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22025">
      <w:bodyDiv w:val="1"/>
      <w:marLeft w:val="0"/>
      <w:marRight w:val="0"/>
      <w:marTop w:val="0"/>
      <w:marBottom w:val="0"/>
      <w:divBdr>
        <w:top w:val="none" w:sz="0" w:space="0" w:color="auto"/>
        <w:left w:val="none" w:sz="0" w:space="0" w:color="auto"/>
        <w:bottom w:val="none" w:sz="0" w:space="0" w:color="auto"/>
        <w:right w:val="none" w:sz="0" w:space="0" w:color="auto"/>
      </w:divBdr>
      <w:divsChild>
        <w:div w:id="1561359629">
          <w:marLeft w:val="0"/>
          <w:marRight w:val="0"/>
          <w:marTop w:val="0"/>
          <w:marBottom w:val="0"/>
          <w:divBdr>
            <w:top w:val="none" w:sz="0" w:space="0" w:color="auto"/>
            <w:left w:val="none" w:sz="0" w:space="0" w:color="auto"/>
            <w:bottom w:val="none" w:sz="0" w:space="0" w:color="auto"/>
            <w:right w:val="none" w:sz="0" w:space="0" w:color="auto"/>
          </w:divBdr>
          <w:divsChild>
            <w:div w:id="975140087">
              <w:marLeft w:val="0"/>
              <w:marRight w:val="0"/>
              <w:marTop w:val="0"/>
              <w:marBottom w:val="0"/>
              <w:divBdr>
                <w:top w:val="none" w:sz="0" w:space="0" w:color="auto"/>
                <w:left w:val="none" w:sz="0" w:space="0" w:color="auto"/>
                <w:bottom w:val="none" w:sz="0" w:space="0" w:color="auto"/>
                <w:right w:val="none" w:sz="0" w:space="0" w:color="auto"/>
              </w:divBdr>
              <w:divsChild>
                <w:div w:id="815494350">
                  <w:marLeft w:val="0"/>
                  <w:marRight w:val="0"/>
                  <w:marTop w:val="0"/>
                  <w:marBottom w:val="0"/>
                  <w:divBdr>
                    <w:top w:val="none" w:sz="0" w:space="0" w:color="auto"/>
                    <w:left w:val="none" w:sz="0" w:space="0" w:color="auto"/>
                    <w:bottom w:val="none" w:sz="0" w:space="0" w:color="auto"/>
                    <w:right w:val="none" w:sz="0" w:space="0" w:color="auto"/>
                  </w:divBdr>
                  <w:divsChild>
                    <w:div w:id="2675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862">
      <w:bodyDiv w:val="1"/>
      <w:marLeft w:val="0"/>
      <w:marRight w:val="0"/>
      <w:marTop w:val="0"/>
      <w:marBottom w:val="0"/>
      <w:divBdr>
        <w:top w:val="none" w:sz="0" w:space="0" w:color="auto"/>
        <w:left w:val="none" w:sz="0" w:space="0" w:color="auto"/>
        <w:bottom w:val="none" w:sz="0" w:space="0" w:color="auto"/>
        <w:right w:val="none" w:sz="0" w:space="0" w:color="auto"/>
      </w:divBdr>
    </w:div>
    <w:div w:id="885265272">
      <w:bodyDiv w:val="1"/>
      <w:marLeft w:val="0"/>
      <w:marRight w:val="0"/>
      <w:marTop w:val="0"/>
      <w:marBottom w:val="0"/>
      <w:divBdr>
        <w:top w:val="none" w:sz="0" w:space="0" w:color="auto"/>
        <w:left w:val="none" w:sz="0" w:space="0" w:color="auto"/>
        <w:bottom w:val="none" w:sz="0" w:space="0" w:color="auto"/>
        <w:right w:val="none" w:sz="0" w:space="0" w:color="auto"/>
      </w:divBdr>
      <w:divsChild>
        <w:div w:id="2092581734">
          <w:marLeft w:val="0"/>
          <w:marRight w:val="0"/>
          <w:marTop w:val="0"/>
          <w:marBottom w:val="0"/>
          <w:divBdr>
            <w:top w:val="none" w:sz="0" w:space="0" w:color="auto"/>
            <w:left w:val="none" w:sz="0" w:space="0" w:color="auto"/>
            <w:bottom w:val="none" w:sz="0" w:space="0" w:color="auto"/>
            <w:right w:val="none" w:sz="0" w:space="0" w:color="auto"/>
          </w:divBdr>
          <w:divsChild>
            <w:div w:id="330181138">
              <w:marLeft w:val="0"/>
              <w:marRight w:val="0"/>
              <w:marTop w:val="0"/>
              <w:marBottom w:val="0"/>
              <w:divBdr>
                <w:top w:val="none" w:sz="0" w:space="0" w:color="auto"/>
                <w:left w:val="none" w:sz="0" w:space="0" w:color="auto"/>
                <w:bottom w:val="none" w:sz="0" w:space="0" w:color="auto"/>
                <w:right w:val="none" w:sz="0" w:space="0" w:color="auto"/>
              </w:divBdr>
              <w:divsChild>
                <w:div w:id="948009329">
                  <w:marLeft w:val="0"/>
                  <w:marRight w:val="0"/>
                  <w:marTop w:val="0"/>
                  <w:marBottom w:val="0"/>
                  <w:divBdr>
                    <w:top w:val="none" w:sz="0" w:space="0" w:color="auto"/>
                    <w:left w:val="none" w:sz="0" w:space="0" w:color="auto"/>
                    <w:bottom w:val="none" w:sz="0" w:space="0" w:color="auto"/>
                    <w:right w:val="none" w:sz="0" w:space="0" w:color="auto"/>
                  </w:divBdr>
                  <w:divsChild>
                    <w:div w:id="15879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1878">
      <w:bodyDiv w:val="1"/>
      <w:marLeft w:val="0"/>
      <w:marRight w:val="0"/>
      <w:marTop w:val="0"/>
      <w:marBottom w:val="0"/>
      <w:divBdr>
        <w:top w:val="none" w:sz="0" w:space="0" w:color="auto"/>
        <w:left w:val="none" w:sz="0" w:space="0" w:color="auto"/>
        <w:bottom w:val="none" w:sz="0" w:space="0" w:color="auto"/>
        <w:right w:val="none" w:sz="0" w:space="0" w:color="auto"/>
      </w:divBdr>
      <w:divsChild>
        <w:div w:id="293029881">
          <w:marLeft w:val="0"/>
          <w:marRight w:val="0"/>
          <w:marTop w:val="0"/>
          <w:marBottom w:val="0"/>
          <w:divBdr>
            <w:top w:val="none" w:sz="0" w:space="0" w:color="auto"/>
            <w:left w:val="none" w:sz="0" w:space="0" w:color="auto"/>
            <w:bottom w:val="none" w:sz="0" w:space="0" w:color="auto"/>
            <w:right w:val="none" w:sz="0" w:space="0" w:color="auto"/>
          </w:divBdr>
        </w:div>
      </w:divsChild>
    </w:div>
    <w:div w:id="1162354429">
      <w:bodyDiv w:val="1"/>
      <w:marLeft w:val="0"/>
      <w:marRight w:val="0"/>
      <w:marTop w:val="0"/>
      <w:marBottom w:val="0"/>
      <w:divBdr>
        <w:top w:val="none" w:sz="0" w:space="0" w:color="auto"/>
        <w:left w:val="none" w:sz="0" w:space="0" w:color="auto"/>
        <w:bottom w:val="none" w:sz="0" w:space="0" w:color="auto"/>
        <w:right w:val="none" w:sz="0" w:space="0" w:color="auto"/>
      </w:divBdr>
      <w:divsChild>
        <w:div w:id="931279881">
          <w:marLeft w:val="0"/>
          <w:marRight w:val="0"/>
          <w:marTop w:val="0"/>
          <w:marBottom w:val="0"/>
          <w:divBdr>
            <w:top w:val="none" w:sz="0" w:space="0" w:color="auto"/>
            <w:left w:val="none" w:sz="0" w:space="0" w:color="auto"/>
            <w:bottom w:val="none" w:sz="0" w:space="0" w:color="auto"/>
            <w:right w:val="none" w:sz="0" w:space="0" w:color="auto"/>
          </w:divBdr>
          <w:divsChild>
            <w:div w:id="1221747170">
              <w:marLeft w:val="0"/>
              <w:marRight w:val="0"/>
              <w:marTop w:val="0"/>
              <w:marBottom w:val="0"/>
              <w:divBdr>
                <w:top w:val="none" w:sz="0" w:space="0" w:color="auto"/>
                <w:left w:val="none" w:sz="0" w:space="0" w:color="auto"/>
                <w:bottom w:val="none" w:sz="0" w:space="0" w:color="auto"/>
                <w:right w:val="none" w:sz="0" w:space="0" w:color="auto"/>
              </w:divBdr>
              <w:divsChild>
                <w:div w:id="611061062">
                  <w:marLeft w:val="0"/>
                  <w:marRight w:val="0"/>
                  <w:marTop w:val="0"/>
                  <w:marBottom w:val="0"/>
                  <w:divBdr>
                    <w:top w:val="none" w:sz="0" w:space="0" w:color="auto"/>
                    <w:left w:val="none" w:sz="0" w:space="0" w:color="auto"/>
                    <w:bottom w:val="none" w:sz="0" w:space="0" w:color="auto"/>
                    <w:right w:val="none" w:sz="0" w:space="0" w:color="auto"/>
                  </w:divBdr>
                  <w:divsChild>
                    <w:div w:id="16323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3055">
      <w:bodyDiv w:val="1"/>
      <w:marLeft w:val="0"/>
      <w:marRight w:val="0"/>
      <w:marTop w:val="0"/>
      <w:marBottom w:val="0"/>
      <w:divBdr>
        <w:top w:val="none" w:sz="0" w:space="0" w:color="auto"/>
        <w:left w:val="none" w:sz="0" w:space="0" w:color="auto"/>
        <w:bottom w:val="none" w:sz="0" w:space="0" w:color="auto"/>
        <w:right w:val="none" w:sz="0" w:space="0" w:color="auto"/>
      </w:divBdr>
      <w:divsChild>
        <w:div w:id="2091609478">
          <w:marLeft w:val="0"/>
          <w:marRight w:val="0"/>
          <w:marTop w:val="0"/>
          <w:marBottom w:val="0"/>
          <w:divBdr>
            <w:top w:val="none" w:sz="0" w:space="0" w:color="auto"/>
            <w:left w:val="none" w:sz="0" w:space="0" w:color="auto"/>
            <w:bottom w:val="none" w:sz="0" w:space="0" w:color="auto"/>
            <w:right w:val="none" w:sz="0" w:space="0" w:color="auto"/>
          </w:divBdr>
          <w:divsChild>
            <w:div w:id="2010323663">
              <w:marLeft w:val="0"/>
              <w:marRight w:val="0"/>
              <w:marTop w:val="0"/>
              <w:marBottom w:val="0"/>
              <w:divBdr>
                <w:top w:val="none" w:sz="0" w:space="0" w:color="auto"/>
                <w:left w:val="none" w:sz="0" w:space="0" w:color="auto"/>
                <w:bottom w:val="none" w:sz="0" w:space="0" w:color="auto"/>
                <w:right w:val="none" w:sz="0" w:space="0" w:color="auto"/>
              </w:divBdr>
              <w:divsChild>
                <w:div w:id="1698657068">
                  <w:marLeft w:val="0"/>
                  <w:marRight w:val="0"/>
                  <w:marTop w:val="0"/>
                  <w:marBottom w:val="0"/>
                  <w:divBdr>
                    <w:top w:val="none" w:sz="0" w:space="0" w:color="auto"/>
                    <w:left w:val="none" w:sz="0" w:space="0" w:color="auto"/>
                    <w:bottom w:val="none" w:sz="0" w:space="0" w:color="auto"/>
                    <w:right w:val="none" w:sz="0" w:space="0" w:color="auto"/>
                  </w:divBdr>
                  <w:divsChild>
                    <w:div w:id="664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53160">
      <w:bodyDiv w:val="1"/>
      <w:marLeft w:val="0"/>
      <w:marRight w:val="0"/>
      <w:marTop w:val="0"/>
      <w:marBottom w:val="0"/>
      <w:divBdr>
        <w:top w:val="none" w:sz="0" w:space="0" w:color="auto"/>
        <w:left w:val="none" w:sz="0" w:space="0" w:color="auto"/>
        <w:bottom w:val="none" w:sz="0" w:space="0" w:color="auto"/>
        <w:right w:val="none" w:sz="0" w:space="0" w:color="auto"/>
      </w:divBdr>
    </w:div>
    <w:div w:id="1344555062">
      <w:bodyDiv w:val="1"/>
      <w:marLeft w:val="0"/>
      <w:marRight w:val="0"/>
      <w:marTop w:val="0"/>
      <w:marBottom w:val="0"/>
      <w:divBdr>
        <w:top w:val="none" w:sz="0" w:space="0" w:color="auto"/>
        <w:left w:val="none" w:sz="0" w:space="0" w:color="auto"/>
        <w:bottom w:val="none" w:sz="0" w:space="0" w:color="auto"/>
        <w:right w:val="none" w:sz="0" w:space="0" w:color="auto"/>
      </w:divBdr>
    </w:div>
    <w:div w:id="1383483504">
      <w:bodyDiv w:val="1"/>
      <w:marLeft w:val="0"/>
      <w:marRight w:val="0"/>
      <w:marTop w:val="0"/>
      <w:marBottom w:val="0"/>
      <w:divBdr>
        <w:top w:val="none" w:sz="0" w:space="0" w:color="auto"/>
        <w:left w:val="none" w:sz="0" w:space="0" w:color="auto"/>
        <w:bottom w:val="none" w:sz="0" w:space="0" w:color="auto"/>
        <w:right w:val="none" w:sz="0" w:space="0" w:color="auto"/>
      </w:divBdr>
      <w:divsChild>
        <w:div w:id="1438325941">
          <w:marLeft w:val="0"/>
          <w:marRight w:val="0"/>
          <w:marTop w:val="0"/>
          <w:marBottom w:val="0"/>
          <w:divBdr>
            <w:top w:val="none" w:sz="0" w:space="0" w:color="auto"/>
            <w:left w:val="none" w:sz="0" w:space="0" w:color="auto"/>
            <w:bottom w:val="none" w:sz="0" w:space="0" w:color="auto"/>
            <w:right w:val="none" w:sz="0" w:space="0" w:color="auto"/>
          </w:divBdr>
          <w:divsChild>
            <w:div w:id="934364307">
              <w:marLeft w:val="0"/>
              <w:marRight w:val="0"/>
              <w:marTop w:val="0"/>
              <w:marBottom w:val="0"/>
              <w:divBdr>
                <w:top w:val="none" w:sz="0" w:space="0" w:color="auto"/>
                <w:left w:val="none" w:sz="0" w:space="0" w:color="auto"/>
                <w:bottom w:val="none" w:sz="0" w:space="0" w:color="auto"/>
                <w:right w:val="none" w:sz="0" w:space="0" w:color="auto"/>
              </w:divBdr>
              <w:divsChild>
                <w:div w:id="1648897302">
                  <w:marLeft w:val="0"/>
                  <w:marRight w:val="0"/>
                  <w:marTop w:val="0"/>
                  <w:marBottom w:val="0"/>
                  <w:divBdr>
                    <w:top w:val="none" w:sz="0" w:space="0" w:color="auto"/>
                    <w:left w:val="none" w:sz="0" w:space="0" w:color="auto"/>
                    <w:bottom w:val="none" w:sz="0" w:space="0" w:color="auto"/>
                    <w:right w:val="none" w:sz="0" w:space="0" w:color="auto"/>
                  </w:divBdr>
                  <w:divsChild>
                    <w:div w:id="20223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4943">
      <w:bodyDiv w:val="1"/>
      <w:marLeft w:val="0"/>
      <w:marRight w:val="0"/>
      <w:marTop w:val="0"/>
      <w:marBottom w:val="0"/>
      <w:divBdr>
        <w:top w:val="none" w:sz="0" w:space="0" w:color="auto"/>
        <w:left w:val="none" w:sz="0" w:space="0" w:color="auto"/>
        <w:bottom w:val="none" w:sz="0" w:space="0" w:color="auto"/>
        <w:right w:val="none" w:sz="0" w:space="0" w:color="auto"/>
      </w:divBdr>
      <w:divsChild>
        <w:div w:id="1605307358">
          <w:marLeft w:val="0"/>
          <w:marRight w:val="0"/>
          <w:marTop w:val="0"/>
          <w:marBottom w:val="0"/>
          <w:divBdr>
            <w:top w:val="none" w:sz="0" w:space="0" w:color="auto"/>
            <w:left w:val="none" w:sz="0" w:space="0" w:color="auto"/>
            <w:bottom w:val="none" w:sz="0" w:space="0" w:color="auto"/>
            <w:right w:val="none" w:sz="0" w:space="0" w:color="auto"/>
          </w:divBdr>
          <w:divsChild>
            <w:div w:id="629894614">
              <w:marLeft w:val="0"/>
              <w:marRight w:val="0"/>
              <w:marTop w:val="0"/>
              <w:marBottom w:val="0"/>
              <w:divBdr>
                <w:top w:val="none" w:sz="0" w:space="0" w:color="auto"/>
                <w:left w:val="none" w:sz="0" w:space="0" w:color="auto"/>
                <w:bottom w:val="none" w:sz="0" w:space="0" w:color="auto"/>
                <w:right w:val="none" w:sz="0" w:space="0" w:color="auto"/>
              </w:divBdr>
              <w:divsChild>
                <w:div w:id="11949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6731">
      <w:bodyDiv w:val="1"/>
      <w:marLeft w:val="0"/>
      <w:marRight w:val="0"/>
      <w:marTop w:val="0"/>
      <w:marBottom w:val="0"/>
      <w:divBdr>
        <w:top w:val="none" w:sz="0" w:space="0" w:color="auto"/>
        <w:left w:val="none" w:sz="0" w:space="0" w:color="auto"/>
        <w:bottom w:val="none" w:sz="0" w:space="0" w:color="auto"/>
        <w:right w:val="none" w:sz="0" w:space="0" w:color="auto"/>
      </w:divBdr>
      <w:divsChild>
        <w:div w:id="660082368">
          <w:marLeft w:val="0"/>
          <w:marRight w:val="0"/>
          <w:marTop w:val="0"/>
          <w:marBottom w:val="0"/>
          <w:divBdr>
            <w:top w:val="none" w:sz="0" w:space="0" w:color="auto"/>
            <w:left w:val="none" w:sz="0" w:space="0" w:color="auto"/>
            <w:bottom w:val="none" w:sz="0" w:space="0" w:color="auto"/>
            <w:right w:val="none" w:sz="0" w:space="0" w:color="auto"/>
          </w:divBdr>
          <w:divsChild>
            <w:div w:id="2141218831">
              <w:marLeft w:val="0"/>
              <w:marRight w:val="0"/>
              <w:marTop w:val="0"/>
              <w:marBottom w:val="0"/>
              <w:divBdr>
                <w:top w:val="none" w:sz="0" w:space="0" w:color="auto"/>
                <w:left w:val="none" w:sz="0" w:space="0" w:color="auto"/>
                <w:bottom w:val="none" w:sz="0" w:space="0" w:color="auto"/>
                <w:right w:val="none" w:sz="0" w:space="0" w:color="auto"/>
              </w:divBdr>
              <w:divsChild>
                <w:div w:id="581792466">
                  <w:marLeft w:val="0"/>
                  <w:marRight w:val="0"/>
                  <w:marTop w:val="0"/>
                  <w:marBottom w:val="0"/>
                  <w:divBdr>
                    <w:top w:val="none" w:sz="0" w:space="0" w:color="auto"/>
                    <w:left w:val="none" w:sz="0" w:space="0" w:color="auto"/>
                    <w:bottom w:val="none" w:sz="0" w:space="0" w:color="auto"/>
                    <w:right w:val="none" w:sz="0" w:space="0" w:color="auto"/>
                  </w:divBdr>
                  <w:divsChild>
                    <w:div w:id="72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4093">
      <w:bodyDiv w:val="1"/>
      <w:marLeft w:val="0"/>
      <w:marRight w:val="0"/>
      <w:marTop w:val="0"/>
      <w:marBottom w:val="0"/>
      <w:divBdr>
        <w:top w:val="none" w:sz="0" w:space="0" w:color="auto"/>
        <w:left w:val="none" w:sz="0" w:space="0" w:color="auto"/>
        <w:bottom w:val="none" w:sz="0" w:space="0" w:color="auto"/>
        <w:right w:val="none" w:sz="0" w:space="0" w:color="auto"/>
      </w:divBdr>
    </w:div>
    <w:div w:id="1614631779">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79984161">
              <w:marLeft w:val="0"/>
              <w:marRight w:val="0"/>
              <w:marTop w:val="0"/>
              <w:marBottom w:val="0"/>
              <w:divBdr>
                <w:top w:val="none" w:sz="0" w:space="0" w:color="auto"/>
                <w:left w:val="none" w:sz="0" w:space="0" w:color="auto"/>
                <w:bottom w:val="none" w:sz="0" w:space="0" w:color="auto"/>
                <w:right w:val="none" w:sz="0" w:space="0" w:color="auto"/>
              </w:divBdr>
              <w:divsChild>
                <w:div w:id="127629647">
                  <w:marLeft w:val="0"/>
                  <w:marRight w:val="0"/>
                  <w:marTop w:val="0"/>
                  <w:marBottom w:val="0"/>
                  <w:divBdr>
                    <w:top w:val="none" w:sz="0" w:space="0" w:color="auto"/>
                    <w:left w:val="none" w:sz="0" w:space="0" w:color="auto"/>
                    <w:bottom w:val="none" w:sz="0" w:space="0" w:color="auto"/>
                    <w:right w:val="none" w:sz="0" w:space="0" w:color="auto"/>
                  </w:divBdr>
                  <w:divsChild>
                    <w:div w:id="9518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6832">
      <w:bodyDiv w:val="1"/>
      <w:marLeft w:val="0"/>
      <w:marRight w:val="0"/>
      <w:marTop w:val="0"/>
      <w:marBottom w:val="0"/>
      <w:divBdr>
        <w:top w:val="none" w:sz="0" w:space="0" w:color="auto"/>
        <w:left w:val="none" w:sz="0" w:space="0" w:color="auto"/>
        <w:bottom w:val="none" w:sz="0" w:space="0" w:color="auto"/>
        <w:right w:val="none" w:sz="0" w:space="0" w:color="auto"/>
      </w:divBdr>
      <w:divsChild>
        <w:div w:id="112676982">
          <w:marLeft w:val="0"/>
          <w:marRight w:val="0"/>
          <w:marTop w:val="0"/>
          <w:marBottom w:val="0"/>
          <w:divBdr>
            <w:top w:val="none" w:sz="0" w:space="0" w:color="auto"/>
            <w:left w:val="none" w:sz="0" w:space="0" w:color="auto"/>
            <w:bottom w:val="none" w:sz="0" w:space="0" w:color="auto"/>
            <w:right w:val="none" w:sz="0" w:space="0" w:color="auto"/>
          </w:divBdr>
          <w:divsChild>
            <w:div w:id="1794329065">
              <w:marLeft w:val="0"/>
              <w:marRight w:val="0"/>
              <w:marTop w:val="0"/>
              <w:marBottom w:val="0"/>
              <w:divBdr>
                <w:top w:val="none" w:sz="0" w:space="0" w:color="auto"/>
                <w:left w:val="none" w:sz="0" w:space="0" w:color="auto"/>
                <w:bottom w:val="none" w:sz="0" w:space="0" w:color="auto"/>
                <w:right w:val="none" w:sz="0" w:space="0" w:color="auto"/>
              </w:divBdr>
              <w:divsChild>
                <w:div w:id="783697227">
                  <w:marLeft w:val="0"/>
                  <w:marRight w:val="0"/>
                  <w:marTop w:val="0"/>
                  <w:marBottom w:val="0"/>
                  <w:divBdr>
                    <w:top w:val="none" w:sz="0" w:space="0" w:color="auto"/>
                    <w:left w:val="none" w:sz="0" w:space="0" w:color="auto"/>
                    <w:bottom w:val="none" w:sz="0" w:space="0" w:color="auto"/>
                    <w:right w:val="none" w:sz="0" w:space="0" w:color="auto"/>
                  </w:divBdr>
                  <w:divsChild>
                    <w:div w:id="10215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30371">
      <w:bodyDiv w:val="1"/>
      <w:marLeft w:val="0"/>
      <w:marRight w:val="0"/>
      <w:marTop w:val="0"/>
      <w:marBottom w:val="0"/>
      <w:divBdr>
        <w:top w:val="none" w:sz="0" w:space="0" w:color="auto"/>
        <w:left w:val="none" w:sz="0" w:space="0" w:color="auto"/>
        <w:bottom w:val="none" w:sz="0" w:space="0" w:color="auto"/>
        <w:right w:val="none" w:sz="0" w:space="0" w:color="auto"/>
      </w:divBdr>
      <w:divsChild>
        <w:div w:id="1636911135">
          <w:marLeft w:val="0"/>
          <w:marRight w:val="0"/>
          <w:marTop w:val="0"/>
          <w:marBottom w:val="0"/>
          <w:divBdr>
            <w:top w:val="none" w:sz="0" w:space="0" w:color="auto"/>
            <w:left w:val="none" w:sz="0" w:space="0" w:color="auto"/>
            <w:bottom w:val="none" w:sz="0" w:space="0" w:color="auto"/>
            <w:right w:val="none" w:sz="0" w:space="0" w:color="auto"/>
          </w:divBdr>
          <w:divsChild>
            <w:div w:id="548881866">
              <w:marLeft w:val="0"/>
              <w:marRight w:val="0"/>
              <w:marTop w:val="0"/>
              <w:marBottom w:val="0"/>
              <w:divBdr>
                <w:top w:val="none" w:sz="0" w:space="0" w:color="auto"/>
                <w:left w:val="none" w:sz="0" w:space="0" w:color="auto"/>
                <w:bottom w:val="none" w:sz="0" w:space="0" w:color="auto"/>
                <w:right w:val="none" w:sz="0" w:space="0" w:color="auto"/>
              </w:divBdr>
              <w:divsChild>
                <w:div w:id="1917859147">
                  <w:marLeft w:val="0"/>
                  <w:marRight w:val="0"/>
                  <w:marTop w:val="0"/>
                  <w:marBottom w:val="0"/>
                  <w:divBdr>
                    <w:top w:val="none" w:sz="0" w:space="0" w:color="auto"/>
                    <w:left w:val="none" w:sz="0" w:space="0" w:color="auto"/>
                    <w:bottom w:val="none" w:sz="0" w:space="0" w:color="auto"/>
                    <w:right w:val="none" w:sz="0" w:space="0" w:color="auto"/>
                  </w:divBdr>
                  <w:divsChild>
                    <w:div w:id="4522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92560">
      <w:bodyDiv w:val="1"/>
      <w:marLeft w:val="0"/>
      <w:marRight w:val="0"/>
      <w:marTop w:val="0"/>
      <w:marBottom w:val="0"/>
      <w:divBdr>
        <w:top w:val="none" w:sz="0" w:space="0" w:color="auto"/>
        <w:left w:val="none" w:sz="0" w:space="0" w:color="auto"/>
        <w:bottom w:val="none" w:sz="0" w:space="0" w:color="auto"/>
        <w:right w:val="none" w:sz="0" w:space="0" w:color="auto"/>
      </w:divBdr>
      <w:divsChild>
        <w:div w:id="118768477">
          <w:marLeft w:val="0"/>
          <w:marRight w:val="0"/>
          <w:marTop w:val="0"/>
          <w:marBottom w:val="0"/>
          <w:divBdr>
            <w:top w:val="none" w:sz="0" w:space="0" w:color="auto"/>
            <w:left w:val="none" w:sz="0" w:space="0" w:color="auto"/>
            <w:bottom w:val="none" w:sz="0" w:space="0" w:color="auto"/>
            <w:right w:val="none" w:sz="0" w:space="0" w:color="auto"/>
          </w:divBdr>
          <w:divsChild>
            <w:div w:id="1829587306">
              <w:marLeft w:val="0"/>
              <w:marRight w:val="0"/>
              <w:marTop w:val="0"/>
              <w:marBottom w:val="0"/>
              <w:divBdr>
                <w:top w:val="none" w:sz="0" w:space="0" w:color="auto"/>
                <w:left w:val="none" w:sz="0" w:space="0" w:color="auto"/>
                <w:bottom w:val="none" w:sz="0" w:space="0" w:color="auto"/>
                <w:right w:val="none" w:sz="0" w:space="0" w:color="auto"/>
              </w:divBdr>
              <w:divsChild>
                <w:div w:id="943541790">
                  <w:marLeft w:val="0"/>
                  <w:marRight w:val="0"/>
                  <w:marTop w:val="0"/>
                  <w:marBottom w:val="0"/>
                  <w:divBdr>
                    <w:top w:val="none" w:sz="0" w:space="0" w:color="auto"/>
                    <w:left w:val="none" w:sz="0" w:space="0" w:color="auto"/>
                    <w:bottom w:val="none" w:sz="0" w:space="0" w:color="auto"/>
                    <w:right w:val="none" w:sz="0" w:space="0" w:color="auto"/>
                  </w:divBdr>
                  <w:divsChild>
                    <w:div w:id="6711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29452">
      <w:bodyDiv w:val="1"/>
      <w:marLeft w:val="0"/>
      <w:marRight w:val="0"/>
      <w:marTop w:val="0"/>
      <w:marBottom w:val="0"/>
      <w:divBdr>
        <w:top w:val="none" w:sz="0" w:space="0" w:color="auto"/>
        <w:left w:val="none" w:sz="0" w:space="0" w:color="auto"/>
        <w:bottom w:val="none" w:sz="0" w:space="0" w:color="auto"/>
        <w:right w:val="none" w:sz="0" w:space="0" w:color="auto"/>
      </w:divBdr>
      <w:divsChild>
        <w:div w:id="275673989">
          <w:marLeft w:val="0"/>
          <w:marRight w:val="0"/>
          <w:marTop w:val="0"/>
          <w:marBottom w:val="0"/>
          <w:divBdr>
            <w:top w:val="none" w:sz="0" w:space="0" w:color="auto"/>
            <w:left w:val="none" w:sz="0" w:space="0" w:color="auto"/>
            <w:bottom w:val="none" w:sz="0" w:space="0" w:color="auto"/>
            <w:right w:val="none" w:sz="0" w:space="0" w:color="auto"/>
          </w:divBdr>
          <w:divsChild>
            <w:div w:id="30805780">
              <w:marLeft w:val="0"/>
              <w:marRight w:val="0"/>
              <w:marTop w:val="0"/>
              <w:marBottom w:val="0"/>
              <w:divBdr>
                <w:top w:val="none" w:sz="0" w:space="0" w:color="auto"/>
                <w:left w:val="none" w:sz="0" w:space="0" w:color="auto"/>
                <w:bottom w:val="none" w:sz="0" w:space="0" w:color="auto"/>
                <w:right w:val="none" w:sz="0" w:space="0" w:color="auto"/>
              </w:divBdr>
              <w:divsChild>
                <w:div w:id="1641879220">
                  <w:marLeft w:val="0"/>
                  <w:marRight w:val="0"/>
                  <w:marTop w:val="0"/>
                  <w:marBottom w:val="0"/>
                  <w:divBdr>
                    <w:top w:val="none" w:sz="0" w:space="0" w:color="auto"/>
                    <w:left w:val="none" w:sz="0" w:space="0" w:color="auto"/>
                    <w:bottom w:val="none" w:sz="0" w:space="0" w:color="auto"/>
                    <w:right w:val="none" w:sz="0" w:space="0" w:color="auto"/>
                  </w:divBdr>
                  <w:divsChild>
                    <w:div w:id="3920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353554">
      <w:bodyDiv w:val="1"/>
      <w:marLeft w:val="0"/>
      <w:marRight w:val="0"/>
      <w:marTop w:val="0"/>
      <w:marBottom w:val="0"/>
      <w:divBdr>
        <w:top w:val="none" w:sz="0" w:space="0" w:color="auto"/>
        <w:left w:val="none" w:sz="0" w:space="0" w:color="auto"/>
        <w:bottom w:val="none" w:sz="0" w:space="0" w:color="auto"/>
        <w:right w:val="none" w:sz="0" w:space="0" w:color="auto"/>
      </w:divBdr>
      <w:divsChild>
        <w:div w:id="501165769">
          <w:marLeft w:val="0"/>
          <w:marRight w:val="0"/>
          <w:marTop w:val="0"/>
          <w:marBottom w:val="0"/>
          <w:divBdr>
            <w:top w:val="none" w:sz="0" w:space="0" w:color="auto"/>
            <w:left w:val="none" w:sz="0" w:space="0" w:color="auto"/>
            <w:bottom w:val="none" w:sz="0" w:space="0" w:color="auto"/>
            <w:right w:val="none" w:sz="0" w:space="0" w:color="auto"/>
          </w:divBdr>
          <w:divsChild>
            <w:div w:id="1686133627">
              <w:marLeft w:val="0"/>
              <w:marRight w:val="0"/>
              <w:marTop w:val="0"/>
              <w:marBottom w:val="0"/>
              <w:divBdr>
                <w:top w:val="none" w:sz="0" w:space="0" w:color="auto"/>
                <w:left w:val="none" w:sz="0" w:space="0" w:color="auto"/>
                <w:bottom w:val="none" w:sz="0" w:space="0" w:color="auto"/>
                <w:right w:val="none" w:sz="0" w:space="0" w:color="auto"/>
              </w:divBdr>
              <w:divsChild>
                <w:div w:id="17774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61256">
      <w:bodyDiv w:val="1"/>
      <w:marLeft w:val="0"/>
      <w:marRight w:val="0"/>
      <w:marTop w:val="0"/>
      <w:marBottom w:val="0"/>
      <w:divBdr>
        <w:top w:val="none" w:sz="0" w:space="0" w:color="auto"/>
        <w:left w:val="none" w:sz="0" w:space="0" w:color="auto"/>
        <w:bottom w:val="none" w:sz="0" w:space="0" w:color="auto"/>
        <w:right w:val="none" w:sz="0" w:space="0" w:color="auto"/>
      </w:divBdr>
      <w:divsChild>
        <w:div w:id="1428885091">
          <w:marLeft w:val="0"/>
          <w:marRight w:val="0"/>
          <w:marTop w:val="0"/>
          <w:marBottom w:val="0"/>
          <w:divBdr>
            <w:top w:val="none" w:sz="0" w:space="0" w:color="auto"/>
            <w:left w:val="none" w:sz="0" w:space="0" w:color="auto"/>
            <w:bottom w:val="none" w:sz="0" w:space="0" w:color="auto"/>
            <w:right w:val="none" w:sz="0" w:space="0" w:color="auto"/>
          </w:divBdr>
          <w:divsChild>
            <w:div w:id="284120993">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11255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7D14F-4FEB-514E-A6EB-158CAA1F7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11246</Words>
  <Characters>64104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2023-08-06T17:00:00Z</cp:lastPrinted>
  <dcterms:created xsi:type="dcterms:W3CDTF">2023-08-28T14:23:00Z</dcterms:created>
  <dcterms:modified xsi:type="dcterms:W3CDTF">2023-08-28T14:23:00Z</dcterms:modified>
  <cp:category/>
</cp:coreProperties>
</file>